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4C8DB10" w14:textId="77777777" w:rsidR="005C04ED" w:rsidRDefault="00FB6116">
      <w:pPr>
        <w:widowControl w:val="0"/>
        <w:spacing w:line="300" w:lineRule="atLeast"/>
        <w:jc w:val="center"/>
        <w:rPr>
          <w:b/>
          <w:bCs/>
          <w:sz w:val="22"/>
          <w:szCs w:val="32"/>
          <w:rtl/>
          <w:lang w:eastAsia="en-US"/>
        </w:rPr>
      </w:pPr>
      <w:r>
        <w:rPr>
          <w:b/>
          <w:bCs/>
          <w:sz w:val="22"/>
          <w:szCs w:val="32"/>
          <w:rtl/>
          <w:lang w:eastAsia="en-US"/>
        </w:rPr>
        <w:t>מדינת ישראל</w:t>
      </w:r>
    </w:p>
    <w:p w14:paraId="6888D4A5" w14:textId="77777777" w:rsidR="005C04ED" w:rsidRDefault="00FB6116">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14:paraId="6452A3FE" w14:textId="77777777" w:rsidR="005C04ED" w:rsidRDefault="00FB6116">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14:paraId="516A303F" w14:textId="77777777" w:rsidR="005C04ED" w:rsidRDefault="00FB6116">
      <w:pPr>
        <w:widowControl w:val="0"/>
        <w:spacing w:line="300" w:lineRule="atLeast"/>
        <w:jc w:val="center"/>
        <w:rPr>
          <w:b/>
          <w:bCs/>
          <w:rtl/>
        </w:rPr>
      </w:pPr>
      <w:r>
        <w:rPr>
          <w:rFonts w:hint="cs"/>
          <w:b/>
          <w:bCs/>
          <w:rtl/>
        </w:rPr>
        <w:t>אגף רכש, מכרזים והתקשרויות</w:t>
      </w:r>
    </w:p>
    <w:p w14:paraId="71C9CD15" w14:textId="77777777" w:rsidR="005C04ED" w:rsidRDefault="005C04ED">
      <w:pPr>
        <w:widowControl w:val="0"/>
        <w:spacing w:line="300" w:lineRule="atLeast"/>
        <w:jc w:val="center"/>
        <w:rPr>
          <w:b/>
          <w:bCs/>
          <w:rtl/>
        </w:rPr>
      </w:pPr>
    </w:p>
    <w:p w14:paraId="65CD838E" w14:textId="77777777" w:rsidR="005C04ED" w:rsidRDefault="00FB6116">
      <w:pPr>
        <w:widowControl w:val="0"/>
        <w:spacing w:line="300" w:lineRule="atLeast"/>
        <w:jc w:val="right"/>
        <w:rPr>
          <w:noProof/>
          <w:sz w:val="22"/>
          <w:highlight w:val="yellow"/>
          <w:rtl/>
          <w:lang w:eastAsia="en-US"/>
        </w:rPr>
      </w:pPr>
      <w:r>
        <w:rPr>
          <w:rFonts w:hint="eastAsia"/>
          <w:noProof/>
          <w:sz w:val="22"/>
          <w:highlight w:val="yellow"/>
          <w:rtl/>
          <w:lang w:eastAsia="en-US"/>
        </w:rPr>
        <w:t>‏כ</w:t>
      </w:r>
      <w:r>
        <w:rPr>
          <w:noProof/>
          <w:sz w:val="22"/>
          <w:highlight w:val="yellow"/>
          <w:rtl/>
          <w:lang w:eastAsia="en-US"/>
        </w:rPr>
        <w:t>"ד כסלו תשפ"ה</w:t>
      </w:r>
    </w:p>
    <w:p w14:paraId="183CD234" w14:textId="77777777" w:rsidR="005C04ED" w:rsidRDefault="00FB6116">
      <w:pPr>
        <w:widowControl w:val="0"/>
        <w:spacing w:line="300" w:lineRule="atLeast"/>
        <w:jc w:val="right"/>
        <w:rPr>
          <w:noProof/>
          <w:sz w:val="22"/>
          <w:rtl/>
          <w:lang w:eastAsia="en-US"/>
        </w:rPr>
      </w:pPr>
      <w:r>
        <w:rPr>
          <w:rFonts w:hint="eastAsia"/>
          <w:noProof/>
          <w:sz w:val="22"/>
          <w:highlight w:val="yellow"/>
          <w:rtl/>
          <w:lang w:eastAsia="en-US"/>
        </w:rPr>
        <w:t>‏</w:t>
      </w:r>
      <w:r>
        <w:rPr>
          <w:noProof/>
          <w:sz w:val="22"/>
          <w:highlight w:val="yellow"/>
          <w:rtl/>
          <w:lang w:eastAsia="en-US"/>
        </w:rPr>
        <w:t>25 דצמבר 2024</w:t>
      </w:r>
    </w:p>
    <w:p w14:paraId="7058D2C7" w14:textId="77777777" w:rsidR="005C04ED" w:rsidRDefault="005C04ED">
      <w:pPr>
        <w:widowControl w:val="0"/>
        <w:spacing w:line="300" w:lineRule="atLeast"/>
        <w:jc w:val="right"/>
        <w:rPr>
          <w:sz w:val="22"/>
          <w:rtl/>
          <w:lang w:eastAsia="en-US"/>
        </w:rPr>
      </w:pPr>
    </w:p>
    <w:p w14:paraId="1A9B1DD9" w14:textId="31E9FA7E" w:rsidR="005C04ED" w:rsidRDefault="00FB6116">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rFonts w:hint="cs"/>
          <w:b/>
          <w:bCs/>
          <w:sz w:val="32"/>
          <w:szCs w:val="32"/>
          <w:u w:val="single"/>
          <w:rtl/>
          <w:lang w:eastAsia="en-US"/>
        </w:rPr>
        <w:t>106.06.2025</w:t>
      </w:r>
      <w:r>
        <w:rPr>
          <w:rFonts w:hint="cs"/>
          <w:b/>
          <w:bCs/>
          <w:sz w:val="32"/>
          <w:szCs w:val="32"/>
          <w:rtl/>
          <w:lang w:eastAsia="en-US"/>
        </w:rPr>
        <w:t xml:space="preserve"> </w:t>
      </w:r>
      <w:r>
        <w:rPr>
          <w:b/>
          <w:bCs/>
          <w:sz w:val="32"/>
          <w:szCs w:val="32"/>
          <w:rtl/>
          <w:lang w:eastAsia="en-US"/>
        </w:rPr>
        <w:t xml:space="preserve">: </w:t>
      </w: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 </w:t>
      </w:r>
      <w:r>
        <w:rPr>
          <w:rFonts w:hint="cs"/>
          <w:b/>
          <w:bCs/>
          <w:sz w:val="28"/>
          <w:szCs w:val="28"/>
          <w:u w:val="single"/>
          <w:rtl/>
          <w:lang w:eastAsia="en-US"/>
        </w:rPr>
        <w:t>ותוכנה ל</w:t>
      </w:r>
      <w:r>
        <w:rPr>
          <w:b/>
          <w:bCs/>
          <w:sz w:val="28"/>
          <w:szCs w:val="28"/>
          <w:u w:val="single"/>
          <w:rtl/>
          <w:lang w:eastAsia="en-US"/>
        </w:rPr>
        <w:t xml:space="preserve">מערכת שעות ועובדי ההוראה, לשימוש בתי ספר במערכת החינוך </w:t>
      </w:r>
      <w:r>
        <w:rPr>
          <w:rFonts w:hint="eastAsia"/>
          <w:b/>
          <w:bCs/>
          <w:sz w:val="28"/>
          <w:szCs w:val="28"/>
          <w:u w:val="single"/>
          <w:rtl/>
          <w:lang w:eastAsia="en-US"/>
        </w:rPr>
        <w:t>לשנת</w:t>
      </w:r>
      <w:r>
        <w:rPr>
          <w:b/>
          <w:bCs/>
          <w:sz w:val="28"/>
          <w:szCs w:val="28"/>
          <w:u w:val="single"/>
          <w:rtl/>
          <w:lang w:eastAsia="en-US"/>
        </w:rPr>
        <w:t xml:space="preserve"> </w:t>
      </w:r>
      <w:r>
        <w:rPr>
          <w:rFonts w:hint="eastAsia"/>
          <w:b/>
          <w:bCs/>
          <w:sz w:val="28"/>
          <w:szCs w:val="28"/>
          <w:u w:val="single"/>
          <w:rtl/>
          <w:lang w:eastAsia="en-US"/>
        </w:rPr>
        <w:t>תשפ</w:t>
      </w:r>
      <w:r>
        <w:rPr>
          <w:b/>
          <w:bCs/>
          <w:sz w:val="28"/>
          <w:szCs w:val="28"/>
          <w:u w:val="single"/>
          <w:rtl/>
          <w:lang w:eastAsia="en-US"/>
        </w:rPr>
        <w:t>"ו</w:t>
      </w:r>
    </w:p>
    <w:p w14:paraId="4BD4C38E" w14:textId="77777777" w:rsidR="005C04ED" w:rsidRDefault="005C04ED">
      <w:pPr>
        <w:widowControl w:val="0"/>
        <w:spacing w:line="300" w:lineRule="atLeast"/>
        <w:jc w:val="center"/>
        <w:rPr>
          <w:b/>
          <w:bCs/>
          <w:sz w:val="32"/>
          <w:szCs w:val="32"/>
          <w:u w:val="single"/>
          <w:rtl/>
          <w:lang w:eastAsia="en-US"/>
        </w:rPr>
      </w:pPr>
      <w:bookmarkStart w:id="0" w:name="_Hlk187741912"/>
    </w:p>
    <w:tbl>
      <w:tblPr>
        <w:bidiVisual/>
        <w:tblW w:w="9639" w:type="dxa"/>
        <w:jc w:val="center"/>
        <w:tblLayout w:type="fixed"/>
        <w:tblLook w:val="0000" w:firstRow="0" w:lastRow="0" w:firstColumn="0" w:lastColumn="0" w:noHBand="0" w:noVBand="0"/>
      </w:tblPr>
      <w:tblGrid>
        <w:gridCol w:w="8930"/>
        <w:gridCol w:w="709"/>
      </w:tblGrid>
      <w:tr w:rsidR="005C04ED" w14:paraId="23C90FA0" w14:textId="77777777">
        <w:trPr>
          <w:trHeight w:val="289"/>
          <w:jc w:val="center"/>
        </w:trPr>
        <w:tc>
          <w:tcPr>
            <w:tcW w:w="9639" w:type="dxa"/>
            <w:gridSpan w:val="2"/>
            <w:tcBorders>
              <w:top w:val="nil"/>
              <w:left w:val="nil"/>
              <w:bottom w:val="nil"/>
              <w:right w:val="nil"/>
            </w:tcBorders>
          </w:tcPr>
          <w:p w14:paraId="3C5F017E" w14:textId="77777777" w:rsidR="005C04ED" w:rsidRDefault="00FB6116">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5C04ED" w14:paraId="3DF6C669" w14:textId="77777777">
        <w:trPr>
          <w:jc w:val="center"/>
        </w:trPr>
        <w:tc>
          <w:tcPr>
            <w:tcW w:w="8930" w:type="dxa"/>
            <w:tcBorders>
              <w:top w:val="nil"/>
              <w:left w:val="nil"/>
              <w:bottom w:val="nil"/>
              <w:right w:val="nil"/>
            </w:tcBorders>
          </w:tcPr>
          <w:p w14:paraId="73692039"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14:paraId="23062644" w14:textId="77777777" w:rsidR="005C04ED" w:rsidRDefault="005C04ED">
            <w:pPr>
              <w:widowControl w:val="0"/>
              <w:tabs>
                <w:tab w:val="decimal" w:pos="176"/>
              </w:tabs>
              <w:spacing w:line="240" w:lineRule="auto"/>
              <w:jc w:val="left"/>
              <w:rPr>
                <w:sz w:val="23"/>
                <w:szCs w:val="23"/>
                <w:rtl/>
                <w:lang w:eastAsia="en-US"/>
              </w:rPr>
            </w:pPr>
          </w:p>
        </w:tc>
      </w:tr>
      <w:tr w:rsidR="005C04ED" w14:paraId="45993D3F" w14:textId="77777777">
        <w:trPr>
          <w:jc w:val="center"/>
        </w:trPr>
        <w:tc>
          <w:tcPr>
            <w:tcW w:w="8930" w:type="dxa"/>
            <w:tcBorders>
              <w:top w:val="nil"/>
              <w:left w:val="nil"/>
              <w:bottom w:val="nil"/>
              <w:right w:val="nil"/>
            </w:tcBorders>
          </w:tcPr>
          <w:p w14:paraId="3F267D77"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14:paraId="42A81778" w14:textId="77777777" w:rsidR="005C04ED" w:rsidRDefault="005C04ED">
            <w:pPr>
              <w:widowControl w:val="0"/>
              <w:tabs>
                <w:tab w:val="decimal" w:pos="176"/>
              </w:tabs>
              <w:spacing w:line="240" w:lineRule="auto"/>
              <w:jc w:val="left"/>
              <w:rPr>
                <w:sz w:val="23"/>
                <w:szCs w:val="23"/>
                <w:rtl/>
                <w:lang w:eastAsia="en-US"/>
              </w:rPr>
            </w:pPr>
          </w:p>
        </w:tc>
      </w:tr>
      <w:tr w:rsidR="005C04ED" w14:paraId="33787871" w14:textId="77777777">
        <w:trPr>
          <w:jc w:val="center"/>
        </w:trPr>
        <w:tc>
          <w:tcPr>
            <w:tcW w:w="8930" w:type="dxa"/>
            <w:tcBorders>
              <w:top w:val="nil"/>
              <w:left w:val="nil"/>
              <w:bottom w:val="nil"/>
              <w:right w:val="nil"/>
            </w:tcBorders>
          </w:tcPr>
          <w:p w14:paraId="22CF6DE2"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14:paraId="0AB74255" w14:textId="77777777" w:rsidR="005C04ED" w:rsidRDefault="005C04ED">
            <w:pPr>
              <w:widowControl w:val="0"/>
              <w:tabs>
                <w:tab w:val="decimal" w:pos="176"/>
              </w:tabs>
              <w:spacing w:line="240" w:lineRule="auto"/>
              <w:jc w:val="left"/>
              <w:rPr>
                <w:sz w:val="23"/>
                <w:szCs w:val="23"/>
                <w:rtl/>
                <w:lang w:eastAsia="en-US"/>
              </w:rPr>
            </w:pPr>
          </w:p>
        </w:tc>
      </w:tr>
      <w:tr w:rsidR="005C04ED" w14:paraId="43AA4D7F" w14:textId="77777777">
        <w:trPr>
          <w:jc w:val="center"/>
        </w:trPr>
        <w:tc>
          <w:tcPr>
            <w:tcW w:w="8930" w:type="dxa"/>
            <w:tcBorders>
              <w:top w:val="nil"/>
              <w:left w:val="nil"/>
              <w:bottom w:val="nil"/>
              <w:right w:val="nil"/>
            </w:tcBorders>
          </w:tcPr>
          <w:p w14:paraId="2FB15E6B"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 xml:space="preserve">תיאור </w:t>
            </w:r>
            <w:proofErr w:type="spellStart"/>
            <w:r>
              <w:rPr>
                <w:rFonts w:hint="cs"/>
                <w:sz w:val="23"/>
                <w:szCs w:val="23"/>
                <w:rtl/>
                <w:lang w:eastAsia="en-US"/>
              </w:rPr>
              <w:t>הפרוייקט</w:t>
            </w:r>
            <w:proofErr w:type="spellEnd"/>
            <w:r>
              <w:rPr>
                <w:rFonts w:hint="cs"/>
                <w:sz w:val="23"/>
                <w:szCs w:val="23"/>
                <w:rtl/>
                <w:lang w:eastAsia="en-US"/>
              </w:rPr>
              <w:t xml:space="preserve">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14:paraId="428000C5" w14:textId="77777777" w:rsidR="005C04ED" w:rsidRDefault="005C04ED">
            <w:pPr>
              <w:widowControl w:val="0"/>
              <w:tabs>
                <w:tab w:val="decimal" w:pos="176"/>
              </w:tabs>
              <w:spacing w:line="240" w:lineRule="auto"/>
              <w:jc w:val="left"/>
              <w:rPr>
                <w:sz w:val="23"/>
                <w:szCs w:val="23"/>
                <w:rtl/>
                <w:lang w:eastAsia="en-US"/>
              </w:rPr>
            </w:pPr>
          </w:p>
        </w:tc>
      </w:tr>
      <w:tr w:rsidR="005C04ED" w14:paraId="31837852" w14:textId="77777777">
        <w:trPr>
          <w:jc w:val="center"/>
        </w:trPr>
        <w:tc>
          <w:tcPr>
            <w:tcW w:w="8930" w:type="dxa"/>
            <w:tcBorders>
              <w:top w:val="nil"/>
              <w:left w:val="nil"/>
              <w:bottom w:val="nil"/>
              <w:right w:val="nil"/>
            </w:tcBorders>
          </w:tcPr>
          <w:p w14:paraId="776BE95C"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19</w:t>
            </w:r>
          </w:p>
        </w:tc>
        <w:tc>
          <w:tcPr>
            <w:tcW w:w="709" w:type="dxa"/>
            <w:tcBorders>
              <w:top w:val="nil"/>
              <w:left w:val="nil"/>
              <w:bottom w:val="nil"/>
              <w:right w:val="nil"/>
            </w:tcBorders>
          </w:tcPr>
          <w:p w14:paraId="01E461AA" w14:textId="77777777" w:rsidR="005C04ED" w:rsidRDefault="005C04ED">
            <w:pPr>
              <w:widowControl w:val="0"/>
              <w:tabs>
                <w:tab w:val="decimal" w:pos="176"/>
              </w:tabs>
              <w:spacing w:line="240" w:lineRule="auto"/>
              <w:jc w:val="left"/>
              <w:rPr>
                <w:sz w:val="23"/>
                <w:szCs w:val="23"/>
                <w:rtl/>
                <w:lang w:eastAsia="en-US"/>
              </w:rPr>
            </w:pPr>
          </w:p>
        </w:tc>
      </w:tr>
      <w:tr w:rsidR="005C04ED" w14:paraId="47AE8D30" w14:textId="77777777">
        <w:trPr>
          <w:jc w:val="center"/>
        </w:trPr>
        <w:tc>
          <w:tcPr>
            <w:tcW w:w="8930" w:type="dxa"/>
            <w:tcBorders>
              <w:top w:val="nil"/>
              <w:left w:val="nil"/>
              <w:bottom w:val="nil"/>
              <w:right w:val="nil"/>
            </w:tcBorders>
          </w:tcPr>
          <w:p w14:paraId="1BABB929"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proofErr w:type="spellStart"/>
            <w:r>
              <w:rPr>
                <w:rFonts w:hint="cs"/>
                <w:sz w:val="23"/>
                <w:szCs w:val="23"/>
                <w:rtl/>
                <w:lang w:eastAsia="en-US"/>
              </w:rPr>
              <w:t>כח</w:t>
            </w:r>
            <w:proofErr w:type="spellEnd"/>
            <w:r>
              <w:rPr>
                <w:rFonts w:hint="cs"/>
                <w:sz w:val="23"/>
                <w:szCs w:val="23"/>
                <w:rtl/>
                <w:lang w:eastAsia="en-US"/>
              </w:rPr>
              <w:t xml:space="preserve"> האדם של הקבלן והאמצעים </w:t>
            </w:r>
            <w:r>
              <w:rPr>
                <w:rFonts w:hint="cs"/>
                <w:sz w:val="23"/>
                <w:szCs w:val="23"/>
                <w:rtl/>
                <w:lang w:eastAsia="en-US"/>
              </w:rPr>
              <w:t>הנדרשים לביצוע המכרז</w:t>
            </w:r>
            <w:r>
              <w:rPr>
                <w:sz w:val="23"/>
                <w:szCs w:val="23"/>
                <w:rtl/>
                <w:lang w:eastAsia="en-US"/>
              </w:rPr>
              <w:tab/>
            </w:r>
            <w:r>
              <w:rPr>
                <w:rFonts w:hint="cs"/>
                <w:sz w:val="23"/>
                <w:szCs w:val="23"/>
                <w:rtl/>
                <w:lang w:eastAsia="en-US"/>
              </w:rPr>
              <w:t>20</w:t>
            </w:r>
          </w:p>
        </w:tc>
        <w:tc>
          <w:tcPr>
            <w:tcW w:w="709" w:type="dxa"/>
            <w:tcBorders>
              <w:top w:val="nil"/>
              <w:left w:val="nil"/>
              <w:bottom w:val="nil"/>
              <w:right w:val="nil"/>
            </w:tcBorders>
          </w:tcPr>
          <w:p w14:paraId="25EB1C6F" w14:textId="77777777" w:rsidR="005C04ED" w:rsidRDefault="005C04ED">
            <w:pPr>
              <w:widowControl w:val="0"/>
              <w:tabs>
                <w:tab w:val="decimal" w:pos="176"/>
              </w:tabs>
              <w:spacing w:line="240" w:lineRule="auto"/>
              <w:jc w:val="left"/>
              <w:rPr>
                <w:sz w:val="23"/>
                <w:szCs w:val="23"/>
                <w:rtl/>
                <w:lang w:eastAsia="en-US"/>
              </w:rPr>
            </w:pPr>
          </w:p>
        </w:tc>
      </w:tr>
      <w:tr w:rsidR="005C04ED" w14:paraId="1F448B6D" w14:textId="77777777">
        <w:trPr>
          <w:jc w:val="center"/>
        </w:trPr>
        <w:tc>
          <w:tcPr>
            <w:tcW w:w="8930" w:type="dxa"/>
            <w:tcBorders>
              <w:top w:val="nil"/>
              <w:left w:val="nil"/>
              <w:bottom w:val="nil"/>
              <w:right w:val="nil"/>
            </w:tcBorders>
          </w:tcPr>
          <w:p w14:paraId="0E6B537E"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14:paraId="466EAF36" w14:textId="77777777" w:rsidR="005C04ED" w:rsidRDefault="005C04ED">
            <w:pPr>
              <w:widowControl w:val="0"/>
              <w:tabs>
                <w:tab w:val="decimal" w:pos="176"/>
              </w:tabs>
              <w:spacing w:line="240" w:lineRule="auto"/>
              <w:jc w:val="left"/>
              <w:rPr>
                <w:sz w:val="23"/>
                <w:szCs w:val="23"/>
                <w:rtl/>
                <w:lang w:eastAsia="en-US"/>
              </w:rPr>
            </w:pPr>
          </w:p>
        </w:tc>
      </w:tr>
      <w:tr w:rsidR="005C04ED" w14:paraId="55275CBE" w14:textId="77777777">
        <w:trPr>
          <w:jc w:val="center"/>
        </w:trPr>
        <w:tc>
          <w:tcPr>
            <w:tcW w:w="8930" w:type="dxa"/>
            <w:tcBorders>
              <w:top w:val="nil"/>
              <w:left w:val="nil"/>
              <w:bottom w:val="nil"/>
              <w:right w:val="nil"/>
            </w:tcBorders>
          </w:tcPr>
          <w:p w14:paraId="23A5A227"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25</w:t>
            </w:r>
          </w:p>
        </w:tc>
        <w:tc>
          <w:tcPr>
            <w:tcW w:w="709" w:type="dxa"/>
            <w:tcBorders>
              <w:top w:val="nil"/>
              <w:left w:val="nil"/>
              <w:bottom w:val="nil"/>
              <w:right w:val="nil"/>
            </w:tcBorders>
          </w:tcPr>
          <w:p w14:paraId="244A6592" w14:textId="77777777" w:rsidR="005C04ED" w:rsidRDefault="005C04ED">
            <w:pPr>
              <w:widowControl w:val="0"/>
              <w:tabs>
                <w:tab w:val="decimal" w:pos="176"/>
              </w:tabs>
              <w:spacing w:line="240" w:lineRule="auto"/>
              <w:jc w:val="left"/>
              <w:rPr>
                <w:sz w:val="23"/>
                <w:szCs w:val="23"/>
                <w:rtl/>
                <w:lang w:eastAsia="en-US"/>
              </w:rPr>
            </w:pPr>
          </w:p>
        </w:tc>
      </w:tr>
      <w:tr w:rsidR="005C04ED" w14:paraId="2875D60A" w14:textId="77777777">
        <w:trPr>
          <w:jc w:val="center"/>
        </w:trPr>
        <w:tc>
          <w:tcPr>
            <w:tcW w:w="8930" w:type="dxa"/>
            <w:tcBorders>
              <w:top w:val="nil"/>
              <w:left w:val="nil"/>
              <w:bottom w:val="nil"/>
              <w:right w:val="nil"/>
            </w:tcBorders>
          </w:tcPr>
          <w:p w14:paraId="621DC288"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14:paraId="2ABCCF9F" w14:textId="77777777" w:rsidR="005C04ED" w:rsidRDefault="005C04ED">
            <w:pPr>
              <w:widowControl w:val="0"/>
              <w:tabs>
                <w:tab w:val="decimal" w:pos="176"/>
              </w:tabs>
              <w:spacing w:line="240" w:lineRule="auto"/>
              <w:jc w:val="left"/>
              <w:rPr>
                <w:sz w:val="23"/>
                <w:szCs w:val="23"/>
                <w:rtl/>
                <w:lang w:eastAsia="en-US"/>
              </w:rPr>
            </w:pPr>
          </w:p>
        </w:tc>
      </w:tr>
      <w:tr w:rsidR="005C04ED" w14:paraId="3DD8C205" w14:textId="77777777">
        <w:trPr>
          <w:jc w:val="center"/>
        </w:trPr>
        <w:tc>
          <w:tcPr>
            <w:tcW w:w="8930" w:type="dxa"/>
            <w:tcBorders>
              <w:top w:val="nil"/>
              <w:left w:val="nil"/>
              <w:bottom w:val="nil"/>
              <w:right w:val="nil"/>
            </w:tcBorders>
          </w:tcPr>
          <w:p w14:paraId="4BA0F7DA"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14:paraId="79514534" w14:textId="77777777" w:rsidR="005C04ED" w:rsidRDefault="005C04ED">
            <w:pPr>
              <w:widowControl w:val="0"/>
              <w:tabs>
                <w:tab w:val="decimal" w:pos="176"/>
              </w:tabs>
              <w:spacing w:line="240" w:lineRule="auto"/>
              <w:jc w:val="left"/>
              <w:rPr>
                <w:sz w:val="23"/>
                <w:szCs w:val="23"/>
                <w:rtl/>
                <w:lang w:eastAsia="en-US"/>
              </w:rPr>
            </w:pPr>
          </w:p>
        </w:tc>
      </w:tr>
      <w:tr w:rsidR="005C04ED" w14:paraId="71ADAB65" w14:textId="77777777">
        <w:trPr>
          <w:jc w:val="center"/>
        </w:trPr>
        <w:tc>
          <w:tcPr>
            <w:tcW w:w="8930" w:type="dxa"/>
            <w:tcBorders>
              <w:top w:val="nil"/>
              <w:left w:val="nil"/>
              <w:bottom w:val="nil"/>
              <w:right w:val="nil"/>
            </w:tcBorders>
          </w:tcPr>
          <w:p w14:paraId="3F980379"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14:paraId="45CA01A3" w14:textId="77777777" w:rsidR="005C04ED" w:rsidRDefault="005C04ED">
            <w:pPr>
              <w:widowControl w:val="0"/>
              <w:tabs>
                <w:tab w:val="decimal" w:pos="176"/>
              </w:tabs>
              <w:spacing w:line="240" w:lineRule="auto"/>
              <w:jc w:val="left"/>
              <w:rPr>
                <w:sz w:val="23"/>
                <w:szCs w:val="23"/>
                <w:rtl/>
                <w:lang w:eastAsia="en-US"/>
              </w:rPr>
            </w:pPr>
          </w:p>
        </w:tc>
      </w:tr>
      <w:tr w:rsidR="005C04ED" w14:paraId="597D13BE" w14:textId="77777777">
        <w:trPr>
          <w:jc w:val="center"/>
        </w:trPr>
        <w:tc>
          <w:tcPr>
            <w:tcW w:w="8930" w:type="dxa"/>
            <w:tcBorders>
              <w:top w:val="nil"/>
              <w:left w:val="nil"/>
              <w:bottom w:val="nil"/>
              <w:right w:val="nil"/>
            </w:tcBorders>
          </w:tcPr>
          <w:p w14:paraId="2E953216"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14:paraId="2CAF3B27" w14:textId="77777777" w:rsidR="005C04ED" w:rsidRDefault="005C04ED">
            <w:pPr>
              <w:widowControl w:val="0"/>
              <w:tabs>
                <w:tab w:val="decimal" w:pos="176"/>
              </w:tabs>
              <w:spacing w:line="240" w:lineRule="auto"/>
              <w:jc w:val="left"/>
              <w:rPr>
                <w:sz w:val="23"/>
                <w:szCs w:val="23"/>
                <w:rtl/>
                <w:lang w:eastAsia="en-US"/>
              </w:rPr>
            </w:pPr>
          </w:p>
        </w:tc>
      </w:tr>
      <w:tr w:rsidR="005C04ED" w14:paraId="5C4AFCC0" w14:textId="77777777">
        <w:trPr>
          <w:jc w:val="center"/>
        </w:trPr>
        <w:tc>
          <w:tcPr>
            <w:tcW w:w="8930" w:type="dxa"/>
            <w:tcBorders>
              <w:top w:val="nil"/>
              <w:left w:val="nil"/>
              <w:bottom w:val="nil"/>
              <w:right w:val="nil"/>
            </w:tcBorders>
          </w:tcPr>
          <w:p w14:paraId="2E6B524A"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14:paraId="6640BACB" w14:textId="77777777" w:rsidR="005C04ED" w:rsidRDefault="005C04ED">
            <w:pPr>
              <w:widowControl w:val="0"/>
              <w:tabs>
                <w:tab w:val="decimal" w:pos="176"/>
              </w:tabs>
              <w:spacing w:line="240" w:lineRule="auto"/>
              <w:jc w:val="left"/>
              <w:rPr>
                <w:sz w:val="23"/>
                <w:szCs w:val="23"/>
                <w:rtl/>
                <w:lang w:eastAsia="en-US"/>
              </w:rPr>
            </w:pPr>
          </w:p>
        </w:tc>
      </w:tr>
      <w:tr w:rsidR="005C04ED" w14:paraId="388E061A" w14:textId="77777777">
        <w:trPr>
          <w:jc w:val="center"/>
        </w:trPr>
        <w:tc>
          <w:tcPr>
            <w:tcW w:w="8930" w:type="dxa"/>
            <w:tcBorders>
              <w:top w:val="nil"/>
              <w:left w:val="nil"/>
              <w:bottom w:val="nil"/>
              <w:right w:val="nil"/>
            </w:tcBorders>
          </w:tcPr>
          <w:p w14:paraId="43CF2705"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32</w:t>
            </w:r>
          </w:p>
        </w:tc>
        <w:tc>
          <w:tcPr>
            <w:tcW w:w="709" w:type="dxa"/>
            <w:tcBorders>
              <w:top w:val="nil"/>
              <w:left w:val="nil"/>
              <w:bottom w:val="nil"/>
              <w:right w:val="nil"/>
            </w:tcBorders>
          </w:tcPr>
          <w:p w14:paraId="7D18B96A" w14:textId="77777777" w:rsidR="005C04ED" w:rsidRDefault="005C04ED">
            <w:pPr>
              <w:widowControl w:val="0"/>
              <w:tabs>
                <w:tab w:val="decimal" w:pos="176"/>
              </w:tabs>
              <w:spacing w:line="240" w:lineRule="auto"/>
              <w:jc w:val="left"/>
              <w:rPr>
                <w:sz w:val="23"/>
                <w:szCs w:val="23"/>
                <w:rtl/>
                <w:lang w:eastAsia="en-US"/>
              </w:rPr>
            </w:pPr>
          </w:p>
        </w:tc>
      </w:tr>
      <w:tr w:rsidR="005C04ED" w14:paraId="7F6E4280" w14:textId="77777777">
        <w:trPr>
          <w:jc w:val="center"/>
        </w:trPr>
        <w:tc>
          <w:tcPr>
            <w:tcW w:w="8930" w:type="dxa"/>
            <w:tcBorders>
              <w:top w:val="nil"/>
              <w:left w:val="nil"/>
              <w:bottom w:val="nil"/>
              <w:right w:val="nil"/>
            </w:tcBorders>
          </w:tcPr>
          <w:p w14:paraId="3B8CF12E"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14:paraId="290D5478" w14:textId="77777777" w:rsidR="005C04ED" w:rsidRDefault="005C04ED">
            <w:pPr>
              <w:widowControl w:val="0"/>
              <w:tabs>
                <w:tab w:val="decimal" w:pos="176"/>
              </w:tabs>
              <w:spacing w:line="240" w:lineRule="auto"/>
              <w:jc w:val="left"/>
              <w:rPr>
                <w:sz w:val="23"/>
                <w:szCs w:val="23"/>
                <w:rtl/>
                <w:lang w:eastAsia="en-US"/>
              </w:rPr>
            </w:pPr>
          </w:p>
        </w:tc>
      </w:tr>
      <w:tr w:rsidR="005C04ED" w14:paraId="0278D4BA" w14:textId="77777777">
        <w:trPr>
          <w:jc w:val="center"/>
        </w:trPr>
        <w:tc>
          <w:tcPr>
            <w:tcW w:w="8930" w:type="dxa"/>
            <w:tcBorders>
              <w:top w:val="nil"/>
              <w:left w:val="nil"/>
              <w:bottom w:val="nil"/>
              <w:right w:val="nil"/>
            </w:tcBorders>
          </w:tcPr>
          <w:p w14:paraId="43FA3092"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14:paraId="7026257B" w14:textId="77777777" w:rsidR="005C04ED" w:rsidRDefault="005C04ED">
            <w:pPr>
              <w:widowControl w:val="0"/>
              <w:tabs>
                <w:tab w:val="decimal" w:pos="176"/>
              </w:tabs>
              <w:spacing w:line="240" w:lineRule="auto"/>
              <w:jc w:val="left"/>
              <w:rPr>
                <w:sz w:val="23"/>
                <w:szCs w:val="23"/>
                <w:rtl/>
                <w:lang w:eastAsia="en-US"/>
              </w:rPr>
            </w:pPr>
          </w:p>
        </w:tc>
      </w:tr>
      <w:tr w:rsidR="005C04ED" w14:paraId="6EAE2FAE" w14:textId="77777777">
        <w:trPr>
          <w:jc w:val="center"/>
        </w:trPr>
        <w:tc>
          <w:tcPr>
            <w:tcW w:w="8930" w:type="dxa"/>
            <w:tcBorders>
              <w:top w:val="nil"/>
              <w:left w:val="nil"/>
              <w:bottom w:val="nil"/>
              <w:right w:val="nil"/>
            </w:tcBorders>
          </w:tcPr>
          <w:p w14:paraId="70858C8E"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14:paraId="4E6E0B23" w14:textId="77777777" w:rsidR="005C04ED" w:rsidRDefault="005C04ED">
            <w:pPr>
              <w:widowControl w:val="0"/>
              <w:tabs>
                <w:tab w:val="decimal" w:pos="176"/>
              </w:tabs>
              <w:spacing w:line="240" w:lineRule="auto"/>
              <w:jc w:val="left"/>
              <w:rPr>
                <w:sz w:val="23"/>
                <w:szCs w:val="23"/>
                <w:rtl/>
                <w:lang w:eastAsia="en-US"/>
              </w:rPr>
            </w:pPr>
          </w:p>
        </w:tc>
      </w:tr>
      <w:tr w:rsidR="005C04ED" w14:paraId="3A0182AA" w14:textId="77777777">
        <w:trPr>
          <w:jc w:val="center"/>
        </w:trPr>
        <w:tc>
          <w:tcPr>
            <w:tcW w:w="8930" w:type="dxa"/>
            <w:tcBorders>
              <w:top w:val="nil"/>
              <w:left w:val="nil"/>
              <w:bottom w:val="nil"/>
              <w:right w:val="nil"/>
            </w:tcBorders>
          </w:tcPr>
          <w:p w14:paraId="2B680A9E"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14:paraId="516C1229" w14:textId="77777777" w:rsidR="005C04ED" w:rsidRDefault="005C04ED">
            <w:pPr>
              <w:widowControl w:val="0"/>
              <w:tabs>
                <w:tab w:val="decimal" w:pos="176"/>
              </w:tabs>
              <w:spacing w:line="240" w:lineRule="auto"/>
              <w:jc w:val="left"/>
              <w:rPr>
                <w:sz w:val="23"/>
                <w:szCs w:val="23"/>
                <w:rtl/>
                <w:lang w:eastAsia="en-US"/>
              </w:rPr>
            </w:pPr>
          </w:p>
        </w:tc>
      </w:tr>
      <w:tr w:rsidR="005C04ED" w14:paraId="22D666DA" w14:textId="77777777">
        <w:trPr>
          <w:jc w:val="center"/>
        </w:trPr>
        <w:tc>
          <w:tcPr>
            <w:tcW w:w="8930" w:type="dxa"/>
            <w:tcBorders>
              <w:top w:val="nil"/>
              <w:left w:val="nil"/>
              <w:bottom w:val="nil"/>
              <w:right w:val="nil"/>
            </w:tcBorders>
          </w:tcPr>
          <w:p w14:paraId="66FE9071"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14:paraId="4EF83357" w14:textId="77777777" w:rsidR="005C04ED" w:rsidRDefault="005C04ED">
            <w:pPr>
              <w:widowControl w:val="0"/>
              <w:tabs>
                <w:tab w:val="decimal" w:pos="176"/>
              </w:tabs>
              <w:spacing w:line="240" w:lineRule="auto"/>
              <w:jc w:val="left"/>
              <w:rPr>
                <w:sz w:val="23"/>
                <w:szCs w:val="23"/>
                <w:rtl/>
                <w:lang w:eastAsia="en-US"/>
              </w:rPr>
            </w:pPr>
          </w:p>
        </w:tc>
      </w:tr>
      <w:tr w:rsidR="005C04ED" w14:paraId="7D2D5617" w14:textId="77777777">
        <w:trPr>
          <w:jc w:val="center"/>
        </w:trPr>
        <w:tc>
          <w:tcPr>
            <w:tcW w:w="8930" w:type="dxa"/>
            <w:tcBorders>
              <w:top w:val="nil"/>
              <w:left w:val="nil"/>
              <w:bottom w:val="nil"/>
              <w:right w:val="nil"/>
            </w:tcBorders>
          </w:tcPr>
          <w:p w14:paraId="16346F4C"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14:paraId="749E6FA0" w14:textId="77777777" w:rsidR="005C04ED" w:rsidRDefault="005C04ED">
            <w:pPr>
              <w:widowControl w:val="0"/>
              <w:tabs>
                <w:tab w:val="decimal" w:pos="176"/>
              </w:tabs>
              <w:spacing w:line="240" w:lineRule="auto"/>
              <w:jc w:val="left"/>
              <w:rPr>
                <w:sz w:val="23"/>
                <w:szCs w:val="23"/>
                <w:rtl/>
                <w:lang w:eastAsia="en-US"/>
              </w:rPr>
            </w:pPr>
          </w:p>
        </w:tc>
      </w:tr>
      <w:tr w:rsidR="005C04ED" w14:paraId="5A98E5D5" w14:textId="77777777">
        <w:trPr>
          <w:jc w:val="center"/>
        </w:trPr>
        <w:tc>
          <w:tcPr>
            <w:tcW w:w="8930" w:type="dxa"/>
            <w:tcBorders>
              <w:top w:val="nil"/>
              <w:left w:val="nil"/>
              <w:bottom w:val="nil"/>
              <w:right w:val="nil"/>
            </w:tcBorders>
          </w:tcPr>
          <w:p w14:paraId="4F4CB20E"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14:paraId="4C57AD1C" w14:textId="77777777" w:rsidR="005C04ED" w:rsidRDefault="005C04ED">
            <w:pPr>
              <w:widowControl w:val="0"/>
              <w:tabs>
                <w:tab w:val="decimal" w:pos="176"/>
              </w:tabs>
              <w:spacing w:line="240" w:lineRule="auto"/>
              <w:jc w:val="left"/>
              <w:rPr>
                <w:sz w:val="23"/>
                <w:szCs w:val="23"/>
                <w:rtl/>
                <w:lang w:eastAsia="en-US"/>
              </w:rPr>
            </w:pPr>
          </w:p>
        </w:tc>
      </w:tr>
      <w:tr w:rsidR="005C04ED" w14:paraId="17D47EE4" w14:textId="77777777">
        <w:trPr>
          <w:jc w:val="center"/>
        </w:trPr>
        <w:tc>
          <w:tcPr>
            <w:tcW w:w="8930" w:type="dxa"/>
            <w:tcBorders>
              <w:top w:val="nil"/>
              <w:left w:val="nil"/>
              <w:bottom w:val="nil"/>
              <w:right w:val="nil"/>
            </w:tcBorders>
          </w:tcPr>
          <w:p w14:paraId="36B61457"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14:paraId="02372008" w14:textId="77777777" w:rsidR="005C04ED" w:rsidRDefault="005C04ED">
            <w:pPr>
              <w:widowControl w:val="0"/>
              <w:tabs>
                <w:tab w:val="decimal" w:pos="176"/>
              </w:tabs>
              <w:spacing w:line="240" w:lineRule="auto"/>
              <w:jc w:val="left"/>
              <w:rPr>
                <w:sz w:val="23"/>
                <w:szCs w:val="23"/>
                <w:rtl/>
                <w:lang w:eastAsia="en-US"/>
              </w:rPr>
            </w:pPr>
          </w:p>
        </w:tc>
      </w:tr>
      <w:tr w:rsidR="005C04ED" w14:paraId="6AB98F88" w14:textId="77777777">
        <w:trPr>
          <w:jc w:val="center"/>
        </w:trPr>
        <w:tc>
          <w:tcPr>
            <w:tcW w:w="8930" w:type="dxa"/>
            <w:tcBorders>
              <w:top w:val="nil"/>
              <w:left w:val="nil"/>
              <w:bottom w:val="nil"/>
              <w:right w:val="nil"/>
            </w:tcBorders>
          </w:tcPr>
          <w:p w14:paraId="4E14BC35"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14:paraId="0C8523C2" w14:textId="77777777" w:rsidR="005C04ED" w:rsidRDefault="005C04ED">
            <w:pPr>
              <w:widowControl w:val="0"/>
              <w:tabs>
                <w:tab w:val="decimal" w:pos="176"/>
              </w:tabs>
              <w:spacing w:line="240" w:lineRule="auto"/>
              <w:jc w:val="left"/>
              <w:rPr>
                <w:sz w:val="23"/>
                <w:szCs w:val="23"/>
                <w:rtl/>
                <w:lang w:eastAsia="en-US"/>
              </w:rPr>
            </w:pPr>
          </w:p>
        </w:tc>
      </w:tr>
      <w:tr w:rsidR="005C04ED" w14:paraId="7474FEB9" w14:textId="77777777">
        <w:trPr>
          <w:jc w:val="center"/>
        </w:trPr>
        <w:tc>
          <w:tcPr>
            <w:tcW w:w="8930" w:type="dxa"/>
            <w:tcBorders>
              <w:top w:val="nil"/>
              <w:left w:val="nil"/>
              <w:bottom w:val="nil"/>
              <w:right w:val="nil"/>
            </w:tcBorders>
          </w:tcPr>
          <w:p w14:paraId="6BC44E3D" w14:textId="77777777" w:rsidR="005C04ED" w:rsidRDefault="00FB611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14:paraId="64FA6156" w14:textId="77777777" w:rsidR="005C04ED" w:rsidRDefault="005C04ED">
            <w:pPr>
              <w:widowControl w:val="0"/>
              <w:tabs>
                <w:tab w:val="decimal" w:pos="176"/>
              </w:tabs>
              <w:spacing w:line="240" w:lineRule="auto"/>
              <w:jc w:val="left"/>
              <w:rPr>
                <w:sz w:val="23"/>
                <w:szCs w:val="23"/>
                <w:rtl/>
                <w:lang w:eastAsia="en-US"/>
              </w:rPr>
            </w:pPr>
          </w:p>
        </w:tc>
      </w:tr>
      <w:tr w:rsidR="005C04ED" w14:paraId="67A0F294" w14:textId="77777777">
        <w:trPr>
          <w:jc w:val="center"/>
        </w:trPr>
        <w:tc>
          <w:tcPr>
            <w:tcW w:w="8930" w:type="dxa"/>
            <w:tcBorders>
              <w:top w:val="nil"/>
              <w:left w:val="nil"/>
              <w:bottom w:val="nil"/>
              <w:right w:val="nil"/>
            </w:tcBorders>
          </w:tcPr>
          <w:p w14:paraId="475D0148" w14:textId="77777777" w:rsidR="005C04ED" w:rsidRDefault="00FB6116">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14:paraId="56070D95" w14:textId="77777777" w:rsidR="005C04ED" w:rsidRDefault="005C04ED">
            <w:pPr>
              <w:widowControl w:val="0"/>
              <w:tabs>
                <w:tab w:val="decimal" w:pos="176"/>
              </w:tabs>
              <w:spacing w:line="240" w:lineRule="auto"/>
              <w:jc w:val="left"/>
              <w:rPr>
                <w:sz w:val="23"/>
                <w:szCs w:val="23"/>
                <w:rtl/>
                <w:lang w:eastAsia="en-US"/>
              </w:rPr>
            </w:pPr>
          </w:p>
        </w:tc>
      </w:tr>
      <w:tr w:rsidR="005C04ED" w14:paraId="0E600DE0" w14:textId="77777777">
        <w:trPr>
          <w:jc w:val="center"/>
        </w:trPr>
        <w:tc>
          <w:tcPr>
            <w:tcW w:w="8930" w:type="dxa"/>
            <w:tcBorders>
              <w:top w:val="nil"/>
              <w:left w:val="nil"/>
              <w:bottom w:val="nil"/>
              <w:right w:val="nil"/>
            </w:tcBorders>
          </w:tcPr>
          <w:p w14:paraId="248715B9" w14:textId="77777777" w:rsidR="005C04ED" w:rsidRDefault="00FB6116">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46</w:t>
            </w:r>
          </w:p>
        </w:tc>
        <w:tc>
          <w:tcPr>
            <w:tcW w:w="709" w:type="dxa"/>
            <w:tcBorders>
              <w:top w:val="nil"/>
              <w:left w:val="nil"/>
              <w:bottom w:val="nil"/>
              <w:right w:val="nil"/>
            </w:tcBorders>
          </w:tcPr>
          <w:p w14:paraId="6D591AA5" w14:textId="77777777" w:rsidR="005C04ED" w:rsidRDefault="005C04ED">
            <w:pPr>
              <w:widowControl w:val="0"/>
              <w:tabs>
                <w:tab w:val="decimal" w:pos="176"/>
              </w:tabs>
              <w:spacing w:line="240" w:lineRule="auto"/>
              <w:jc w:val="left"/>
              <w:rPr>
                <w:sz w:val="23"/>
                <w:szCs w:val="23"/>
                <w:rtl/>
                <w:lang w:eastAsia="en-US"/>
              </w:rPr>
            </w:pPr>
          </w:p>
        </w:tc>
      </w:tr>
      <w:tr w:rsidR="005C04ED" w14:paraId="18E1D84C" w14:textId="77777777">
        <w:trPr>
          <w:jc w:val="center"/>
        </w:trPr>
        <w:tc>
          <w:tcPr>
            <w:tcW w:w="8930" w:type="dxa"/>
            <w:tcBorders>
              <w:top w:val="nil"/>
              <w:left w:val="nil"/>
              <w:bottom w:val="nil"/>
              <w:right w:val="nil"/>
            </w:tcBorders>
          </w:tcPr>
          <w:p w14:paraId="16010D70" w14:textId="77777777" w:rsidR="005C04ED" w:rsidRDefault="00FB6116">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51</w:t>
            </w:r>
          </w:p>
        </w:tc>
        <w:tc>
          <w:tcPr>
            <w:tcW w:w="709" w:type="dxa"/>
            <w:tcBorders>
              <w:top w:val="nil"/>
              <w:left w:val="nil"/>
              <w:bottom w:val="nil"/>
              <w:right w:val="nil"/>
            </w:tcBorders>
          </w:tcPr>
          <w:p w14:paraId="416D4AF8" w14:textId="77777777" w:rsidR="005C04ED" w:rsidRDefault="005C04ED">
            <w:pPr>
              <w:widowControl w:val="0"/>
              <w:tabs>
                <w:tab w:val="decimal" w:pos="176"/>
              </w:tabs>
              <w:spacing w:line="240" w:lineRule="auto"/>
              <w:jc w:val="left"/>
              <w:rPr>
                <w:sz w:val="23"/>
                <w:szCs w:val="23"/>
                <w:rtl/>
                <w:lang w:eastAsia="en-US"/>
              </w:rPr>
            </w:pPr>
          </w:p>
        </w:tc>
      </w:tr>
      <w:tr w:rsidR="005C04ED" w14:paraId="2DF56C5E" w14:textId="77777777">
        <w:trPr>
          <w:jc w:val="center"/>
        </w:trPr>
        <w:tc>
          <w:tcPr>
            <w:tcW w:w="8930" w:type="dxa"/>
            <w:tcBorders>
              <w:top w:val="nil"/>
              <w:left w:val="nil"/>
              <w:bottom w:val="nil"/>
              <w:right w:val="nil"/>
            </w:tcBorders>
          </w:tcPr>
          <w:p w14:paraId="2B33AB09" w14:textId="77777777" w:rsidR="005C04ED" w:rsidRDefault="00FB6116">
            <w:pPr>
              <w:widowControl w:val="0"/>
              <w:numPr>
                <w:ilvl w:val="0"/>
                <w:numId w:val="2"/>
              </w:numPr>
              <w:tabs>
                <w:tab w:val="left" w:pos="8490"/>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rFonts w:hint="cs"/>
                <w:sz w:val="23"/>
                <w:szCs w:val="23"/>
                <w:rtl/>
                <w:lang w:eastAsia="en-US"/>
              </w:rPr>
              <w:t>..................................................................................... 75</w:t>
            </w:r>
            <w:r>
              <w:rPr>
                <w:sz w:val="23"/>
                <w:szCs w:val="23"/>
                <w:rtl/>
                <w:lang w:eastAsia="en-US"/>
              </w:rPr>
              <w:tab/>
            </w:r>
            <w:r>
              <w:rPr>
                <w:sz w:val="23"/>
                <w:szCs w:val="23"/>
                <w:rtl/>
                <w:lang w:eastAsia="en-US"/>
              </w:rPr>
              <w:tab/>
            </w:r>
          </w:p>
        </w:tc>
        <w:tc>
          <w:tcPr>
            <w:tcW w:w="709" w:type="dxa"/>
            <w:tcBorders>
              <w:top w:val="nil"/>
              <w:left w:val="nil"/>
              <w:bottom w:val="nil"/>
              <w:right w:val="nil"/>
            </w:tcBorders>
          </w:tcPr>
          <w:p w14:paraId="7835406C" w14:textId="77777777" w:rsidR="005C04ED" w:rsidRDefault="005C04ED">
            <w:pPr>
              <w:widowControl w:val="0"/>
              <w:tabs>
                <w:tab w:val="decimal" w:pos="176"/>
              </w:tabs>
              <w:spacing w:line="240" w:lineRule="auto"/>
              <w:jc w:val="left"/>
              <w:rPr>
                <w:sz w:val="23"/>
                <w:szCs w:val="23"/>
                <w:rtl/>
                <w:lang w:eastAsia="en-US"/>
              </w:rPr>
            </w:pPr>
          </w:p>
        </w:tc>
      </w:tr>
      <w:tr w:rsidR="005C04ED" w14:paraId="69ABE441" w14:textId="77777777">
        <w:trPr>
          <w:jc w:val="center"/>
        </w:trPr>
        <w:tc>
          <w:tcPr>
            <w:tcW w:w="8930" w:type="dxa"/>
            <w:tcBorders>
              <w:top w:val="nil"/>
              <w:left w:val="nil"/>
              <w:bottom w:val="nil"/>
              <w:right w:val="nil"/>
            </w:tcBorders>
          </w:tcPr>
          <w:p w14:paraId="3B4B12D0" w14:textId="77777777" w:rsidR="005C04ED" w:rsidRDefault="00FB6116">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נספח </w:t>
            </w: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 .....................................................................................................82</w:t>
            </w:r>
          </w:p>
        </w:tc>
        <w:tc>
          <w:tcPr>
            <w:tcW w:w="709" w:type="dxa"/>
            <w:tcBorders>
              <w:top w:val="nil"/>
              <w:left w:val="nil"/>
              <w:bottom w:val="nil"/>
              <w:right w:val="nil"/>
            </w:tcBorders>
          </w:tcPr>
          <w:p w14:paraId="4A1D8609" w14:textId="77777777" w:rsidR="005C04ED" w:rsidRDefault="005C04ED">
            <w:pPr>
              <w:widowControl w:val="0"/>
              <w:tabs>
                <w:tab w:val="decimal" w:pos="176"/>
              </w:tabs>
              <w:spacing w:line="240" w:lineRule="auto"/>
              <w:jc w:val="left"/>
              <w:rPr>
                <w:sz w:val="23"/>
                <w:szCs w:val="23"/>
                <w:rtl/>
                <w:lang w:eastAsia="en-US"/>
              </w:rPr>
            </w:pPr>
          </w:p>
        </w:tc>
      </w:tr>
      <w:tr w:rsidR="005C04ED" w14:paraId="70383A95" w14:textId="77777777">
        <w:trPr>
          <w:jc w:val="center"/>
        </w:trPr>
        <w:tc>
          <w:tcPr>
            <w:tcW w:w="8930" w:type="dxa"/>
            <w:tcBorders>
              <w:top w:val="nil"/>
              <w:left w:val="nil"/>
              <w:bottom w:val="nil"/>
              <w:right w:val="nil"/>
            </w:tcBorders>
          </w:tcPr>
          <w:p w14:paraId="02607B6B" w14:textId="77777777" w:rsidR="005C04ED" w:rsidRDefault="00FB6116">
            <w:pPr>
              <w:widowControl w:val="0"/>
              <w:numPr>
                <w:ilvl w:val="0"/>
                <w:numId w:val="2"/>
              </w:numPr>
              <w:tabs>
                <w:tab w:val="right" w:leader="dot" w:pos="8538"/>
              </w:tabs>
              <w:spacing w:line="240" w:lineRule="auto"/>
              <w:ind w:right="0"/>
              <w:jc w:val="left"/>
              <w:rPr>
                <w:sz w:val="23"/>
                <w:szCs w:val="23"/>
                <w:lang w:eastAsia="en-US"/>
              </w:rPr>
            </w:pPr>
            <w:r>
              <w:rPr>
                <w:sz w:val="23"/>
                <w:szCs w:val="23"/>
                <w:rtl/>
                <w:lang w:eastAsia="en-US"/>
              </w:rPr>
              <w:t>נספח רכיבים תוספתיים</w:t>
            </w:r>
            <w:r>
              <w:rPr>
                <w:rFonts w:hint="cs"/>
                <w:sz w:val="23"/>
                <w:szCs w:val="23"/>
                <w:rtl/>
                <w:lang w:eastAsia="en-US"/>
              </w:rPr>
              <w:t>..............</w:t>
            </w:r>
            <w:r>
              <w:rPr>
                <w:rFonts w:hint="cs"/>
                <w:sz w:val="23"/>
                <w:szCs w:val="23"/>
                <w:rtl/>
                <w:lang w:eastAsia="en-US"/>
              </w:rPr>
              <w:t>...........................................................................................101</w:t>
            </w:r>
          </w:p>
          <w:p w14:paraId="4A6B5744" w14:textId="77777777" w:rsidR="005C04ED" w:rsidRDefault="00FB6116">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טופס יצירת קשר....................................................................................................................104</w:t>
            </w:r>
          </w:p>
          <w:p w14:paraId="12FFA9AB" w14:textId="77777777" w:rsidR="005C04ED" w:rsidRDefault="00FB6116">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הצהרה לעניין ממשקים........</w:t>
            </w:r>
            <w:r>
              <w:rPr>
                <w:rFonts w:hint="cs"/>
                <w:sz w:val="23"/>
                <w:szCs w:val="23"/>
                <w:rtl/>
                <w:lang w:eastAsia="en-US"/>
              </w:rPr>
              <w:t>.................................................................................................. 114</w:t>
            </w:r>
          </w:p>
          <w:p w14:paraId="751CC70E" w14:textId="77777777" w:rsidR="005C04ED" w:rsidRDefault="00FB6116">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חוברת הגשת הצעה</w:t>
            </w:r>
            <w:r>
              <w:rPr>
                <w:sz w:val="23"/>
                <w:szCs w:val="23"/>
                <w:rtl/>
                <w:lang w:eastAsia="en-US"/>
              </w:rPr>
              <w:tab/>
            </w:r>
          </w:p>
          <w:p w14:paraId="6C0D5E4B" w14:textId="77777777" w:rsidR="005C04ED" w:rsidRDefault="00FB6116">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 xml:space="preserve">א. חוברת הגשת הצעה- תוכנה לניהול </w:t>
            </w:r>
            <w:r>
              <w:rPr>
                <w:rFonts w:hint="cs"/>
                <w:sz w:val="23"/>
                <w:szCs w:val="23"/>
                <w:rtl/>
                <w:lang w:eastAsia="en-US"/>
              </w:rPr>
              <w:t>פדגוגי............................................................. בקובץ נפרד</w:t>
            </w:r>
          </w:p>
          <w:p w14:paraId="57E746F9" w14:textId="77777777" w:rsidR="005C04ED" w:rsidRDefault="00FB6116">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 xml:space="preserve">ב. חוברת הגשת הצעה </w:t>
            </w:r>
            <w:r>
              <w:rPr>
                <w:sz w:val="23"/>
                <w:szCs w:val="23"/>
                <w:rtl/>
                <w:lang w:eastAsia="en-US"/>
              </w:rPr>
              <w:t>–</w:t>
            </w:r>
            <w:r>
              <w:rPr>
                <w:rFonts w:hint="cs"/>
                <w:sz w:val="23"/>
                <w:szCs w:val="23"/>
                <w:rtl/>
                <w:lang w:eastAsia="en-US"/>
              </w:rPr>
              <w:t xml:space="preserve"> תוכנה לניהול מערכת שעות ועובדי הוראה.............................בקובץ נפרד</w:t>
            </w:r>
          </w:p>
        </w:tc>
        <w:tc>
          <w:tcPr>
            <w:tcW w:w="709" w:type="dxa"/>
            <w:tcBorders>
              <w:top w:val="nil"/>
              <w:left w:val="nil"/>
              <w:bottom w:val="nil"/>
              <w:right w:val="nil"/>
            </w:tcBorders>
          </w:tcPr>
          <w:p w14:paraId="5E9AB5AB" w14:textId="77777777" w:rsidR="005C04ED" w:rsidRDefault="005C04ED">
            <w:pPr>
              <w:widowControl w:val="0"/>
              <w:tabs>
                <w:tab w:val="decimal" w:pos="176"/>
              </w:tabs>
              <w:spacing w:line="240" w:lineRule="auto"/>
              <w:jc w:val="left"/>
              <w:rPr>
                <w:sz w:val="23"/>
                <w:szCs w:val="23"/>
                <w:rtl/>
                <w:lang w:eastAsia="en-US"/>
              </w:rPr>
            </w:pPr>
          </w:p>
        </w:tc>
      </w:tr>
      <w:bookmarkEnd w:id="0"/>
    </w:tbl>
    <w:p w14:paraId="382C61B0" w14:textId="77777777" w:rsidR="005C04ED" w:rsidRDefault="005C04ED">
      <w:pPr>
        <w:widowControl w:val="0"/>
        <w:spacing w:line="300" w:lineRule="atLeast"/>
        <w:rPr>
          <w:sz w:val="10"/>
          <w:szCs w:val="10"/>
          <w:rtl/>
          <w:lang w:eastAsia="en-US"/>
        </w:rPr>
      </w:pPr>
    </w:p>
    <w:p w14:paraId="19AC64A6" w14:textId="77777777" w:rsidR="005C04ED" w:rsidRDefault="00FB6116">
      <w:pPr>
        <w:widowControl w:val="0"/>
        <w:spacing w:line="300" w:lineRule="atLeast"/>
        <w:rPr>
          <w:b/>
          <w:bCs/>
          <w:sz w:val="28"/>
          <w:szCs w:val="28"/>
          <w:u w:val="single"/>
          <w:rtl/>
        </w:rPr>
      </w:pPr>
      <w:r>
        <w:rPr>
          <w:b/>
          <w:bCs/>
          <w:noProof/>
          <w:sz w:val="28"/>
          <w:szCs w:val="28"/>
          <w:u w:val="single"/>
          <w:rtl/>
        </w:rPr>
        <mc:AlternateContent>
          <mc:Choice Requires="wps">
            <w:drawing>
              <wp:anchor distT="45720" distB="45720" distL="114300" distR="114300" simplePos="0" relativeHeight="251665408" behindDoc="0" locked="0" layoutInCell="1" allowOverlap="1" wp14:anchorId="3004193F" wp14:editId="28495C3E">
                <wp:simplePos x="0" y="0"/>
                <wp:positionH relativeFrom="column">
                  <wp:posOffset>6726638</wp:posOffset>
                </wp:positionH>
                <wp:positionV relativeFrom="paragraph">
                  <wp:posOffset>-700019</wp:posOffset>
                </wp:positionV>
                <wp:extent cx="2305685" cy="914400"/>
                <wp:effectExtent l="0" t="0" r="18415"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05685" cy="9144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56F86911" w14:textId="77777777" w:rsidR="005C04ED" w:rsidRDefault="00FB6116">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14:paraId="12E39E80" w14:textId="77777777" w:rsidR="005C04ED" w:rsidRDefault="005C04ED">
                            <w:pPr>
                              <w:spacing w:line="240" w:lineRule="auto"/>
                              <w:jc w:val="left"/>
                              <w:rPr>
                                <w:b/>
                                <w:bCs/>
                                <w:rtl/>
                                <w:lang w:eastAsia="en-US"/>
                              </w:rPr>
                            </w:pPr>
                          </w:p>
                          <w:p w14:paraId="41444880" w14:textId="77777777" w:rsidR="005C04ED" w:rsidRDefault="00FB6116">
                            <w:pPr>
                              <w:spacing w:line="480" w:lineRule="auto"/>
                              <w:jc w:val="right"/>
                              <w:rPr>
                                <w:b/>
                                <w:bCs/>
                                <w:rtl/>
                              </w:rPr>
                            </w:pPr>
                            <w:r>
                              <w:rPr>
                                <w:b/>
                                <w:bCs/>
                                <w:color w:val="0000FF"/>
                                <w:sz w:val="21"/>
                                <w:szCs w:val="21"/>
                                <w:u w:val="single"/>
                              </w:rPr>
                              <w:t>HT</w:t>
                            </w:r>
                            <w:r>
                              <w:rPr>
                                <w:b/>
                                <w:bCs/>
                                <w:color w:val="0000FF"/>
                                <w:sz w:val="21"/>
                                <w:szCs w:val="21"/>
                                <w:u w:val="single"/>
                              </w:rPr>
                              <w:t>TP://WWW.MR.GOV.IL</w:t>
                            </w:r>
                          </w:p>
                          <w:p w14:paraId="739E3296" w14:textId="77777777" w:rsidR="005C04ED" w:rsidRDefault="005C04E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529.65pt;margin-top:-55.1pt;width:181.55pt;height:1in;flip:x;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" fillcolor="white [3201]" strokecolor="black [3200]" strokeweight="1pt">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v:textbox>
                <w10:wrap type="square"/>
              </v:shape>
            </w:pict>
          </mc:Fallback>
        </mc:AlternateContent>
      </w:r>
    </w:p>
    <w:p w14:paraId="059DE144" w14:textId="77777777" w:rsidR="005C04ED" w:rsidRDefault="00FB6116">
      <w:pPr>
        <w:widowControl w:val="0"/>
        <w:numPr>
          <w:ilvl w:val="0"/>
          <w:numId w:val="17"/>
        </w:numPr>
        <w:spacing w:after="160" w:line="280" w:lineRule="atLeast"/>
        <w:rPr>
          <w:b/>
          <w:bCs/>
          <w:sz w:val="28"/>
          <w:szCs w:val="28"/>
          <w:u w:val="single"/>
          <w:rtl/>
        </w:rPr>
      </w:pPr>
      <w:r>
        <w:rPr>
          <w:b/>
          <w:bCs/>
          <w:sz w:val="28"/>
          <w:szCs w:val="28"/>
          <w:u w:val="single"/>
          <w:rtl/>
        </w:rPr>
        <w:br w:type="page"/>
      </w:r>
      <w:r>
        <w:rPr>
          <w:b/>
          <w:bCs/>
          <w:sz w:val="28"/>
          <w:szCs w:val="28"/>
          <w:u w:val="single"/>
          <w:rtl/>
        </w:rPr>
        <w:lastRenderedPageBreak/>
        <w:t>מבוא</w:t>
      </w:r>
    </w:p>
    <w:p w14:paraId="14D7A095" w14:textId="77777777" w:rsidR="005C04ED" w:rsidRDefault="00FB6116">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מינהל חדשנות וטכנולוגיה</w:t>
      </w:r>
      <w:r>
        <w:rPr>
          <w:sz w:val="22"/>
          <w:rtl/>
          <w:lang w:eastAsia="en-US"/>
        </w:rPr>
        <w:t xml:space="preserve"> (שייקרא להלן "</w:t>
      </w:r>
      <w:proofErr w:type="spellStart"/>
      <w:r>
        <w:rPr>
          <w:rFonts w:hint="cs"/>
          <w:sz w:val="22"/>
          <w:rtl/>
          <w:lang w:eastAsia="en-US"/>
        </w:rPr>
        <w:t>המינהל</w:t>
      </w:r>
      <w:proofErr w:type="spellEnd"/>
      <w:r>
        <w:rPr>
          <w:sz w:val="22"/>
          <w:rtl/>
          <w:lang w:eastAsia="en-US"/>
        </w:rPr>
        <w:t>"),  פונה בזאת לקבלת הצעות ל:</w:t>
      </w:r>
    </w:p>
    <w:p w14:paraId="2F38346B" w14:textId="77777777" w:rsidR="005C04ED" w:rsidRDefault="00FB6116">
      <w:pPr>
        <w:widowControl w:val="0"/>
        <w:spacing w:line="280" w:lineRule="atLeast"/>
        <w:ind w:left="720"/>
        <w:rPr>
          <w:sz w:val="22"/>
          <w:rtl/>
          <w:lang w:eastAsia="en-US"/>
        </w:rPr>
      </w:pPr>
      <w:r>
        <w:rPr>
          <w:b/>
          <w:bCs/>
          <w:sz w:val="30"/>
          <w:szCs w:val="30"/>
          <w:u w:val="single"/>
          <w:rtl/>
          <w:lang w:eastAsia="en-US"/>
        </w:rPr>
        <w:t>הקמת רשימת ספקים לאספקת תוכנ</w:t>
      </w:r>
      <w:r>
        <w:rPr>
          <w:rFonts w:hint="cs"/>
          <w:b/>
          <w:bCs/>
          <w:sz w:val="30"/>
          <w:szCs w:val="30"/>
          <w:u w:val="single"/>
          <w:rtl/>
          <w:lang w:eastAsia="en-US"/>
        </w:rPr>
        <w:t>ה</w:t>
      </w:r>
      <w:r>
        <w:rPr>
          <w:b/>
          <w:bCs/>
          <w:sz w:val="30"/>
          <w:szCs w:val="30"/>
          <w:u w:val="single"/>
          <w:rtl/>
          <w:lang w:eastAsia="en-US"/>
        </w:rPr>
        <w:t xml:space="preserve"> לניהול פדגוגי</w:t>
      </w:r>
      <w:r>
        <w:rPr>
          <w:rFonts w:hint="cs"/>
          <w:b/>
          <w:bCs/>
          <w:sz w:val="30"/>
          <w:szCs w:val="30"/>
          <w:u w:val="single"/>
          <w:rtl/>
          <w:lang w:eastAsia="en-US"/>
        </w:rPr>
        <w:t xml:space="preserve"> ותוכנה ל</w:t>
      </w:r>
      <w:r>
        <w:rPr>
          <w:b/>
          <w:bCs/>
          <w:sz w:val="30"/>
          <w:szCs w:val="30"/>
          <w:u w:val="single"/>
          <w:rtl/>
          <w:lang w:eastAsia="en-US"/>
        </w:rPr>
        <w:t xml:space="preserve">מערכת שעות ועובדי ההוראה, לשימוש בתי ספר במערכת החינוך </w:t>
      </w:r>
      <w:r>
        <w:rPr>
          <w:rFonts w:hint="cs"/>
          <w:b/>
          <w:bCs/>
          <w:sz w:val="30"/>
          <w:szCs w:val="30"/>
          <w:u w:val="single"/>
          <w:rtl/>
          <w:lang w:eastAsia="en-US"/>
        </w:rPr>
        <w:t>לשנת תשפ"ו</w:t>
      </w:r>
      <w:r>
        <w:rPr>
          <w:b/>
          <w:bCs/>
          <w:sz w:val="30"/>
          <w:szCs w:val="30"/>
          <w:u w:val="single"/>
          <w:rtl/>
          <w:lang w:eastAsia="en-US"/>
        </w:rPr>
        <w:t xml:space="preserve"> </w:t>
      </w:r>
      <w:r>
        <w:rPr>
          <w:sz w:val="22"/>
          <w:rtl/>
          <w:lang w:eastAsia="en-US"/>
        </w:rPr>
        <w:t>וזאת בהיקף ובגבולות אחריות כפי שיפורטו בהמשך.</w:t>
      </w:r>
    </w:p>
    <w:p w14:paraId="1A3FC0DE" w14:textId="77777777" w:rsidR="005C04ED" w:rsidRDefault="005C04ED">
      <w:pPr>
        <w:widowControl w:val="0"/>
        <w:spacing w:line="280" w:lineRule="atLeast"/>
        <w:ind w:left="720"/>
        <w:rPr>
          <w:sz w:val="22"/>
          <w:rtl/>
          <w:lang w:eastAsia="en-US"/>
        </w:rPr>
      </w:pPr>
    </w:p>
    <w:p w14:paraId="1AD6CFE1" w14:textId="77777777" w:rsidR="005C04ED" w:rsidRDefault="005C04ED">
      <w:pPr>
        <w:widowControl w:val="0"/>
        <w:spacing w:line="280" w:lineRule="atLeast"/>
        <w:ind w:left="720"/>
        <w:rPr>
          <w:sz w:val="22"/>
          <w:rtl/>
          <w:lang w:eastAsia="en-US"/>
        </w:rPr>
      </w:pPr>
    </w:p>
    <w:p w14:paraId="3DF1AC4D" w14:textId="77777777" w:rsidR="005C04ED" w:rsidRDefault="00FB6116">
      <w:pPr>
        <w:widowControl w:val="0"/>
        <w:numPr>
          <w:ilvl w:val="1"/>
          <w:numId w:val="17"/>
        </w:numPr>
        <w:spacing w:after="120" w:line="280" w:lineRule="atLeast"/>
        <w:ind w:right="-142"/>
        <w:rPr>
          <w:bCs/>
          <w:highlight w:val="yellow"/>
          <w:rtl/>
        </w:rPr>
      </w:pPr>
      <w:r>
        <w:rPr>
          <w:highlight w:val="yellow"/>
          <w:rtl/>
        </w:rPr>
        <w:t>להלן טבלת ריכוז התאריכים במכרז:</w:t>
      </w:r>
    </w:p>
    <w:tbl>
      <w:tblPr>
        <w:tblStyle w:val="aff9"/>
        <w:bidiVisual/>
        <w:tblW w:w="0" w:type="auto"/>
        <w:tblInd w:w="1588" w:type="dxa"/>
        <w:tblLook w:val="04A0" w:firstRow="1" w:lastRow="0" w:firstColumn="1" w:lastColumn="0" w:noHBand="0" w:noVBand="1"/>
      </w:tblPr>
      <w:tblGrid>
        <w:gridCol w:w="4779"/>
        <w:gridCol w:w="1389"/>
        <w:gridCol w:w="943"/>
      </w:tblGrid>
      <w:tr w:rsidR="005C04ED" w14:paraId="51BFA3EB" w14:textId="77777777">
        <w:tc>
          <w:tcPr>
            <w:tcW w:w="4779" w:type="dxa"/>
            <w:shd w:val="clear" w:color="auto" w:fill="BFBFBF"/>
          </w:tcPr>
          <w:p w14:paraId="7B6BDD56" w14:textId="77777777" w:rsidR="005C04ED" w:rsidRDefault="00FB6116">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הפעילות</w:t>
            </w:r>
          </w:p>
        </w:tc>
        <w:tc>
          <w:tcPr>
            <w:tcW w:w="1389" w:type="dxa"/>
            <w:shd w:val="clear" w:color="auto" w:fill="BFBFBF"/>
          </w:tcPr>
          <w:p w14:paraId="74172480" w14:textId="77777777" w:rsidR="005C04ED" w:rsidRDefault="00FB6116">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תאריך</w:t>
            </w:r>
          </w:p>
        </w:tc>
        <w:tc>
          <w:tcPr>
            <w:tcW w:w="943" w:type="dxa"/>
            <w:shd w:val="clear" w:color="auto" w:fill="BFBFBF"/>
          </w:tcPr>
          <w:p w14:paraId="36E030DF" w14:textId="77777777" w:rsidR="005C04ED" w:rsidRDefault="00FB6116">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שעה</w:t>
            </w:r>
          </w:p>
        </w:tc>
      </w:tr>
      <w:tr w:rsidR="005C04ED" w14:paraId="1DDC8949" w14:textId="77777777">
        <w:tc>
          <w:tcPr>
            <w:tcW w:w="4779" w:type="dxa"/>
          </w:tcPr>
          <w:p w14:paraId="40003E18"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ghlight w:val="yellow"/>
                <w:rtl/>
                <w:lang w:eastAsia="en-US"/>
              </w:rPr>
              <w:t xml:space="preserve">מועד פרסום </w:t>
            </w:r>
          </w:p>
        </w:tc>
        <w:tc>
          <w:tcPr>
            <w:tcW w:w="1389" w:type="dxa"/>
          </w:tcPr>
          <w:p w14:paraId="645B02BF"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nt="cs"/>
                <w:bCs/>
                <w:highlight w:val="yellow"/>
                <w:rtl/>
                <w:lang w:eastAsia="en-US"/>
              </w:rPr>
              <w:t>20.01.2025</w:t>
            </w:r>
          </w:p>
        </w:tc>
        <w:tc>
          <w:tcPr>
            <w:tcW w:w="943" w:type="dxa"/>
          </w:tcPr>
          <w:p w14:paraId="12854609"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nt="cs"/>
                <w:bCs/>
                <w:highlight w:val="yellow"/>
                <w:rtl/>
                <w:lang w:eastAsia="en-US"/>
              </w:rPr>
              <w:t>12:00</w:t>
            </w:r>
          </w:p>
        </w:tc>
      </w:tr>
      <w:tr w:rsidR="005C04ED" w14:paraId="5BFA935D" w14:textId="77777777">
        <w:tc>
          <w:tcPr>
            <w:tcW w:w="4779" w:type="dxa"/>
          </w:tcPr>
          <w:p w14:paraId="308B69F8"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ghlight w:val="yellow"/>
                <w:rtl/>
                <w:lang w:eastAsia="en-US"/>
              </w:rPr>
              <w:t>המועד האחרון להמצאת שאלות הבהרה מן המציעים</w:t>
            </w:r>
          </w:p>
        </w:tc>
        <w:tc>
          <w:tcPr>
            <w:tcW w:w="1389" w:type="dxa"/>
          </w:tcPr>
          <w:p w14:paraId="6F6D2EA0"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nt="cs"/>
                <w:bCs/>
                <w:highlight w:val="yellow"/>
                <w:rtl/>
                <w:lang w:eastAsia="en-US"/>
              </w:rPr>
              <w:t>03.02.2025</w:t>
            </w:r>
          </w:p>
        </w:tc>
        <w:tc>
          <w:tcPr>
            <w:tcW w:w="943" w:type="dxa"/>
          </w:tcPr>
          <w:p w14:paraId="4AA2A0AB"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nt="cs"/>
                <w:bCs/>
                <w:highlight w:val="yellow"/>
                <w:rtl/>
                <w:lang w:eastAsia="en-US"/>
              </w:rPr>
              <w:t>12:00</w:t>
            </w:r>
          </w:p>
        </w:tc>
      </w:tr>
      <w:tr w:rsidR="005C04ED" w14:paraId="0E53F211" w14:textId="77777777">
        <w:trPr>
          <w:trHeight w:val="341"/>
        </w:trPr>
        <w:tc>
          <w:tcPr>
            <w:tcW w:w="4779" w:type="dxa"/>
          </w:tcPr>
          <w:p w14:paraId="36F44F6C"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ghlight w:val="yellow"/>
                <w:rtl/>
                <w:lang w:eastAsia="en-US"/>
              </w:rPr>
              <w:t>המועד האחרון להגשת הצעות למכרז לתיבת המכרזים</w:t>
            </w:r>
            <w:r>
              <w:rPr>
                <w:rFonts w:ascii="Calibri" w:eastAsia="Calibri" w:hAnsi="Calibri" w:hint="cs"/>
                <w:highlight w:val="yellow"/>
                <w:rtl/>
                <w:lang w:eastAsia="en-US"/>
              </w:rPr>
              <w:t xml:space="preserve"> הדיגיטלית</w:t>
            </w:r>
          </w:p>
        </w:tc>
        <w:tc>
          <w:tcPr>
            <w:tcW w:w="1389" w:type="dxa"/>
          </w:tcPr>
          <w:p w14:paraId="5597A6A5"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nt="cs"/>
                <w:bCs/>
                <w:highlight w:val="yellow"/>
                <w:rtl/>
                <w:lang w:eastAsia="en-US"/>
              </w:rPr>
              <w:t>02.03.2025</w:t>
            </w:r>
          </w:p>
        </w:tc>
        <w:tc>
          <w:tcPr>
            <w:tcW w:w="943" w:type="dxa"/>
          </w:tcPr>
          <w:p w14:paraId="35E0DB90" w14:textId="77777777" w:rsidR="005C04ED" w:rsidRDefault="00FB6116">
            <w:pPr>
              <w:overflowPunct/>
              <w:autoSpaceDE/>
              <w:autoSpaceDN/>
              <w:adjustRightInd/>
              <w:spacing w:before="120" w:after="120" w:line="276" w:lineRule="auto"/>
              <w:textAlignment w:val="auto"/>
              <w:rPr>
                <w:rFonts w:ascii="Calibri" w:eastAsia="Calibri" w:hAnsi="Calibri"/>
                <w:bCs/>
                <w:highlight w:val="yellow"/>
                <w:rtl/>
                <w:lang w:eastAsia="en-US"/>
              </w:rPr>
            </w:pPr>
            <w:r>
              <w:rPr>
                <w:rFonts w:ascii="Calibri" w:eastAsia="Calibri" w:hAnsi="Calibri" w:hint="cs"/>
                <w:bCs/>
                <w:highlight w:val="yellow"/>
                <w:rtl/>
                <w:lang w:eastAsia="en-US"/>
              </w:rPr>
              <w:t>12:00</w:t>
            </w:r>
          </w:p>
        </w:tc>
      </w:tr>
    </w:tbl>
    <w:p w14:paraId="457A25FB" w14:textId="77777777" w:rsidR="005C04ED" w:rsidRDefault="005C04ED">
      <w:pPr>
        <w:pStyle w:val="3"/>
        <w:numPr>
          <w:ilvl w:val="0"/>
          <w:numId w:val="0"/>
        </w:numPr>
        <w:ind w:left="1418"/>
        <w:rPr>
          <w:rtl/>
        </w:rPr>
      </w:pPr>
    </w:p>
    <w:p w14:paraId="7A0FE3AC" w14:textId="77777777" w:rsidR="005C04ED" w:rsidRDefault="005C04ED">
      <w:pPr>
        <w:pStyle w:val="3"/>
        <w:numPr>
          <w:ilvl w:val="0"/>
          <w:numId w:val="0"/>
        </w:numPr>
        <w:ind w:left="1418"/>
        <w:rPr>
          <w:rtl/>
        </w:rPr>
      </w:pPr>
    </w:p>
    <w:p w14:paraId="4E9E475A" w14:textId="77777777" w:rsidR="005C04ED" w:rsidRDefault="00FB6116">
      <w:pPr>
        <w:pStyle w:val="3"/>
        <w:numPr>
          <w:ilvl w:val="0"/>
          <w:numId w:val="0"/>
        </w:numPr>
        <w:ind w:left="1418"/>
        <w:rPr>
          <w:bCs w:val="0"/>
          <w:rtl/>
        </w:rPr>
      </w:pPr>
      <w:r>
        <w:rPr>
          <w:rtl/>
        </w:rPr>
        <w:t>במקרה של התנגשות בין התאריכים לעיל לבין תאריכים אחרים המופיעים במכרז, קובעים תאריכים בטבלה שלעיל.</w:t>
      </w:r>
    </w:p>
    <w:p w14:paraId="292429EE" w14:textId="77777777" w:rsidR="005C04ED" w:rsidRDefault="00FB6116">
      <w:pPr>
        <w:widowControl w:val="0"/>
        <w:numPr>
          <w:ilvl w:val="1"/>
          <w:numId w:val="17"/>
        </w:numPr>
        <w:spacing w:after="160" w:line="280" w:lineRule="atLeast"/>
        <w:rPr>
          <w:rtl/>
        </w:rPr>
      </w:pPr>
      <w:r>
        <w:rPr>
          <w:rFonts w:hint="cs"/>
          <w:b/>
          <w:bCs/>
          <w:u w:val="single"/>
          <w:rtl/>
        </w:rPr>
        <w:t>שאלות ובירורים</w:t>
      </w:r>
    </w:p>
    <w:p w14:paraId="6B6947F4" w14:textId="77777777" w:rsidR="005C04ED" w:rsidRDefault="00FB6116">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14:paraId="40FA5A32" w14:textId="0A2ECB46" w:rsidR="005C04ED" w:rsidRDefault="00FB6116">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rFonts w:hint="cs"/>
          <w:b/>
          <w:bCs/>
          <w:spacing w:val="-4"/>
          <w:u w:val="single"/>
          <w:rtl/>
          <w:lang w:eastAsia="en-US"/>
        </w:rPr>
        <w:t>03.02.2025</w:t>
      </w:r>
      <w:r>
        <w:rPr>
          <w:rFonts w:hint="cs"/>
          <w:spacing w:val="-4"/>
          <w:rtl/>
          <w:lang w:eastAsia="en-US"/>
        </w:rPr>
        <w:t xml:space="preserve"> בשעה </w:t>
      </w:r>
      <w:r>
        <w:rPr>
          <w:rFonts w:hint="cs"/>
          <w:b/>
          <w:bCs/>
          <w:spacing w:val="-4"/>
          <w:u w:val="single"/>
          <w:rtl/>
          <w:lang w:eastAsia="en-US"/>
        </w:rPr>
        <w:t>12:00</w:t>
      </w:r>
      <w:r>
        <w:rPr>
          <w:rFonts w:hint="cs"/>
          <w:spacing w:val="-4"/>
          <w:rtl/>
          <w:lang w:eastAsia="en-US"/>
        </w:rPr>
        <w:t xml:space="preserve"> לכתובת המייל </w:t>
      </w:r>
      <w:hyperlink r:id="rId8" w:history="1">
        <w:r>
          <w:rPr>
            <w:rStyle w:val="Hyperlink"/>
            <w:rFonts w:ascii="David" w:hAnsi="David"/>
            <w:b/>
            <w:bCs/>
            <w:spacing w:val="-4"/>
            <w:lang w:eastAsia="en-US"/>
          </w:rPr>
          <w:t>mikun_michrazim@education.gov.il</w:t>
        </w:r>
      </w:hyperlink>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highlight w:val="lightGray"/>
          <w:rtl/>
          <w:lang w:eastAsia="en-US"/>
        </w:rPr>
        <w:t xml:space="preserve">מכרז </w:t>
      </w:r>
      <w:r>
        <w:rPr>
          <w:b/>
          <w:bCs/>
          <w:spacing w:val="-4"/>
          <w:highlight w:val="yellow"/>
          <w:rtl/>
          <w:lang w:eastAsia="en-US"/>
        </w:rPr>
        <w:t xml:space="preserve">מס' </w:t>
      </w:r>
      <w:r>
        <w:rPr>
          <w:b/>
          <w:bCs/>
          <w:spacing w:val="-4"/>
          <w:highlight w:val="yellow"/>
          <w:lang w:eastAsia="en-US"/>
        </w:rPr>
        <w:t>106.06.2025</w:t>
      </w:r>
      <w:r>
        <w:rPr>
          <w:b/>
          <w:bCs/>
          <w:spacing w:val="-4"/>
          <w:highlight w:val="yellow"/>
          <w:rtl/>
          <w:lang w:eastAsia="en-US"/>
        </w:rPr>
        <w:t xml:space="preserve"> </w:t>
      </w:r>
      <w:r>
        <w:rPr>
          <w:rFonts w:hint="cs"/>
          <w:b/>
          <w:bCs/>
          <w:spacing w:val="-4"/>
          <w:highlight w:val="yellow"/>
          <w:rtl/>
          <w:lang w:eastAsia="en-US"/>
        </w:rPr>
        <w:t>:</w:t>
      </w:r>
      <w:r>
        <w:rPr>
          <w:b/>
          <w:bCs/>
          <w:spacing w:val="-4"/>
          <w:highlight w:val="yellow"/>
          <w:rtl/>
          <w:lang w:eastAsia="en-US"/>
        </w:rPr>
        <w:t xml:space="preserve"> </w:t>
      </w:r>
      <w:r>
        <w:rPr>
          <w:b/>
          <w:bCs/>
          <w:spacing w:val="-4"/>
          <w:u w:val="single"/>
          <w:rtl/>
          <w:lang w:eastAsia="en-US"/>
        </w:rPr>
        <w:t xml:space="preserve">הקמת </w:t>
      </w:r>
      <w:r>
        <w:rPr>
          <w:b/>
          <w:bCs/>
          <w:spacing w:val="-4"/>
          <w:u w:val="single"/>
          <w:rtl/>
          <w:lang w:eastAsia="en-US"/>
        </w:rPr>
        <w:t>רשימת ספקים לאספקת תוכנ</w:t>
      </w:r>
      <w:r>
        <w:rPr>
          <w:rFonts w:hint="cs"/>
          <w:b/>
          <w:bCs/>
          <w:spacing w:val="-4"/>
          <w:u w:val="single"/>
          <w:rtl/>
          <w:lang w:eastAsia="en-US"/>
        </w:rPr>
        <w:t>ה</w:t>
      </w:r>
      <w:r>
        <w:rPr>
          <w:b/>
          <w:bCs/>
          <w:spacing w:val="-4"/>
          <w:u w:val="single"/>
          <w:rtl/>
          <w:lang w:eastAsia="en-US"/>
        </w:rPr>
        <w:t xml:space="preserve"> לניהול פדגוגי </w:t>
      </w:r>
      <w:r>
        <w:rPr>
          <w:rFonts w:hint="cs"/>
          <w:b/>
          <w:bCs/>
          <w:spacing w:val="-4"/>
          <w:u w:val="single"/>
          <w:rtl/>
          <w:lang w:eastAsia="en-US"/>
        </w:rPr>
        <w:t>ותוכנה ל</w:t>
      </w:r>
      <w:r>
        <w:rPr>
          <w:b/>
          <w:bCs/>
          <w:spacing w:val="-4"/>
          <w:u w:val="single"/>
          <w:rtl/>
          <w:lang w:eastAsia="en-US"/>
        </w:rPr>
        <w:t xml:space="preserve">מערכת שעות ועובדי ההוראה, לשימוש בתי ספר במערכת החינוך </w:t>
      </w:r>
      <w:r>
        <w:rPr>
          <w:rFonts w:hint="cs"/>
          <w:b/>
          <w:bCs/>
          <w:spacing w:val="-4"/>
          <w:u w:val="single"/>
          <w:rtl/>
          <w:lang w:eastAsia="en-US"/>
        </w:rPr>
        <w:t>לשנת תשפ"ו</w:t>
      </w:r>
    </w:p>
    <w:p w14:paraId="5F63020F" w14:textId="77777777" w:rsidR="005C04ED" w:rsidRDefault="00FB6116">
      <w:pPr>
        <w:widowControl w:val="0"/>
        <w:spacing w:after="140" w:line="280" w:lineRule="atLeast"/>
        <w:ind w:left="1417"/>
        <w:rPr>
          <w:spacing w:val="-4"/>
          <w:rtl/>
          <w:lang w:eastAsia="en-US"/>
        </w:rPr>
      </w:pP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C04ED" w14:paraId="2B914C40" w14:textId="77777777">
        <w:trPr>
          <w:trHeight w:val="450"/>
        </w:trPr>
        <w:tc>
          <w:tcPr>
            <w:tcW w:w="8222" w:type="dxa"/>
            <w:gridSpan w:val="4"/>
            <w:shd w:val="clear" w:color="000000" w:fill="D9D9D9"/>
            <w:vAlign w:val="center"/>
          </w:tcPr>
          <w:p w14:paraId="7452E7BE" w14:textId="77777777" w:rsidR="005C04ED" w:rsidRDefault="00FB6116">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XXX</w:t>
            </w:r>
            <w:r>
              <w:rPr>
                <w:rFonts w:ascii="David" w:hAnsi="David"/>
                <w:b/>
                <w:bCs/>
                <w:color w:val="002060"/>
                <w:sz w:val="22"/>
                <w:szCs w:val="22"/>
                <w:rtl/>
                <w:lang w:eastAsia="en-US"/>
              </w:rPr>
              <w:t xml:space="preserve"> : הקמת רשימת ספקים לאספקת תוכנה לניהול פדגוגי</w:t>
            </w:r>
            <w:r>
              <w:rPr>
                <w:rFonts w:ascii="David" w:hAnsi="David" w:hint="cs"/>
                <w:b/>
                <w:bCs/>
                <w:color w:val="002060"/>
                <w:sz w:val="22"/>
                <w:szCs w:val="22"/>
                <w:rtl/>
                <w:lang w:eastAsia="en-US"/>
              </w:rPr>
              <w:t xml:space="preserve"> </w:t>
            </w:r>
            <w:r>
              <w:rPr>
                <w:rFonts w:ascii="David" w:hAnsi="David"/>
                <w:b/>
                <w:bCs/>
                <w:color w:val="002060"/>
                <w:sz w:val="22"/>
                <w:szCs w:val="22"/>
                <w:rtl/>
                <w:lang w:eastAsia="en-US"/>
              </w:rPr>
              <w:t>ותוכנה  למערכת שעות ועובדי ההוראה, לשימוש בתי</w:t>
            </w:r>
            <w:r>
              <w:rPr>
                <w:rFonts w:ascii="David" w:hAnsi="David"/>
                <w:b/>
                <w:bCs/>
                <w:color w:val="002060"/>
                <w:sz w:val="22"/>
                <w:szCs w:val="22"/>
                <w:rtl/>
                <w:lang w:eastAsia="en-US"/>
              </w:rPr>
              <w:t xml:space="preserve"> ספר במערכת החינוך  לשנת תשפ"ו</w:t>
            </w:r>
          </w:p>
        </w:tc>
      </w:tr>
      <w:tr w:rsidR="005C04ED" w14:paraId="5AF4530C" w14:textId="77777777">
        <w:trPr>
          <w:trHeight w:val="450"/>
        </w:trPr>
        <w:tc>
          <w:tcPr>
            <w:tcW w:w="947" w:type="dxa"/>
            <w:shd w:val="clear" w:color="000000" w:fill="D9D9D9"/>
            <w:vAlign w:val="center"/>
            <w:hideMark/>
          </w:tcPr>
          <w:p w14:paraId="00270035" w14:textId="77777777" w:rsidR="005C04ED" w:rsidRDefault="00FB6116">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14:paraId="733F9345" w14:textId="77777777" w:rsidR="005C04ED" w:rsidRDefault="00FB6116">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901A9BD" w14:textId="77777777" w:rsidR="005C04ED" w:rsidRDefault="00FB6116">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FD9A0A2" w14:textId="77777777" w:rsidR="005C04ED" w:rsidRDefault="00FB6116">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C04ED" w14:paraId="2429DCF3" w14:textId="77777777">
        <w:trPr>
          <w:trHeight w:val="300"/>
        </w:trPr>
        <w:tc>
          <w:tcPr>
            <w:tcW w:w="947" w:type="dxa"/>
            <w:shd w:val="clear" w:color="auto" w:fill="auto"/>
            <w:vAlign w:val="center"/>
            <w:hideMark/>
          </w:tcPr>
          <w:p w14:paraId="6A22D849" w14:textId="77777777" w:rsidR="005C04ED" w:rsidRDefault="00FB6116">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14:paraId="55D05C0F"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56888BC"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0652739C"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5C04ED" w14:paraId="66BC6ED4" w14:textId="77777777">
        <w:trPr>
          <w:trHeight w:val="300"/>
        </w:trPr>
        <w:tc>
          <w:tcPr>
            <w:tcW w:w="947" w:type="dxa"/>
            <w:shd w:val="clear" w:color="auto" w:fill="auto"/>
            <w:vAlign w:val="center"/>
            <w:hideMark/>
          </w:tcPr>
          <w:p w14:paraId="750E0F5F" w14:textId="77777777" w:rsidR="005C04ED" w:rsidRDefault="00FB6116">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14:paraId="37709916"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5ADB848"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4839373"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5C04ED" w14:paraId="2D43447F" w14:textId="77777777">
        <w:trPr>
          <w:trHeight w:val="300"/>
        </w:trPr>
        <w:tc>
          <w:tcPr>
            <w:tcW w:w="947" w:type="dxa"/>
            <w:shd w:val="clear" w:color="auto" w:fill="auto"/>
            <w:vAlign w:val="center"/>
            <w:hideMark/>
          </w:tcPr>
          <w:p w14:paraId="65F4A2DD" w14:textId="77777777" w:rsidR="005C04ED" w:rsidRDefault="00FB6116">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14:paraId="7518EF0B"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8977560"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457ED1CB"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5C04ED" w14:paraId="2D246883" w14:textId="77777777">
        <w:trPr>
          <w:trHeight w:val="300"/>
        </w:trPr>
        <w:tc>
          <w:tcPr>
            <w:tcW w:w="947" w:type="dxa"/>
            <w:shd w:val="clear" w:color="auto" w:fill="auto"/>
            <w:vAlign w:val="center"/>
            <w:hideMark/>
          </w:tcPr>
          <w:p w14:paraId="08A77742" w14:textId="77777777" w:rsidR="005C04ED" w:rsidRDefault="00FB6116">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14:paraId="1B96DE85"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5E348FF"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7B740658"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5C04ED" w14:paraId="18D85C33" w14:textId="77777777">
        <w:trPr>
          <w:trHeight w:val="300"/>
        </w:trPr>
        <w:tc>
          <w:tcPr>
            <w:tcW w:w="947" w:type="dxa"/>
            <w:shd w:val="clear" w:color="auto" w:fill="auto"/>
            <w:vAlign w:val="center"/>
            <w:hideMark/>
          </w:tcPr>
          <w:p w14:paraId="68CA3DE2" w14:textId="77777777" w:rsidR="005C04ED" w:rsidRDefault="00FB6116">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14:paraId="31B4EE34"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5231856"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E694DBF" w14:textId="77777777" w:rsidR="005C04ED" w:rsidRDefault="005C04E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3F55D2C4" w14:textId="77777777" w:rsidR="005C04ED" w:rsidRDefault="00FB6116">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14:paraId="5A83728E" w14:textId="77777777" w:rsidR="005C04ED" w:rsidRDefault="00FB6116">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9" w:history="1">
        <w:r>
          <w:rPr>
            <w:rStyle w:val="Hyperlink"/>
            <w:sz w:val="21"/>
            <w:szCs w:val="21"/>
          </w:rPr>
          <w:t>HTTP://WWW.MR.GOV.IL</w:t>
        </w:r>
      </w:hyperlink>
    </w:p>
    <w:p w14:paraId="7FCEAB1E" w14:textId="77777777" w:rsidR="005C04ED" w:rsidRDefault="00FB6116">
      <w:pPr>
        <w:widowControl w:val="0"/>
        <w:spacing w:before="100" w:line="280" w:lineRule="atLeast"/>
        <w:ind w:left="1417"/>
        <w:rPr>
          <w:rtl/>
          <w:lang w:eastAsia="en-US"/>
        </w:rPr>
      </w:pPr>
      <w:r>
        <w:rPr>
          <w:rFonts w:hint="cs"/>
          <w:rtl/>
          <w:lang w:eastAsia="en-US"/>
        </w:rPr>
        <w:t xml:space="preserve">באחריות המציעים לעקוב באופן שוטף  אחר פרסום </w:t>
      </w:r>
      <w:r>
        <w:rPr>
          <w:rFonts w:hint="cs"/>
          <w:rtl/>
          <w:lang w:eastAsia="en-US"/>
        </w:rPr>
        <w:t>הודעות והבהרות באתר כאמור.</w:t>
      </w:r>
    </w:p>
    <w:p w14:paraId="36878F91" w14:textId="77777777" w:rsidR="005C04ED" w:rsidRDefault="00FB6116">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099B7649" w14:textId="77777777" w:rsidR="005C04ED" w:rsidRDefault="00FB6116">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14:paraId="2C15825F" w14:textId="77777777" w:rsidR="005C04ED" w:rsidRDefault="00FB6116">
      <w:pPr>
        <w:widowControl w:val="0"/>
        <w:overflowPunct/>
        <w:autoSpaceDE/>
        <w:autoSpaceDN/>
        <w:adjustRightInd/>
        <w:spacing w:before="100" w:line="280" w:lineRule="atLeast"/>
        <w:ind w:left="1419"/>
        <w:textAlignment w:val="auto"/>
        <w:rPr>
          <w:rtl/>
        </w:rPr>
      </w:pPr>
      <w:r>
        <w:rPr>
          <w:rFonts w:hint="cs"/>
          <w:rtl/>
        </w:rPr>
        <w:t>אם המציע יתקל בשאלה בעלת חשיבות, במהלך הכנת הצעתו</w:t>
      </w:r>
      <w:r>
        <w:rPr>
          <w:rFonts w:hint="cs"/>
          <w:rtl/>
        </w:rPr>
        <w:t xml:space="preserve">, </w:t>
      </w:r>
      <w:r>
        <w:rPr>
          <w:rFonts w:hint="cs"/>
          <w:u w:val="single"/>
          <w:rtl/>
        </w:rPr>
        <w:t>לאחר המועד האחרון</w:t>
      </w:r>
      <w:r>
        <w:rPr>
          <w:rFonts w:hint="cs"/>
          <w:rtl/>
        </w:rPr>
        <w:t xml:space="preserve"> להעברת השאלות, הוא רשאי להגיש את שאלתו, </w:t>
      </w:r>
      <w:r>
        <w:rPr>
          <w:rFonts w:hint="cs"/>
          <w:rtl/>
        </w:rPr>
        <w:lastRenderedPageBreak/>
        <w:t>בהתאם למבנה ולאופן המפורטים לעיל.</w:t>
      </w:r>
      <w:r>
        <w:rPr>
          <w:rFonts w:hint="cs"/>
          <w:spacing w:val="-4"/>
          <w:rtl/>
          <w:lang w:eastAsia="en-US"/>
        </w:rPr>
        <w:t xml:space="preserve"> </w:t>
      </w:r>
    </w:p>
    <w:p w14:paraId="503744A9" w14:textId="77777777" w:rsidR="005C04ED" w:rsidRDefault="00FB6116">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14:paraId="7351F28A" w14:textId="77777777" w:rsidR="005C04ED" w:rsidRDefault="00FB6116">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14:paraId="29D28E99" w14:textId="77777777" w:rsidR="005C04ED" w:rsidRDefault="005C04ED">
      <w:pPr>
        <w:widowControl w:val="0"/>
        <w:spacing w:line="280" w:lineRule="atLeast"/>
        <w:ind w:left="1418"/>
        <w:rPr>
          <w:b/>
          <w:bCs/>
          <w:sz w:val="22"/>
          <w:u w:val="single"/>
          <w:lang w:eastAsia="en-US"/>
        </w:rPr>
      </w:pPr>
    </w:p>
    <w:p w14:paraId="0DB53DCE" w14:textId="77777777" w:rsidR="005C04ED" w:rsidRDefault="00FB6116">
      <w:pPr>
        <w:widowControl w:val="0"/>
        <w:spacing w:line="300" w:lineRule="atLeast"/>
        <w:ind w:left="1417"/>
        <w:rPr>
          <w:b/>
          <w:bCs/>
          <w:sz w:val="22"/>
          <w:u w:val="single"/>
          <w:rtl/>
          <w:lang w:eastAsia="en-US"/>
        </w:rPr>
      </w:pPr>
      <w:r>
        <w:rPr>
          <w:b/>
          <w:bCs/>
          <w:sz w:val="22"/>
          <w:u w:val="single"/>
          <w:rtl/>
          <w:lang w:eastAsia="en-US"/>
        </w:rPr>
        <w:br w:type="page"/>
      </w:r>
    </w:p>
    <w:p w14:paraId="7D10C07A" w14:textId="77777777" w:rsidR="005C04ED" w:rsidRDefault="00FB6116">
      <w:pPr>
        <w:widowControl w:val="0"/>
        <w:numPr>
          <w:ilvl w:val="1"/>
          <w:numId w:val="17"/>
        </w:numPr>
        <w:spacing w:line="280" w:lineRule="atLeast"/>
        <w:rPr>
          <w:b/>
          <w:bCs/>
          <w:sz w:val="22"/>
          <w:lang w:eastAsia="en-US"/>
        </w:rPr>
      </w:pPr>
      <w:r>
        <w:rPr>
          <w:rFonts w:hint="cs"/>
          <w:b/>
          <w:bCs/>
          <w:sz w:val="22"/>
          <w:rtl/>
          <w:lang w:eastAsia="en-US"/>
        </w:rPr>
        <w:lastRenderedPageBreak/>
        <w:t>בכל מקום בו נכתב במסמך ז</w:t>
      </w:r>
      <w:r>
        <w:rPr>
          <w:rFonts w:hint="cs"/>
          <w:b/>
          <w:bCs/>
          <w:sz w:val="22"/>
          <w:rtl/>
          <w:lang w:eastAsia="en-US"/>
        </w:rPr>
        <w:t>ה לשון זכר או לשון נקבה המשמעות הינה זכר ו/או נקבה.</w:t>
      </w:r>
    </w:p>
    <w:p w14:paraId="06B514D1" w14:textId="77777777" w:rsidR="005C04ED" w:rsidRDefault="005C04ED">
      <w:pPr>
        <w:pStyle w:val="aff2"/>
        <w:rPr>
          <w:b/>
          <w:bCs/>
          <w:sz w:val="22"/>
          <w:rtl/>
          <w:lang w:eastAsia="en-US"/>
        </w:rPr>
      </w:pPr>
    </w:p>
    <w:p w14:paraId="6BEC3937" w14:textId="77777777" w:rsidR="005C04ED" w:rsidRDefault="00FB6116">
      <w:pPr>
        <w:widowControl w:val="0"/>
        <w:numPr>
          <w:ilvl w:val="1"/>
          <w:numId w:val="17"/>
        </w:numPr>
        <w:spacing w:line="280" w:lineRule="atLeast"/>
        <w:ind w:right="-142"/>
        <w:rPr>
          <w:b/>
          <w:bCs/>
          <w:sz w:val="22"/>
          <w:lang w:eastAsia="en-US"/>
        </w:rPr>
      </w:pPr>
      <w:r>
        <w:rPr>
          <w:rFonts w:hint="cs"/>
          <w:sz w:val="22"/>
          <w:rtl/>
          <w:lang w:eastAsia="en-US"/>
        </w:rPr>
        <w:t>המשרד עדכן מהלך השנה האחרונה את התקנים הבאים:</w:t>
      </w:r>
    </w:p>
    <w:p w14:paraId="605BE206" w14:textId="77777777" w:rsidR="005C04ED" w:rsidRDefault="005C04ED">
      <w:pPr>
        <w:pStyle w:val="aff2"/>
        <w:ind w:right="-142"/>
        <w:rPr>
          <w:sz w:val="22"/>
          <w:rtl/>
          <w:lang w:eastAsia="en-US"/>
        </w:rPr>
      </w:pPr>
    </w:p>
    <w:p w14:paraId="3FFAE183" w14:textId="77777777" w:rsidR="005C04ED" w:rsidRDefault="00FB6116">
      <w:pPr>
        <w:widowControl w:val="0"/>
        <w:numPr>
          <w:ilvl w:val="2"/>
          <w:numId w:val="17"/>
        </w:numPr>
        <w:spacing w:line="280" w:lineRule="atLeast"/>
        <w:ind w:right="-142"/>
        <w:rPr>
          <w:sz w:val="22"/>
          <w:lang w:eastAsia="en-US"/>
        </w:rPr>
      </w:pPr>
      <w:r>
        <w:rPr>
          <w:rFonts w:hint="cs"/>
          <w:rtl/>
          <w:lang w:eastAsia="en-US"/>
        </w:rPr>
        <w:t xml:space="preserve">תקן תוכנה לניהול פדגוגי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hyperlink r:id="rId10" w:history="1">
        <w:r>
          <w:rPr>
            <w:rStyle w:val="Hyperlink"/>
            <w:rFonts w:hint="cs"/>
            <w:b/>
            <w:bCs/>
            <w:sz w:val="22"/>
            <w:rtl/>
            <w:lang w:eastAsia="en-US"/>
          </w:rPr>
          <w:t>בקישור זה</w:t>
        </w:r>
      </w:hyperlink>
      <w:r>
        <w:rPr>
          <w:rFonts w:hint="cs"/>
          <w:b/>
          <w:bCs/>
          <w:sz w:val="22"/>
          <w:rtl/>
          <w:lang w:eastAsia="en-US"/>
        </w:rPr>
        <w:t xml:space="preserve"> </w:t>
      </w:r>
      <w:r>
        <w:rPr>
          <w:rFonts w:hint="cs"/>
          <w:sz w:val="22"/>
          <w:rtl/>
          <w:lang w:eastAsia="en-US"/>
        </w:rPr>
        <w:t>(מערכות ניהול למידה)  ו/או כל תקן עדכני שיחליפו.</w:t>
      </w:r>
    </w:p>
    <w:p w14:paraId="16AA368F" w14:textId="77777777" w:rsidR="005C04ED" w:rsidRDefault="005C04ED">
      <w:pPr>
        <w:widowControl w:val="0"/>
        <w:spacing w:line="280" w:lineRule="atLeast"/>
        <w:ind w:left="2268" w:right="-142"/>
        <w:rPr>
          <w:sz w:val="22"/>
          <w:rtl/>
          <w:lang w:eastAsia="en-US"/>
        </w:rPr>
      </w:pPr>
    </w:p>
    <w:p w14:paraId="1AFBC8DE" w14:textId="77777777" w:rsidR="005C04ED" w:rsidRDefault="00FB6116">
      <w:pPr>
        <w:widowControl w:val="0"/>
        <w:numPr>
          <w:ilvl w:val="2"/>
          <w:numId w:val="17"/>
        </w:numPr>
        <w:spacing w:line="280" w:lineRule="atLeast"/>
        <w:ind w:right="-142"/>
        <w:rPr>
          <w:sz w:val="22"/>
          <w:rtl/>
          <w:lang w:eastAsia="en-US"/>
        </w:rPr>
      </w:pP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hyperlink r:id="rId11" w:history="1">
        <w:r>
          <w:rPr>
            <w:rFonts w:hint="cs"/>
            <w:rtl/>
          </w:rPr>
          <w:t xml:space="preserve"> </w:t>
        </w:r>
        <w:r>
          <w:rPr>
            <w:rStyle w:val="Hyperlink"/>
            <w:rFonts w:hint="cs"/>
            <w:b/>
            <w:bCs/>
            <w:sz w:val="22"/>
            <w:rtl/>
            <w:lang w:eastAsia="en-US"/>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p>
    <w:p w14:paraId="4855B9F9" w14:textId="77777777" w:rsidR="005C04ED" w:rsidRDefault="005C04ED">
      <w:pPr>
        <w:widowControl w:val="0"/>
        <w:spacing w:line="280" w:lineRule="atLeast"/>
        <w:ind w:left="1418" w:right="-142"/>
        <w:rPr>
          <w:b/>
          <w:bCs/>
          <w:lang w:eastAsia="en-US"/>
        </w:rPr>
      </w:pPr>
    </w:p>
    <w:p w14:paraId="1BCC70AF" w14:textId="77777777" w:rsidR="005C04ED" w:rsidRDefault="00FB6116">
      <w:pPr>
        <w:widowControl w:val="0"/>
        <w:spacing w:line="280" w:lineRule="atLeast"/>
        <w:ind w:left="1418" w:right="-142"/>
        <w:rPr>
          <w:sz w:val="22"/>
          <w:rtl/>
          <w:lang w:eastAsia="en-US"/>
        </w:rPr>
      </w:pPr>
      <w:r>
        <w:rPr>
          <w:rFonts w:hint="cs"/>
          <w:sz w:val="22"/>
          <w:rtl/>
          <w:lang w:eastAsia="en-US"/>
        </w:rPr>
        <w:t>מציעים אשר הגישו הצעה למכרז מס</w:t>
      </w:r>
      <w:r>
        <w:rPr>
          <w:sz w:val="22"/>
          <w:rtl/>
          <w:lang w:eastAsia="en-US"/>
        </w:rPr>
        <w:t>'</w:t>
      </w:r>
      <w:r>
        <w:rPr>
          <w:rFonts w:hint="cs"/>
          <w:sz w:val="22"/>
          <w:rtl/>
          <w:lang w:eastAsia="en-US"/>
        </w:rPr>
        <w:t xml:space="preserve"> </w:t>
      </w:r>
      <w:r>
        <w:rPr>
          <w:b/>
          <w:bCs/>
          <w:rtl/>
          <w:lang w:eastAsia="en-US"/>
        </w:rPr>
        <w:t>99/05.2023</w:t>
      </w:r>
      <w:r>
        <w:rPr>
          <w:b/>
          <w:bCs/>
          <w:sz w:val="22"/>
          <w:rtl/>
          <w:lang w:eastAsia="en-US"/>
        </w:rPr>
        <w:t>:</w:t>
      </w:r>
      <w:r>
        <w:rPr>
          <w:sz w:val="22"/>
          <w:rtl/>
          <w:lang w:eastAsia="en-US"/>
        </w:rPr>
        <w:t xml:space="preserve"> </w:t>
      </w:r>
      <w:r>
        <w:rPr>
          <w:rFonts w:hint="cs"/>
          <w:sz w:val="22"/>
          <w:rtl/>
          <w:lang w:eastAsia="en-US"/>
        </w:rPr>
        <w:t>"</w:t>
      </w:r>
      <w:r>
        <w:rPr>
          <w:sz w:val="22"/>
          <w:rtl/>
          <w:lang w:eastAsia="en-US"/>
        </w:rPr>
        <w:t>הקמת רשימת ספקים לאספקת תוכנות לניהול פדגוגי ותוכנות לניהול מערכת שעות ועובדי ההוראה, לשימוש בתי ספר במערכת הח</w:t>
      </w:r>
      <w:r>
        <w:rPr>
          <w:sz w:val="22"/>
          <w:rtl/>
          <w:lang w:eastAsia="en-US"/>
        </w:rPr>
        <w:t>ינוך לשנת תשפ"ג (מכרז חוזר)</w:t>
      </w:r>
      <w:r>
        <w:rPr>
          <w:rFonts w:hint="cs"/>
          <w:sz w:val="22"/>
          <w:rtl/>
          <w:lang w:eastAsia="en-US"/>
        </w:rPr>
        <w:t xml:space="preserve">" </w:t>
      </w:r>
      <w:r>
        <w:rPr>
          <w:rFonts w:hint="cs"/>
          <w:b/>
          <w:bCs/>
          <w:sz w:val="22"/>
          <w:u w:val="single"/>
          <w:rtl/>
          <w:lang w:eastAsia="en-US"/>
        </w:rPr>
        <w:t>נדרשים להגיש</w:t>
      </w:r>
      <w:r>
        <w:rPr>
          <w:rFonts w:hint="cs"/>
          <w:sz w:val="22"/>
          <w:rtl/>
          <w:lang w:eastAsia="en-US"/>
        </w:rPr>
        <w:t xml:space="preserve"> </w:t>
      </w:r>
      <w:r>
        <w:rPr>
          <w:rFonts w:hint="cs"/>
          <w:b/>
          <w:bCs/>
          <w:sz w:val="22"/>
          <w:u w:val="single"/>
          <w:rtl/>
          <w:lang w:eastAsia="en-US"/>
        </w:rPr>
        <w:t xml:space="preserve">הצעה חדשה </w:t>
      </w:r>
      <w:r>
        <w:rPr>
          <w:rFonts w:hint="cs"/>
          <w:sz w:val="22"/>
          <w:rtl/>
          <w:lang w:eastAsia="en-US"/>
        </w:rPr>
        <w:t>ולצרף את כל הנתונים והמסמכים כפי שפורטו במכרז זה.</w:t>
      </w:r>
    </w:p>
    <w:p w14:paraId="0D0B9A48" w14:textId="77777777" w:rsidR="005C04ED" w:rsidRDefault="005C04ED">
      <w:pPr>
        <w:widowControl w:val="0"/>
        <w:spacing w:line="280" w:lineRule="atLeast"/>
        <w:ind w:left="1418" w:right="-142"/>
        <w:rPr>
          <w:sz w:val="22"/>
          <w:rtl/>
          <w:lang w:eastAsia="en-US"/>
        </w:rPr>
      </w:pPr>
    </w:p>
    <w:p w14:paraId="112A722F" w14:textId="77777777" w:rsidR="005C04ED" w:rsidRDefault="00FB6116">
      <w:pPr>
        <w:widowControl w:val="0"/>
        <w:spacing w:line="280" w:lineRule="atLeast"/>
        <w:ind w:left="1418" w:right="-142"/>
        <w:rPr>
          <w:sz w:val="22"/>
          <w:rtl/>
          <w:lang w:eastAsia="en-US"/>
        </w:rPr>
      </w:pPr>
      <w:r>
        <w:rPr>
          <w:rFonts w:hint="cs"/>
          <w:sz w:val="22"/>
          <w:rtl/>
          <w:lang w:eastAsia="en-US"/>
        </w:rPr>
        <w:t>לתשומת לב המציעים שהמשרד לא יבצע כל השלמה של נתונים או מסמכים שלא במסגרת ההצעות למכרז זה.</w:t>
      </w:r>
    </w:p>
    <w:p w14:paraId="246B2721" w14:textId="77777777" w:rsidR="005C04ED" w:rsidRDefault="005C04ED">
      <w:pPr>
        <w:widowControl w:val="0"/>
        <w:spacing w:line="280" w:lineRule="atLeast"/>
        <w:ind w:left="1418" w:right="-142"/>
        <w:rPr>
          <w:sz w:val="22"/>
          <w:rtl/>
          <w:lang w:eastAsia="en-US"/>
        </w:rPr>
      </w:pPr>
    </w:p>
    <w:p w14:paraId="3DC8DD5A" w14:textId="77777777" w:rsidR="005C04ED" w:rsidRDefault="005C04ED">
      <w:pPr>
        <w:widowControl w:val="0"/>
        <w:spacing w:line="280" w:lineRule="atLeast"/>
        <w:ind w:left="1418" w:right="-142"/>
        <w:rPr>
          <w:sz w:val="22"/>
          <w:rtl/>
          <w:lang w:eastAsia="en-US"/>
        </w:rPr>
      </w:pPr>
    </w:p>
    <w:p w14:paraId="5DE0A0A8" w14:textId="77777777" w:rsidR="005C04ED" w:rsidRDefault="00FB6116">
      <w:pPr>
        <w:widowControl w:val="0"/>
        <w:numPr>
          <w:ilvl w:val="1"/>
          <w:numId w:val="17"/>
        </w:numPr>
        <w:spacing w:line="280" w:lineRule="atLeast"/>
        <w:ind w:right="-142"/>
        <w:rPr>
          <w:b/>
          <w:bCs/>
          <w:sz w:val="22"/>
          <w:u w:val="single"/>
          <w:lang w:eastAsia="en-US"/>
        </w:rPr>
      </w:pPr>
      <w:r>
        <w:rPr>
          <w:rFonts w:hint="cs"/>
          <w:b/>
          <w:bCs/>
          <w:sz w:val="22"/>
          <w:u w:val="single"/>
          <w:rtl/>
          <w:lang w:eastAsia="en-US"/>
        </w:rPr>
        <w:t>מתכונת הגשת ההצעות</w:t>
      </w:r>
    </w:p>
    <w:p w14:paraId="0D803A81" w14:textId="77777777" w:rsidR="005C04ED" w:rsidRDefault="005C04ED">
      <w:pPr>
        <w:widowControl w:val="0"/>
        <w:spacing w:line="300" w:lineRule="atLeast"/>
        <w:ind w:left="2268" w:right="-142"/>
        <w:rPr>
          <w:sz w:val="22"/>
          <w:lang w:eastAsia="en-US"/>
        </w:rPr>
      </w:pPr>
    </w:p>
    <w:p w14:paraId="0B5128CE" w14:textId="77777777" w:rsidR="005C04ED" w:rsidRDefault="00FB6116">
      <w:pPr>
        <w:widowControl w:val="0"/>
        <w:numPr>
          <w:ilvl w:val="2"/>
          <w:numId w:val="17"/>
        </w:numPr>
        <w:spacing w:line="300" w:lineRule="atLeast"/>
        <w:ind w:right="-142"/>
        <w:rPr>
          <w:sz w:val="22"/>
          <w:lang w:eastAsia="en-US"/>
        </w:rPr>
      </w:pPr>
      <w:r>
        <w:rPr>
          <w:rFonts w:hint="cs"/>
          <w:sz w:val="22"/>
          <w:rtl/>
          <w:lang w:eastAsia="en-US"/>
        </w:rPr>
        <w:t xml:space="preserve">מציעים יוכלו להגיש הצעה להכללתם </w:t>
      </w:r>
      <w:r>
        <w:rPr>
          <w:rFonts w:hint="cs"/>
          <w:sz w:val="22"/>
          <w:rtl/>
          <w:lang w:eastAsia="en-US"/>
        </w:rPr>
        <w:t>ברשימת הספקים לאחת או יותר מהתוכנות הבאות:</w:t>
      </w:r>
    </w:p>
    <w:p w14:paraId="43971451" w14:textId="77777777" w:rsidR="005C04ED" w:rsidRDefault="00FB6116">
      <w:pPr>
        <w:widowControl w:val="0"/>
        <w:numPr>
          <w:ilvl w:val="3"/>
          <w:numId w:val="17"/>
        </w:numPr>
        <w:spacing w:line="300" w:lineRule="atLeast"/>
        <w:ind w:right="-142"/>
        <w:rPr>
          <w:sz w:val="22"/>
          <w:lang w:eastAsia="en-US"/>
        </w:rPr>
      </w:pPr>
      <w:r>
        <w:rPr>
          <w:rFonts w:hint="cs"/>
          <w:sz w:val="22"/>
          <w:rtl/>
          <w:lang w:eastAsia="en-US"/>
        </w:rPr>
        <w:t>תוכנה לניהול פדגוגי</w:t>
      </w:r>
    </w:p>
    <w:p w14:paraId="15F34B15" w14:textId="77777777" w:rsidR="005C04ED" w:rsidRDefault="00FB6116">
      <w:pPr>
        <w:widowControl w:val="0"/>
        <w:numPr>
          <w:ilvl w:val="3"/>
          <w:numId w:val="17"/>
        </w:numPr>
        <w:spacing w:line="300" w:lineRule="atLeast"/>
        <w:ind w:right="-142"/>
        <w:rPr>
          <w:sz w:val="22"/>
          <w:lang w:eastAsia="en-US"/>
        </w:rPr>
      </w:pPr>
      <w:r>
        <w:rPr>
          <w:rFonts w:hint="cs"/>
          <w:sz w:val="22"/>
          <w:rtl/>
          <w:lang w:eastAsia="en-US"/>
        </w:rPr>
        <w:t>תוכנה לניהול מערכת שעות ועובדי הוראה.</w:t>
      </w:r>
    </w:p>
    <w:p w14:paraId="31942E6F" w14:textId="77777777" w:rsidR="005C04ED" w:rsidRDefault="005C04ED">
      <w:pPr>
        <w:widowControl w:val="0"/>
        <w:spacing w:line="300" w:lineRule="atLeast"/>
        <w:ind w:left="2835" w:right="-142"/>
        <w:rPr>
          <w:sz w:val="22"/>
          <w:lang w:eastAsia="en-US"/>
        </w:rPr>
      </w:pPr>
    </w:p>
    <w:p w14:paraId="1CC62EF2" w14:textId="77777777" w:rsidR="005C04ED" w:rsidRDefault="00FB6116">
      <w:pPr>
        <w:widowControl w:val="0"/>
        <w:numPr>
          <w:ilvl w:val="2"/>
          <w:numId w:val="17"/>
        </w:numPr>
        <w:spacing w:line="300" w:lineRule="atLeast"/>
        <w:ind w:right="-142"/>
        <w:rPr>
          <w:b/>
          <w:bCs/>
        </w:rPr>
      </w:pPr>
      <w:r>
        <w:rPr>
          <w:rFonts w:hint="cs"/>
          <w:rtl/>
          <w:lang w:eastAsia="en-US"/>
        </w:rPr>
        <w:t>לכל סוג תוכנה יש להגיש הצעה בנפרד</w:t>
      </w:r>
      <w:r>
        <w:rPr>
          <w:rFonts w:hint="cs"/>
          <w:b/>
          <w:bCs/>
          <w:rtl/>
        </w:rPr>
        <w:t>.</w:t>
      </w:r>
    </w:p>
    <w:p w14:paraId="7A03AC7D" w14:textId="77777777" w:rsidR="005C04ED" w:rsidRDefault="005C04ED">
      <w:pPr>
        <w:widowControl w:val="0"/>
        <w:spacing w:line="300" w:lineRule="atLeast"/>
        <w:ind w:left="2268" w:right="-142"/>
        <w:rPr>
          <w:b/>
          <w:bCs/>
          <w:u w:val="single"/>
        </w:rPr>
      </w:pPr>
    </w:p>
    <w:p w14:paraId="79FD288C" w14:textId="77777777" w:rsidR="005C04ED" w:rsidRDefault="00FB6116">
      <w:pPr>
        <w:widowControl w:val="0"/>
        <w:numPr>
          <w:ilvl w:val="2"/>
          <w:numId w:val="17"/>
        </w:numPr>
        <w:spacing w:line="300" w:lineRule="atLeast"/>
        <w:ind w:right="-142"/>
        <w:rPr>
          <w:lang w:eastAsia="en-US"/>
        </w:rPr>
      </w:pPr>
      <w:r>
        <w:rPr>
          <w:rFonts w:hint="cs"/>
          <w:rtl/>
          <w:lang w:eastAsia="en-US"/>
        </w:rPr>
        <w:t>בכוונת המשרד להקים  מחדש לכל תוכנה רשימה ספקים נפרדת.</w:t>
      </w:r>
    </w:p>
    <w:p w14:paraId="00098DDB" w14:textId="77777777" w:rsidR="005C04ED" w:rsidRDefault="005C04ED">
      <w:pPr>
        <w:widowControl w:val="0"/>
        <w:spacing w:line="300" w:lineRule="atLeast"/>
        <w:ind w:left="2268" w:right="-142"/>
        <w:rPr>
          <w:b/>
          <w:bCs/>
          <w:u w:val="single"/>
        </w:rPr>
      </w:pPr>
    </w:p>
    <w:p w14:paraId="0993BBF1" w14:textId="77777777" w:rsidR="005C04ED" w:rsidRDefault="00FB6116">
      <w:pPr>
        <w:widowControl w:val="0"/>
        <w:numPr>
          <w:ilvl w:val="2"/>
          <w:numId w:val="17"/>
        </w:numPr>
        <w:spacing w:line="300" w:lineRule="atLeast"/>
        <w:ind w:right="-142"/>
        <w:rPr>
          <w:b/>
          <w:bCs/>
          <w:u w:val="single"/>
        </w:rPr>
      </w:pPr>
      <w:r>
        <w:rPr>
          <w:rFonts w:hint="cs"/>
          <w:rtl/>
          <w:lang w:eastAsia="en-US"/>
        </w:rPr>
        <w:t xml:space="preserve">מציע לא יוכל להתנות הכללתו ברשימת ספקים אחת בהכללתו </w:t>
      </w:r>
      <w:r>
        <w:rPr>
          <w:rFonts w:hint="cs"/>
          <w:rtl/>
          <w:lang w:eastAsia="en-US"/>
        </w:rPr>
        <w:t xml:space="preserve">ברשימה הספקים </w:t>
      </w:r>
      <w:proofErr w:type="spellStart"/>
      <w:r>
        <w:rPr>
          <w:rFonts w:hint="cs"/>
          <w:rtl/>
          <w:lang w:eastAsia="en-US"/>
        </w:rPr>
        <w:t>השניה</w:t>
      </w:r>
      <w:proofErr w:type="spellEnd"/>
      <w:r>
        <w:rPr>
          <w:rFonts w:hint="cs"/>
          <w:rtl/>
          <w:lang w:eastAsia="en-US"/>
        </w:rPr>
        <w:t>.</w:t>
      </w:r>
    </w:p>
    <w:p w14:paraId="039DB491" w14:textId="77777777" w:rsidR="005C04ED" w:rsidRDefault="005C04ED">
      <w:pPr>
        <w:widowControl w:val="0"/>
        <w:spacing w:line="280" w:lineRule="atLeast"/>
        <w:ind w:left="1418"/>
        <w:rPr>
          <w:b/>
          <w:bCs/>
          <w:sz w:val="22"/>
          <w:lang w:eastAsia="en-US"/>
        </w:rPr>
      </w:pPr>
    </w:p>
    <w:p w14:paraId="5424DFA8" w14:textId="77777777" w:rsidR="005C04ED" w:rsidRDefault="00FB6116">
      <w:pPr>
        <w:widowControl w:val="0"/>
        <w:numPr>
          <w:ilvl w:val="0"/>
          <w:numId w:val="17"/>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14:paraId="25A51488" w14:textId="77777777" w:rsidR="005C04ED" w:rsidRDefault="005C04ED">
      <w:pPr>
        <w:widowControl w:val="0"/>
        <w:spacing w:line="300" w:lineRule="atLeast"/>
        <w:ind w:left="1134"/>
        <w:rPr>
          <w:sz w:val="22"/>
          <w:rtl/>
          <w:lang w:eastAsia="en-US"/>
        </w:rPr>
      </w:pPr>
    </w:p>
    <w:p w14:paraId="49116745" w14:textId="77777777" w:rsidR="005C04ED" w:rsidRDefault="005C04ED">
      <w:pPr>
        <w:widowControl w:val="0"/>
        <w:spacing w:line="300" w:lineRule="atLeast"/>
        <w:ind w:left="709"/>
        <w:rPr>
          <w:rtl/>
          <w:lang w:eastAsia="en-US"/>
        </w:rPr>
      </w:pPr>
    </w:p>
    <w:p w14:paraId="3BB38EF2" w14:textId="77777777" w:rsidR="005C04ED" w:rsidRDefault="00FB6116">
      <w:pPr>
        <w:widowControl w:val="0"/>
        <w:numPr>
          <w:ilvl w:val="1"/>
          <w:numId w:val="17"/>
        </w:numPr>
        <w:spacing w:line="300" w:lineRule="atLeast"/>
        <w:rPr>
          <w:rtl/>
          <w:lang w:eastAsia="en-US"/>
        </w:rPr>
      </w:pPr>
      <w:bookmarkStart w:id="1" w:name="_Ref395530125"/>
      <w:r>
        <w:rPr>
          <w:rFonts w:hint="cs"/>
          <w:rtl/>
          <w:lang w:eastAsia="en-US"/>
        </w:rPr>
        <w:t>מציע אשר מספק את השירותים המפורטים להלן, לא יוכל להיקבע כזוכה במכרז זה:</w:t>
      </w:r>
      <w:bookmarkEnd w:id="1"/>
    </w:p>
    <w:p w14:paraId="727F9B53" w14:textId="77777777" w:rsidR="005C04ED" w:rsidRDefault="005C04ED">
      <w:pPr>
        <w:widowControl w:val="0"/>
        <w:spacing w:line="300" w:lineRule="atLeast"/>
        <w:rPr>
          <w:sz w:val="22"/>
          <w:rtl/>
          <w:lang w:eastAsia="en-US"/>
        </w:rPr>
      </w:pPr>
    </w:p>
    <w:p w14:paraId="2476AEF3" w14:textId="77777777" w:rsidR="005C04ED" w:rsidRDefault="00FB6116">
      <w:pPr>
        <w:widowControl w:val="0"/>
        <w:numPr>
          <w:ilvl w:val="2"/>
          <w:numId w:val="17"/>
        </w:numPr>
        <w:spacing w:line="300" w:lineRule="atLeast"/>
        <w:ind w:right="-142"/>
      </w:pPr>
      <w:r>
        <w:rPr>
          <w:rFonts w:hint="cs"/>
          <w:rtl/>
        </w:rPr>
        <w:t>בעלויות על בתי ספר.</w:t>
      </w:r>
    </w:p>
    <w:p w14:paraId="7822540D" w14:textId="77777777" w:rsidR="005C04ED" w:rsidRDefault="00FB6116">
      <w:pPr>
        <w:pStyle w:val="aff2"/>
        <w:widowControl w:val="0"/>
        <w:numPr>
          <w:ilvl w:val="2"/>
          <w:numId w:val="17"/>
        </w:numPr>
        <w:spacing w:line="300" w:lineRule="atLeast"/>
        <w:ind w:right="-142"/>
        <w:rPr>
          <w:rtl/>
        </w:rPr>
      </w:pPr>
      <w:r>
        <w:rPr>
          <w:rtl/>
        </w:rPr>
        <w:t xml:space="preserve">הספק שנבחר במכרז 32/7.2022 : </w:t>
      </w:r>
      <w:r>
        <w:rPr>
          <w:rFonts w:hint="cs"/>
          <w:rtl/>
        </w:rPr>
        <w:t>"</w:t>
      </w:r>
      <w:r>
        <w:rPr>
          <w:rtl/>
        </w:rPr>
        <w:t xml:space="preserve">מעקב ובקרה על </w:t>
      </w:r>
      <w:proofErr w:type="spellStart"/>
      <w:r>
        <w:rPr>
          <w:rtl/>
        </w:rPr>
        <w:t>תכניות</w:t>
      </w:r>
      <w:proofErr w:type="spellEnd"/>
      <w:r>
        <w:rPr>
          <w:rtl/>
        </w:rPr>
        <w:t xml:space="preserve"> ופעולות </w:t>
      </w:r>
      <w:proofErr w:type="spellStart"/>
      <w:r>
        <w:rPr>
          <w:rtl/>
        </w:rPr>
        <w:t>המינהל</w:t>
      </w:r>
      <w:proofErr w:type="spellEnd"/>
      <w:r>
        <w:rPr>
          <w:rtl/>
        </w:rPr>
        <w:t xml:space="preserve"> לחינוך טכנולוגי בתחומי התקשוב, המדעים והטכנולוגיה" </w:t>
      </w:r>
      <w:r>
        <w:rPr>
          <w:rFonts w:hint="eastAsia"/>
          <w:rtl/>
        </w:rPr>
        <w:t>או</w:t>
      </w:r>
      <w:r>
        <w:rPr>
          <w:rtl/>
        </w:rPr>
        <w:t xml:space="preserve"> </w:t>
      </w:r>
      <w:r>
        <w:rPr>
          <w:rFonts w:hint="eastAsia"/>
          <w:rtl/>
        </w:rPr>
        <w:t>כל</w:t>
      </w:r>
      <w:r>
        <w:rPr>
          <w:rtl/>
        </w:rPr>
        <w:t xml:space="preserve"> </w:t>
      </w:r>
      <w:r>
        <w:rPr>
          <w:rFonts w:hint="eastAsia"/>
          <w:rtl/>
        </w:rPr>
        <w:t>מכרז</w:t>
      </w:r>
      <w:r>
        <w:rPr>
          <w:rtl/>
        </w:rPr>
        <w:t xml:space="preserve"> </w:t>
      </w:r>
      <w:r>
        <w:rPr>
          <w:rFonts w:hint="eastAsia"/>
          <w:rtl/>
        </w:rPr>
        <w:t>שיחליפו</w:t>
      </w:r>
      <w:r>
        <w:rPr>
          <w:rtl/>
        </w:rPr>
        <w:t>.</w:t>
      </w:r>
    </w:p>
    <w:p w14:paraId="57FF6444" w14:textId="77777777" w:rsidR="005C04ED" w:rsidRDefault="00FB6116">
      <w:pPr>
        <w:widowControl w:val="0"/>
        <w:numPr>
          <w:ilvl w:val="2"/>
          <w:numId w:val="17"/>
        </w:numPr>
        <w:spacing w:line="300" w:lineRule="atLeast"/>
        <w:ind w:right="-142"/>
      </w:pPr>
      <w:r>
        <w:rPr>
          <w:rFonts w:hint="eastAsia"/>
          <w:rtl/>
        </w:rPr>
        <w:t>הספק</w:t>
      </w:r>
      <w:r>
        <w:rPr>
          <w:rtl/>
        </w:rPr>
        <w:t xml:space="preserve"> </w:t>
      </w:r>
      <w:r>
        <w:rPr>
          <w:rFonts w:hint="eastAsia"/>
          <w:rtl/>
        </w:rPr>
        <w:t>שנבחר</w:t>
      </w:r>
      <w:r>
        <w:rPr>
          <w:rtl/>
        </w:rPr>
        <w:t xml:space="preserve"> </w:t>
      </w:r>
      <w:r>
        <w:rPr>
          <w:rFonts w:hint="eastAsia"/>
          <w:rtl/>
        </w:rPr>
        <w:t>ב</w:t>
      </w:r>
      <w:r>
        <w:rPr>
          <w:rtl/>
        </w:rPr>
        <w:t>מכ</w:t>
      </w:r>
      <w:r>
        <w:rPr>
          <w:rFonts w:ascii="David" w:hAnsi="David"/>
          <w:rtl/>
        </w:rPr>
        <w:t xml:space="preserve">רז  </w:t>
      </w:r>
      <w:r>
        <w:rPr>
          <w:rFonts w:ascii="David" w:hAnsi="David"/>
        </w:rPr>
        <w:t>101/06.2024</w:t>
      </w:r>
      <w:bookmarkStart w:id="2" w:name="_Hlk163462319"/>
      <w:r>
        <w:rPr>
          <w:rFonts w:ascii="David" w:hAnsi="David"/>
          <w:rtl/>
        </w:rPr>
        <w:t xml:space="preserve">  :  </w:t>
      </w:r>
      <w:r>
        <w:rPr>
          <w:rtl/>
        </w:rPr>
        <w:t xml:space="preserve">בדיקות טכנולוגיות ואבטחת מידע עבור חומרי לימוד דיגיטליים, תוכנות לימודיות ומערכות מתוקשבות תומכות למידה, </w:t>
      </w:r>
      <w:proofErr w:type="spellStart"/>
      <w:r>
        <w:rPr>
          <w:rtl/>
        </w:rPr>
        <w:t>תכניות</w:t>
      </w:r>
      <w:proofErr w:type="spellEnd"/>
      <w:r>
        <w:rPr>
          <w:rtl/>
        </w:rPr>
        <w:t xml:space="preserve"> חינוכיות וטכנולוגיות מתקדמות המיועדים לשימוש מערכת החינוך</w:t>
      </w:r>
      <w:bookmarkEnd w:id="2"/>
      <w:r>
        <w:rPr>
          <w:rtl/>
        </w:rPr>
        <w:t xml:space="preserve"> " או כל מכרז שיחליפו. </w:t>
      </w:r>
    </w:p>
    <w:p w14:paraId="7BB6741E" w14:textId="77777777" w:rsidR="005C04ED" w:rsidRDefault="005C04ED">
      <w:pPr>
        <w:widowControl w:val="0"/>
        <w:spacing w:line="300" w:lineRule="atLeast"/>
        <w:ind w:left="1418" w:right="-142"/>
        <w:rPr>
          <w:sz w:val="22"/>
          <w:rtl/>
          <w:lang w:eastAsia="en-US"/>
        </w:rPr>
      </w:pPr>
    </w:p>
    <w:p w14:paraId="2191A6ED" w14:textId="77777777" w:rsidR="005C04ED" w:rsidRDefault="00FB6116">
      <w:pPr>
        <w:widowControl w:val="0"/>
        <w:spacing w:line="300" w:lineRule="atLeast"/>
        <w:ind w:left="1418" w:right="-142"/>
        <w:rPr>
          <w:sz w:val="22"/>
          <w:szCs w:val="22"/>
          <w:rtl/>
          <w:lang w:eastAsia="en-US"/>
        </w:rPr>
      </w:pPr>
      <w:r>
        <w:rPr>
          <w:rFonts w:hint="cs"/>
          <w:sz w:val="22"/>
          <w:rtl/>
          <w:lang w:eastAsia="en-US"/>
        </w:rPr>
        <w:t xml:space="preserve">הזוכה במכרז יהיה מנוע מלספק את </w:t>
      </w:r>
      <w:proofErr w:type="spellStart"/>
      <w:r>
        <w:rPr>
          <w:rFonts w:hint="cs"/>
          <w:sz w:val="22"/>
          <w:rtl/>
          <w:lang w:eastAsia="en-US"/>
        </w:rPr>
        <w:t>השרותים</w:t>
      </w:r>
      <w:proofErr w:type="spellEnd"/>
      <w:r>
        <w:rPr>
          <w:rFonts w:hint="cs"/>
          <w:sz w:val="22"/>
          <w:rtl/>
          <w:lang w:eastAsia="en-US"/>
        </w:rPr>
        <w:t xml:space="preserve"> הנ"ל כל זמן שהוא הקבלן המבצע במכרז זה.</w:t>
      </w:r>
    </w:p>
    <w:p w14:paraId="6BBD87AB" w14:textId="77777777" w:rsidR="005C04ED" w:rsidRDefault="005C04ED">
      <w:pPr>
        <w:widowControl w:val="0"/>
        <w:spacing w:line="300" w:lineRule="atLeast"/>
        <w:rPr>
          <w:sz w:val="22"/>
          <w:szCs w:val="22"/>
          <w:rtl/>
          <w:lang w:eastAsia="en-US"/>
        </w:rPr>
      </w:pPr>
    </w:p>
    <w:p w14:paraId="610AA674" w14:textId="77777777" w:rsidR="005C04ED" w:rsidRDefault="00FB6116">
      <w:pPr>
        <w:widowControl w:val="0"/>
        <w:numPr>
          <w:ilvl w:val="1"/>
          <w:numId w:val="17"/>
        </w:numPr>
        <w:spacing w:line="300" w:lineRule="atLeast"/>
        <w:rPr>
          <w:lang w:eastAsia="en-US"/>
        </w:rPr>
      </w:pPr>
      <w:r>
        <w:rPr>
          <w:rFonts w:hint="cs"/>
          <w:rtl/>
          <w:lang w:eastAsia="en-US"/>
        </w:rPr>
        <w:t xml:space="preserve">בנוסף לאמור בסעיף </w:t>
      </w:r>
      <w:r>
        <w:rPr>
          <w:rFonts w:hint="cs"/>
          <w:b/>
          <w:bCs/>
          <w:rtl/>
          <w:lang w:eastAsia="en-US"/>
        </w:rPr>
        <w:t xml:space="preserve">2.1, </w:t>
      </w:r>
      <w:r>
        <w:rPr>
          <w:rFonts w:hint="cs"/>
          <w:rtl/>
          <w:lang w:eastAsia="en-US"/>
        </w:rPr>
        <w:t>במקרה בו מציע משמש כקבלן של המשרד בהתקשרות אחרת והצעתו למכרז זה ה</w:t>
      </w:r>
      <w:r>
        <w:rPr>
          <w:rFonts w:hint="cs"/>
          <w:rtl/>
          <w:lang w:eastAsia="en-US"/>
        </w:rPr>
        <w:t>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70A08961" w14:textId="77777777" w:rsidR="005C04ED" w:rsidRDefault="00FB6116">
      <w:pPr>
        <w:widowControl w:val="0"/>
        <w:spacing w:line="300" w:lineRule="atLeast"/>
        <w:ind w:left="1418" w:right="-142"/>
        <w:rPr>
          <w:rtl/>
          <w:lang w:eastAsia="en-US"/>
        </w:rPr>
      </w:pPr>
      <w:r>
        <w:rPr>
          <w:rFonts w:hint="cs"/>
          <w:rtl/>
          <w:lang w:eastAsia="en-US"/>
        </w:rPr>
        <w:t>על בסיס החלטה זו המשרד יקבע באיזה מבין</w:t>
      </w:r>
      <w:r>
        <w:rPr>
          <w:rFonts w:hint="cs"/>
          <w:rtl/>
          <w:lang w:eastAsia="en-US"/>
        </w:rPr>
        <w:t xml:space="preserve"> </w:t>
      </w:r>
      <w:r>
        <w:rPr>
          <w:rFonts w:hint="cs"/>
          <w:b/>
          <w:bCs/>
          <w:rtl/>
          <w:lang w:eastAsia="en-US"/>
        </w:rPr>
        <w:t>2</w:t>
      </w:r>
      <w:r>
        <w:rPr>
          <w:rFonts w:hint="cs"/>
          <w:rtl/>
          <w:lang w:eastAsia="en-US"/>
        </w:rPr>
        <w:t xml:space="preserve"> המכרזים/התקשרויות המציע יוכל לשמש כקבלן של המשרד.</w:t>
      </w:r>
    </w:p>
    <w:p w14:paraId="59C334E4" w14:textId="77777777" w:rsidR="005C04ED" w:rsidRDefault="005C04ED">
      <w:pPr>
        <w:widowControl w:val="0"/>
        <w:spacing w:line="300" w:lineRule="atLeast"/>
        <w:ind w:left="1418" w:right="-142"/>
        <w:rPr>
          <w:rtl/>
          <w:lang w:eastAsia="en-US"/>
        </w:rPr>
      </w:pPr>
    </w:p>
    <w:p w14:paraId="30D0E2F9" w14:textId="77777777" w:rsidR="005C04ED" w:rsidRDefault="00FB6116">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8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58A0439F" w14:textId="77777777" w:rsidR="005C04ED" w:rsidRDefault="005C04ED">
      <w:pPr>
        <w:widowControl w:val="0"/>
        <w:spacing w:line="300" w:lineRule="atLeast"/>
        <w:ind w:left="1418" w:right="-142"/>
        <w:rPr>
          <w:rtl/>
          <w:lang w:eastAsia="en-US"/>
        </w:rPr>
      </w:pPr>
    </w:p>
    <w:p w14:paraId="174F0A73" w14:textId="77777777" w:rsidR="005C04ED" w:rsidRDefault="00FB6116">
      <w:pPr>
        <w:widowControl w:val="0"/>
        <w:spacing w:line="300" w:lineRule="atLeast"/>
        <w:ind w:left="1418" w:right="-142"/>
        <w:rPr>
          <w:rtl/>
          <w:lang w:eastAsia="en-US"/>
        </w:rPr>
      </w:pPr>
      <w:r>
        <w:rPr>
          <w:rFonts w:hint="cs"/>
          <w:rtl/>
          <w:lang w:eastAsia="en-US"/>
        </w:rPr>
        <w:t>כמו כן, במקרה בו מציע מבצע פעילות שמסתבר שקיים ניגוד</w:t>
      </w:r>
      <w:r>
        <w:rPr>
          <w:rFonts w:hint="cs"/>
          <w:rtl/>
          <w:lang w:eastAsia="en-US"/>
        </w:rPr>
        <w:t xml:space="preserve"> עניינים בינה לבין הפעילות במכרז זה, המשרד רשאי, עפ"י שיקול דעתו הבלעדי לקבוע כי המציע לא יוכל לזכות במכרז זה.</w:t>
      </w:r>
    </w:p>
    <w:p w14:paraId="4E508F87" w14:textId="77777777" w:rsidR="005C04ED" w:rsidRDefault="005C04ED">
      <w:pPr>
        <w:widowControl w:val="0"/>
        <w:spacing w:line="300" w:lineRule="atLeast"/>
        <w:ind w:left="1418" w:right="-142"/>
        <w:rPr>
          <w:rtl/>
          <w:lang w:eastAsia="en-US"/>
        </w:rPr>
      </w:pPr>
    </w:p>
    <w:p w14:paraId="039F1F43" w14:textId="77777777" w:rsidR="005C04ED" w:rsidRDefault="005C04ED">
      <w:pPr>
        <w:widowControl w:val="0"/>
        <w:spacing w:line="300" w:lineRule="atLeast"/>
        <w:ind w:left="1418" w:right="-142"/>
        <w:rPr>
          <w:rtl/>
          <w:lang w:eastAsia="en-US"/>
        </w:rPr>
      </w:pPr>
    </w:p>
    <w:p w14:paraId="0A7F126D" w14:textId="77777777" w:rsidR="005C04ED" w:rsidRDefault="005C04ED">
      <w:pPr>
        <w:widowControl w:val="0"/>
        <w:spacing w:line="300" w:lineRule="atLeast"/>
        <w:ind w:left="1418" w:right="-142"/>
        <w:rPr>
          <w:rtl/>
          <w:lang w:eastAsia="en-US"/>
        </w:rPr>
      </w:pPr>
    </w:p>
    <w:p w14:paraId="47F2A535" w14:textId="77777777" w:rsidR="005C04ED" w:rsidRDefault="005C04ED">
      <w:pPr>
        <w:widowControl w:val="0"/>
        <w:spacing w:line="300" w:lineRule="atLeast"/>
        <w:ind w:left="1418" w:right="-142"/>
        <w:rPr>
          <w:rtl/>
          <w:lang w:eastAsia="en-US"/>
        </w:rPr>
      </w:pPr>
    </w:p>
    <w:p w14:paraId="42B8B247" w14:textId="77777777" w:rsidR="005C04ED" w:rsidRDefault="005C04ED">
      <w:pPr>
        <w:widowControl w:val="0"/>
        <w:spacing w:line="300" w:lineRule="atLeast"/>
        <w:ind w:left="1418" w:right="-142"/>
        <w:rPr>
          <w:rtl/>
          <w:lang w:eastAsia="en-US"/>
        </w:rPr>
      </w:pPr>
    </w:p>
    <w:p w14:paraId="429C2755" w14:textId="77777777" w:rsidR="005C04ED" w:rsidRDefault="005C04ED">
      <w:pPr>
        <w:widowControl w:val="0"/>
        <w:spacing w:line="300" w:lineRule="atLeast"/>
        <w:ind w:left="1418" w:right="-142"/>
        <w:rPr>
          <w:rtl/>
          <w:lang w:eastAsia="en-US"/>
        </w:rPr>
      </w:pPr>
    </w:p>
    <w:p w14:paraId="7B9DC40A" w14:textId="77777777" w:rsidR="005C04ED" w:rsidRDefault="005C04ED">
      <w:pPr>
        <w:widowControl w:val="0"/>
        <w:spacing w:line="300" w:lineRule="atLeast"/>
        <w:ind w:left="1418" w:right="-142"/>
        <w:rPr>
          <w:rtl/>
          <w:lang w:eastAsia="en-US"/>
        </w:rPr>
      </w:pPr>
    </w:p>
    <w:p w14:paraId="6E769D81" w14:textId="77777777" w:rsidR="005C04ED" w:rsidRDefault="005C04ED">
      <w:pPr>
        <w:widowControl w:val="0"/>
        <w:spacing w:line="300" w:lineRule="atLeast"/>
        <w:ind w:left="1418" w:right="-142"/>
        <w:rPr>
          <w:rtl/>
          <w:lang w:eastAsia="en-US"/>
        </w:rPr>
      </w:pPr>
    </w:p>
    <w:p w14:paraId="57855107" w14:textId="77777777" w:rsidR="005C04ED" w:rsidRDefault="005C04ED">
      <w:pPr>
        <w:widowControl w:val="0"/>
        <w:spacing w:line="300" w:lineRule="atLeast"/>
        <w:ind w:left="1418" w:right="-142"/>
        <w:rPr>
          <w:rtl/>
          <w:lang w:eastAsia="en-US"/>
        </w:rPr>
      </w:pPr>
    </w:p>
    <w:p w14:paraId="30825A6D" w14:textId="77777777" w:rsidR="005C04ED" w:rsidRDefault="005C04ED">
      <w:pPr>
        <w:widowControl w:val="0"/>
        <w:spacing w:line="300" w:lineRule="atLeast"/>
        <w:ind w:left="1418" w:right="-142"/>
        <w:rPr>
          <w:rtl/>
          <w:lang w:eastAsia="en-US"/>
        </w:rPr>
      </w:pPr>
    </w:p>
    <w:p w14:paraId="13D3DC1F" w14:textId="77777777" w:rsidR="005C04ED" w:rsidRDefault="005C04ED">
      <w:pPr>
        <w:widowControl w:val="0"/>
        <w:spacing w:line="300" w:lineRule="atLeast"/>
        <w:ind w:left="1418" w:right="-142"/>
        <w:rPr>
          <w:rtl/>
          <w:lang w:eastAsia="en-US"/>
        </w:rPr>
      </w:pPr>
    </w:p>
    <w:p w14:paraId="41B0408B" w14:textId="77777777" w:rsidR="005C04ED" w:rsidRDefault="005C04ED">
      <w:pPr>
        <w:widowControl w:val="0"/>
        <w:spacing w:line="300" w:lineRule="atLeast"/>
        <w:ind w:left="1418" w:right="-142"/>
        <w:rPr>
          <w:rtl/>
          <w:lang w:eastAsia="en-US"/>
        </w:rPr>
      </w:pPr>
    </w:p>
    <w:p w14:paraId="21A8DF94" w14:textId="77777777" w:rsidR="005C04ED" w:rsidRDefault="005C04ED">
      <w:pPr>
        <w:widowControl w:val="0"/>
        <w:spacing w:line="300" w:lineRule="atLeast"/>
        <w:ind w:left="1418" w:right="-142"/>
        <w:rPr>
          <w:rtl/>
          <w:lang w:eastAsia="en-US"/>
        </w:rPr>
      </w:pPr>
    </w:p>
    <w:p w14:paraId="6695E464" w14:textId="77777777" w:rsidR="005C04ED" w:rsidRDefault="005C04ED">
      <w:pPr>
        <w:widowControl w:val="0"/>
        <w:spacing w:line="300" w:lineRule="atLeast"/>
        <w:ind w:left="1418" w:right="-142"/>
        <w:rPr>
          <w:rtl/>
          <w:lang w:eastAsia="en-US"/>
        </w:rPr>
      </w:pPr>
    </w:p>
    <w:p w14:paraId="1F67AFF0" w14:textId="77777777" w:rsidR="005C04ED" w:rsidRDefault="005C04ED">
      <w:pPr>
        <w:widowControl w:val="0"/>
        <w:spacing w:line="300" w:lineRule="atLeast"/>
        <w:ind w:left="1418" w:right="-142"/>
        <w:rPr>
          <w:rtl/>
          <w:lang w:eastAsia="en-US"/>
        </w:rPr>
      </w:pPr>
    </w:p>
    <w:p w14:paraId="67D55B55" w14:textId="77777777" w:rsidR="005C04ED" w:rsidRDefault="005C04ED">
      <w:pPr>
        <w:widowControl w:val="0"/>
        <w:spacing w:line="300" w:lineRule="atLeast"/>
        <w:ind w:left="1418" w:right="-142"/>
        <w:rPr>
          <w:rtl/>
          <w:lang w:eastAsia="en-US"/>
        </w:rPr>
      </w:pPr>
    </w:p>
    <w:p w14:paraId="7F1DC137" w14:textId="77777777" w:rsidR="005C04ED" w:rsidRDefault="005C04ED">
      <w:pPr>
        <w:widowControl w:val="0"/>
        <w:spacing w:line="300" w:lineRule="atLeast"/>
        <w:ind w:left="1418" w:right="-142"/>
        <w:rPr>
          <w:rtl/>
          <w:lang w:eastAsia="en-US"/>
        </w:rPr>
      </w:pPr>
    </w:p>
    <w:p w14:paraId="338A460E" w14:textId="77777777" w:rsidR="005C04ED" w:rsidRDefault="005C04ED">
      <w:pPr>
        <w:widowControl w:val="0"/>
        <w:spacing w:line="300" w:lineRule="atLeast"/>
        <w:ind w:left="1418" w:right="-142"/>
        <w:rPr>
          <w:rtl/>
          <w:lang w:eastAsia="en-US"/>
        </w:rPr>
      </w:pPr>
    </w:p>
    <w:p w14:paraId="5AAE504A" w14:textId="77777777" w:rsidR="005C04ED" w:rsidRDefault="005C04ED">
      <w:pPr>
        <w:widowControl w:val="0"/>
        <w:spacing w:line="300" w:lineRule="atLeast"/>
        <w:ind w:left="1418" w:right="-142"/>
        <w:rPr>
          <w:rtl/>
          <w:lang w:eastAsia="en-US"/>
        </w:rPr>
      </w:pPr>
    </w:p>
    <w:p w14:paraId="6C4B127A" w14:textId="77777777" w:rsidR="005C04ED" w:rsidRDefault="005C04ED">
      <w:pPr>
        <w:widowControl w:val="0"/>
        <w:spacing w:line="300" w:lineRule="atLeast"/>
        <w:ind w:left="1418" w:right="-142"/>
        <w:rPr>
          <w:rtl/>
          <w:lang w:eastAsia="en-US"/>
        </w:rPr>
      </w:pPr>
    </w:p>
    <w:p w14:paraId="1710CC3B" w14:textId="77777777" w:rsidR="005C04ED" w:rsidRDefault="005C04ED">
      <w:pPr>
        <w:widowControl w:val="0"/>
        <w:spacing w:line="300" w:lineRule="atLeast"/>
        <w:ind w:left="1418" w:right="-142"/>
        <w:rPr>
          <w:rtl/>
          <w:lang w:eastAsia="en-US"/>
        </w:rPr>
      </w:pPr>
    </w:p>
    <w:p w14:paraId="7A77BB49" w14:textId="77777777" w:rsidR="005C04ED" w:rsidRDefault="005C04ED">
      <w:pPr>
        <w:widowControl w:val="0"/>
        <w:spacing w:line="300" w:lineRule="atLeast"/>
        <w:ind w:left="1418" w:right="-142"/>
        <w:rPr>
          <w:rtl/>
          <w:lang w:eastAsia="en-US"/>
        </w:rPr>
      </w:pPr>
    </w:p>
    <w:p w14:paraId="5E58E723" w14:textId="77777777" w:rsidR="005C04ED" w:rsidRDefault="005C04ED">
      <w:pPr>
        <w:widowControl w:val="0"/>
        <w:spacing w:line="300" w:lineRule="atLeast"/>
        <w:ind w:left="1418"/>
        <w:rPr>
          <w:b/>
          <w:bCs/>
          <w:noProof/>
          <w:u w:val="single"/>
          <w:rtl/>
          <w:lang w:eastAsia="en-US"/>
        </w:rPr>
      </w:pPr>
    </w:p>
    <w:p w14:paraId="13A8213A" w14:textId="77777777" w:rsidR="005C04ED" w:rsidRDefault="00FB6116">
      <w:pPr>
        <w:widowControl w:val="0"/>
        <w:numPr>
          <w:ilvl w:val="1"/>
          <w:numId w:val="17"/>
        </w:numPr>
        <w:spacing w:line="300" w:lineRule="atLeast"/>
        <w:rPr>
          <w:b/>
          <w:bCs/>
          <w:noProof/>
          <w:u w:val="single"/>
          <w:rtl/>
          <w:lang w:eastAsia="en-US"/>
        </w:rPr>
      </w:pPr>
      <w:r>
        <w:rPr>
          <w:rFonts w:hint="cs"/>
          <w:b/>
          <w:bCs/>
          <w:noProof/>
          <w:u w:val="single"/>
          <w:rtl/>
          <w:lang w:eastAsia="en-US"/>
        </w:rPr>
        <w:lastRenderedPageBreak/>
        <w:t>דרישות סף מהמציע</w:t>
      </w:r>
    </w:p>
    <w:p w14:paraId="340F7D0C" w14:textId="77777777" w:rsidR="005C04ED" w:rsidRDefault="005C04ED">
      <w:pPr>
        <w:widowControl w:val="0"/>
        <w:spacing w:line="300" w:lineRule="atLeast"/>
        <w:ind w:left="1417"/>
        <w:rPr>
          <w:b/>
          <w:bCs/>
          <w:noProof/>
          <w:u w:val="single"/>
          <w:rtl/>
          <w:lang w:eastAsia="en-US"/>
        </w:rPr>
      </w:pPr>
    </w:p>
    <w:p w14:paraId="513CFA11" w14:textId="77777777" w:rsidR="005C04ED" w:rsidRDefault="00FB6116">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2B524DAC" w14:textId="77777777" w:rsidR="005C04ED" w:rsidRDefault="005C04ED">
      <w:pPr>
        <w:widowControl w:val="0"/>
        <w:spacing w:line="300" w:lineRule="atLeast"/>
        <w:rPr>
          <w:rtl/>
          <w:lang w:eastAsia="en-US"/>
        </w:rPr>
      </w:pPr>
    </w:p>
    <w:p w14:paraId="0F7A7DC1" w14:textId="77777777" w:rsidR="005C04ED" w:rsidRDefault="00FB6116">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 xml:space="preserve">עוסק </w:t>
      </w:r>
      <w:r>
        <w:rPr>
          <w:rtl/>
          <w:lang w:eastAsia="en-US"/>
        </w:rPr>
        <w:t>מורשה/מלכ"ר.</w:t>
      </w:r>
    </w:p>
    <w:p w14:paraId="6937066A" w14:textId="77777777" w:rsidR="005C04ED" w:rsidRDefault="005C04ED">
      <w:pPr>
        <w:widowControl w:val="0"/>
        <w:spacing w:line="300" w:lineRule="atLeast"/>
        <w:rPr>
          <w:rtl/>
          <w:lang w:eastAsia="en-US"/>
        </w:rPr>
      </w:pPr>
    </w:p>
    <w:p w14:paraId="7EFDFE46" w14:textId="77777777" w:rsidR="005C04ED" w:rsidRDefault="00FB6116">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7110C79A" w14:textId="77777777" w:rsidR="005C04ED" w:rsidRDefault="005C04ED">
      <w:pPr>
        <w:widowControl w:val="0"/>
        <w:spacing w:line="300" w:lineRule="atLeast"/>
        <w:rPr>
          <w:b/>
          <w:bCs/>
          <w:rtl/>
          <w:lang w:eastAsia="en-US"/>
        </w:rPr>
      </w:pPr>
    </w:p>
    <w:p w14:paraId="2BC648AC" w14:textId="77777777" w:rsidR="005C04ED" w:rsidRDefault="00FB6116">
      <w:pPr>
        <w:widowControl w:val="0"/>
        <w:numPr>
          <w:ilvl w:val="2"/>
          <w:numId w:val="17"/>
        </w:numPr>
        <w:spacing w:line="300" w:lineRule="atLeast"/>
      </w:pPr>
      <w:r>
        <w:rPr>
          <w:rtl/>
        </w:rPr>
        <w:t xml:space="preserve">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w:t>
      </w:r>
      <w:r>
        <w:rPr>
          <w:rtl/>
        </w:rPr>
        <w:t>משנתיים לפני המועד האחרון להגשת ההצעות</w:t>
      </w:r>
      <w:r>
        <w:rPr>
          <w:rFonts w:hint="cs"/>
          <w:rtl/>
        </w:rPr>
        <w:t>.</w:t>
      </w:r>
    </w:p>
    <w:p w14:paraId="70DEAD59" w14:textId="77777777" w:rsidR="005C04ED" w:rsidRDefault="005C04ED">
      <w:pPr>
        <w:pStyle w:val="aff2"/>
        <w:rPr>
          <w:rtl/>
        </w:rPr>
      </w:pPr>
    </w:p>
    <w:p w14:paraId="29AD1862" w14:textId="77777777" w:rsidR="005C04ED" w:rsidRDefault="00FB6116">
      <w:pPr>
        <w:numPr>
          <w:ilvl w:val="2"/>
          <w:numId w:val="17"/>
        </w:numPr>
        <w:rPr>
          <w:lang w:eastAsia="en-US"/>
        </w:rPr>
      </w:pPr>
      <w:r>
        <w:rPr>
          <w:rFonts w:hint="cs"/>
          <w:rtl/>
          <w:lang w:eastAsia="en-US"/>
        </w:rPr>
        <w:t>התוכנה המוצעת על ידי המציע תהיה תוכנה לניהול פדגוגי ו/או תוכנה לניהול מערכת שעות ועובדי הוראה.</w:t>
      </w:r>
    </w:p>
    <w:p w14:paraId="708D348D" w14:textId="77777777" w:rsidR="005C04ED" w:rsidRDefault="005C04ED">
      <w:pPr>
        <w:pStyle w:val="aff2"/>
        <w:rPr>
          <w:rtl/>
          <w:lang w:eastAsia="en-US"/>
        </w:rPr>
      </w:pPr>
    </w:p>
    <w:p w14:paraId="7425F3F7" w14:textId="77777777" w:rsidR="005C04ED" w:rsidRDefault="00FB6116">
      <w:pPr>
        <w:numPr>
          <w:ilvl w:val="2"/>
          <w:numId w:val="17"/>
        </w:numPr>
        <w:rPr>
          <w:b/>
          <w:bCs/>
          <w:lang w:eastAsia="en-US"/>
        </w:rPr>
      </w:pPr>
      <w:r>
        <w:rPr>
          <w:b/>
          <w:bCs/>
          <w:rtl/>
          <w:lang w:eastAsia="en-US"/>
        </w:rPr>
        <w:t>ביחס לתוכנה לניהול פדגוגי מוגדרות הדרישות שלהלן:</w:t>
      </w:r>
    </w:p>
    <w:p w14:paraId="6F0D368D" w14:textId="77777777" w:rsidR="005C04ED" w:rsidRDefault="005C04ED">
      <w:pPr>
        <w:pStyle w:val="aff2"/>
        <w:rPr>
          <w:rtl/>
          <w:lang w:eastAsia="en-US"/>
        </w:rPr>
      </w:pPr>
    </w:p>
    <w:p w14:paraId="68F2A7BF" w14:textId="77777777" w:rsidR="005C04ED" w:rsidRDefault="00FB6116">
      <w:pPr>
        <w:ind w:left="2126"/>
        <w:rPr>
          <w:rtl/>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w:t>
      </w:r>
      <w:r>
        <w:rPr>
          <w:rtl/>
          <w:lang w:eastAsia="en-US"/>
        </w:rPr>
        <w:t>פעלה של לפחות תוכנה דיגיטלית אחת העומדת בתנאים המצטברים הבאים:</w:t>
      </w:r>
    </w:p>
    <w:p w14:paraId="401A3336" w14:textId="77777777" w:rsidR="005C04ED" w:rsidRDefault="00FB6116">
      <w:pPr>
        <w:numPr>
          <w:ilvl w:val="3"/>
          <w:numId w:val="17"/>
        </w:numPr>
        <w:spacing w:line="300" w:lineRule="atLeast"/>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14:paraId="482B7CE0" w14:textId="77777777" w:rsidR="005C04ED" w:rsidRDefault="00FB6116">
      <w:pPr>
        <w:numPr>
          <w:ilvl w:val="3"/>
          <w:numId w:val="17"/>
        </w:numPr>
        <w:spacing w:line="300" w:lineRule="atLeast"/>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 xml:space="preserve">-5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Fonts w:hint="cs"/>
          <w:rtl/>
          <w:lang w:eastAsia="en-US"/>
        </w:rPr>
        <w:t>.</w:t>
      </w:r>
    </w:p>
    <w:p w14:paraId="47628A8C" w14:textId="77777777" w:rsidR="005C04ED" w:rsidRDefault="00FB6116">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14:paraId="2A69E94A" w14:textId="77777777" w:rsidR="005C04ED" w:rsidRDefault="00FB6116">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14:paraId="3C2779D9" w14:textId="77777777" w:rsidR="005C04ED" w:rsidRDefault="00FB6116">
      <w:pPr>
        <w:numPr>
          <w:ilvl w:val="3"/>
          <w:numId w:val="17"/>
        </w:numPr>
        <w:spacing w:line="300" w:lineRule="atLeast"/>
        <w:rPr>
          <w:rStyle w:val="Hyperlink"/>
          <w:b/>
          <w:bCs/>
          <w:sz w:val="22"/>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proofErr w:type="spellStart"/>
      <w:r>
        <w:rPr>
          <w:rFonts w:hint="cs"/>
          <w:rtl/>
        </w:rPr>
        <w:t>המינהל</w:t>
      </w:r>
      <w:proofErr w:type="spellEnd"/>
      <w:r>
        <w:rPr>
          <w:rFonts w:hint="cs"/>
          <w:rtl/>
        </w:rPr>
        <w:t xml:space="preserve">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2"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Style w:val="Hyperlink"/>
          <w:rFonts w:hint="cs"/>
          <w:b/>
          <w:bCs/>
          <w:sz w:val="22"/>
          <w:rtl/>
          <w:lang w:eastAsia="en-US"/>
        </w:rPr>
        <w:t xml:space="preserve">. </w:t>
      </w:r>
      <w:r>
        <w:rPr>
          <w:rFonts w:hint="cs"/>
          <w:b/>
          <w:bCs/>
          <w:sz w:val="22"/>
          <w:rtl/>
          <w:lang w:eastAsia="en-US"/>
        </w:rPr>
        <w:t>(ראו האמור בסעיף 2.3.9 לעניין סעיף 5 בתקן המפורט בקישור זה)</w:t>
      </w:r>
      <w:r>
        <w:rPr>
          <w:rStyle w:val="Hyperlink"/>
          <w:rFonts w:hint="cs"/>
          <w:b/>
          <w:bCs/>
          <w:sz w:val="22"/>
          <w:rtl/>
          <w:lang w:eastAsia="en-US"/>
        </w:rPr>
        <w:t>.</w:t>
      </w:r>
    </w:p>
    <w:p w14:paraId="517A5BFD" w14:textId="77777777" w:rsidR="005C04ED" w:rsidRDefault="00FB6116">
      <w:pPr>
        <w:numPr>
          <w:ilvl w:val="3"/>
          <w:numId w:val="17"/>
        </w:numPr>
        <w:spacing w:line="300" w:lineRule="atLeast"/>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1 </w:t>
      </w:r>
      <w:r>
        <w:rPr>
          <w:rFonts w:hint="cs"/>
          <w:b/>
          <w:bCs/>
          <w:spacing w:val="-4"/>
          <w:rtl/>
          <w:lang w:eastAsia="en-US"/>
        </w:rPr>
        <w:t>מיליו</w:t>
      </w:r>
      <w:r>
        <w:rPr>
          <w:rFonts w:hint="eastAsia"/>
          <w:b/>
          <w:bCs/>
          <w:spacing w:val="-4"/>
          <w:rtl/>
          <w:lang w:eastAsia="en-US"/>
        </w:rPr>
        <w:t>ן</w:t>
      </w:r>
      <w:r>
        <w:rPr>
          <w:b/>
          <w:bCs/>
          <w:spacing w:val="-4"/>
          <w:rtl/>
          <w:lang w:eastAsia="en-US"/>
        </w:rPr>
        <w:t xml:space="preserve"> 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14:paraId="5E27D0CD" w14:textId="77777777" w:rsidR="005C04ED" w:rsidRDefault="005C04ED">
      <w:pPr>
        <w:spacing w:line="340" w:lineRule="exact"/>
        <w:ind w:right="-284"/>
        <w:rPr>
          <w:b/>
          <w:bCs/>
          <w:color w:val="0000FF"/>
          <w:sz w:val="22"/>
          <w:highlight w:val="yellow"/>
          <w:u w:val="single"/>
          <w:lang w:eastAsia="en-US"/>
        </w:rPr>
      </w:pPr>
    </w:p>
    <w:p w14:paraId="388224C9" w14:textId="77777777" w:rsidR="005C04ED" w:rsidRDefault="00FB6116">
      <w:pPr>
        <w:numPr>
          <w:ilvl w:val="2"/>
          <w:numId w:val="17"/>
        </w:numPr>
        <w:rPr>
          <w:b/>
          <w:bCs/>
          <w:lang w:eastAsia="en-US"/>
        </w:rPr>
      </w:pPr>
      <w:r>
        <w:rPr>
          <w:rFonts w:hint="cs"/>
          <w:b/>
          <w:bCs/>
          <w:rtl/>
          <w:lang w:eastAsia="en-US"/>
        </w:rPr>
        <w:t xml:space="preserve">  </w:t>
      </w:r>
      <w:r>
        <w:rPr>
          <w:rFonts w:hint="eastAsia"/>
          <w:b/>
          <w:bCs/>
          <w:rtl/>
          <w:lang w:eastAsia="en-US"/>
        </w:rPr>
        <w:t>ביחס</w:t>
      </w:r>
      <w:r>
        <w:rPr>
          <w:rFonts w:hint="cs"/>
          <w:b/>
          <w:bCs/>
          <w:rtl/>
          <w:lang w:eastAsia="en-US"/>
        </w:rPr>
        <w:t xml:space="preserve"> לתוכנה לניהול מערכת שעות ועובדי הוראה מוגדרות הדרישות שלהלן:</w:t>
      </w:r>
    </w:p>
    <w:p w14:paraId="73CA0477" w14:textId="77777777" w:rsidR="005C04ED" w:rsidRDefault="005C04ED">
      <w:pPr>
        <w:ind w:left="2126"/>
        <w:rPr>
          <w:rtl/>
          <w:lang w:eastAsia="en-US"/>
        </w:rPr>
      </w:pPr>
    </w:p>
    <w:p w14:paraId="281A3414" w14:textId="77777777" w:rsidR="005C04ED" w:rsidRDefault="00FB6116">
      <w:pPr>
        <w:ind w:left="2126"/>
        <w:rPr>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 xml:space="preserve">בפיתוח, הטמעה </w:t>
      </w:r>
      <w:r>
        <w:rPr>
          <w:rtl/>
          <w:lang w:eastAsia="en-US"/>
        </w:rPr>
        <w:t>והפעלה של לפחות תוכנה דיגיטלית אחת העומדת בתנאים המצטברים הבאים:</w:t>
      </w:r>
    </w:p>
    <w:p w14:paraId="104CBE02" w14:textId="77777777" w:rsidR="005C04ED" w:rsidRDefault="00FB6116">
      <w:pPr>
        <w:pStyle w:val="aff2"/>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14:paraId="6B2204ED" w14:textId="77777777" w:rsidR="005C04ED" w:rsidRDefault="00FB6116">
      <w:pPr>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w:t>
      </w:r>
      <w:r>
        <w:rPr>
          <w:rFonts w:hint="cs"/>
          <w:rtl/>
          <w:lang w:eastAsia="en-US"/>
        </w:rPr>
        <w:t>3</w:t>
      </w:r>
      <w:r>
        <w:rPr>
          <w:rtl/>
          <w:lang w:eastAsia="en-US"/>
        </w:rPr>
        <w:t xml:space="preserve">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p>
    <w:p w14:paraId="1323ECC4" w14:textId="77777777" w:rsidR="005C04ED" w:rsidRDefault="00FB6116">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14:paraId="643EC7A2" w14:textId="77777777" w:rsidR="005C04ED" w:rsidRDefault="00FB6116">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14:paraId="577D870A" w14:textId="77777777" w:rsidR="005C04ED" w:rsidRDefault="00FB6116">
      <w:pPr>
        <w:numPr>
          <w:ilvl w:val="5"/>
          <w:numId w:val="17"/>
        </w:numPr>
        <w:spacing w:line="300" w:lineRule="atLeast"/>
        <w:ind w:left="3348"/>
        <w:rPr>
          <w:rStyle w:val="Hyperlink"/>
          <w:b/>
          <w:bCs/>
          <w:color w:val="auto"/>
          <w:sz w:val="22"/>
          <w:u w:val="none"/>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proofErr w:type="spellStart"/>
      <w:r>
        <w:rPr>
          <w:rFonts w:hint="cs"/>
          <w:rtl/>
        </w:rPr>
        <w:t>המינהל</w:t>
      </w:r>
      <w:proofErr w:type="spellEnd"/>
      <w:r>
        <w:rPr>
          <w:rFonts w:hint="cs"/>
          <w:rtl/>
        </w:rPr>
        <w:t xml:space="preserve"> לחדשנות </w:t>
      </w:r>
      <w:r>
        <w:rPr>
          <w:rFonts w:hint="cs"/>
          <w:rtl/>
        </w:rPr>
        <w:t>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3"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Fonts w:hint="cs"/>
          <w:b/>
          <w:bCs/>
          <w:sz w:val="22"/>
          <w:rtl/>
          <w:lang w:eastAsia="en-US"/>
        </w:rPr>
        <w:t>.</w:t>
      </w:r>
    </w:p>
    <w:p w14:paraId="05B267C6" w14:textId="77777777" w:rsidR="005C04ED" w:rsidRDefault="00FB6116">
      <w:pPr>
        <w:numPr>
          <w:ilvl w:val="5"/>
          <w:numId w:val="17"/>
        </w:numPr>
        <w:spacing w:line="340" w:lineRule="exact"/>
        <w:ind w:left="3348"/>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w:t>
      </w:r>
      <w:r>
        <w:rPr>
          <w:rFonts w:hint="cs"/>
          <w:b/>
          <w:bCs/>
          <w:spacing w:val="-4"/>
          <w:rtl/>
          <w:lang w:eastAsia="en-US"/>
        </w:rPr>
        <w:t xml:space="preserve">500,000 </w:t>
      </w:r>
      <w:r>
        <w:rPr>
          <w:b/>
          <w:bCs/>
          <w:spacing w:val="-4"/>
          <w:rtl/>
          <w:lang w:eastAsia="en-US"/>
        </w:rPr>
        <w:t xml:space="preserve">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14:paraId="2843C1F1" w14:textId="77777777" w:rsidR="005C04ED" w:rsidRDefault="005C04ED">
      <w:pPr>
        <w:widowControl w:val="0"/>
        <w:spacing w:line="300" w:lineRule="atLeast"/>
        <w:rPr>
          <w:b/>
          <w:bCs/>
          <w:highlight w:val="yellow"/>
          <w:lang w:eastAsia="en-US"/>
        </w:rPr>
      </w:pPr>
    </w:p>
    <w:p w14:paraId="4A73F811" w14:textId="77777777" w:rsidR="005C04ED" w:rsidRDefault="00FB6116">
      <w:pPr>
        <w:numPr>
          <w:ilvl w:val="2"/>
          <w:numId w:val="17"/>
        </w:numPr>
        <w:spacing w:line="340" w:lineRule="exact"/>
        <w:ind w:left="2268" w:right="-284"/>
        <w:rPr>
          <w:b/>
          <w:bCs/>
          <w:spacing w:val="-4"/>
          <w:lang w:eastAsia="en-US"/>
        </w:rPr>
      </w:pPr>
      <w:r>
        <w:rPr>
          <w:rFonts w:hint="cs"/>
          <w:b/>
          <w:bCs/>
          <w:spacing w:val="-4"/>
          <w:rtl/>
          <w:lang w:eastAsia="en-US"/>
        </w:rPr>
        <w:lastRenderedPageBreak/>
        <w:t xml:space="preserve">מציע אשר הגיש הצעה </w:t>
      </w:r>
      <w:r>
        <w:rPr>
          <w:b/>
          <w:bCs/>
          <w:spacing w:val="-4"/>
          <w:rtl/>
          <w:lang w:eastAsia="en-US"/>
        </w:rPr>
        <w:t>לאחת או יותר מהתוכנות שפורטו בסעיפים 2.3.</w:t>
      </w:r>
      <w:r>
        <w:rPr>
          <w:rFonts w:hint="cs"/>
          <w:b/>
          <w:bCs/>
          <w:spacing w:val="-4"/>
          <w:rtl/>
          <w:lang w:eastAsia="en-US"/>
        </w:rPr>
        <w:t>6</w:t>
      </w:r>
      <w:r>
        <w:rPr>
          <w:b/>
          <w:bCs/>
          <w:spacing w:val="-4"/>
          <w:rtl/>
          <w:lang w:eastAsia="en-US"/>
        </w:rPr>
        <w:t xml:space="preserve">  </w:t>
      </w:r>
      <w:r>
        <w:rPr>
          <w:rFonts w:hint="cs"/>
          <w:b/>
          <w:bCs/>
          <w:spacing w:val="-4"/>
          <w:rtl/>
          <w:lang w:eastAsia="en-US"/>
        </w:rPr>
        <w:t xml:space="preserve">ו/או 2.3.7 ואין ברשותו </w:t>
      </w:r>
      <w:r>
        <w:rPr>
          <w:rFonts w:hint="cs"/>
          <w:b/>
          <w:bCs/>
          <w:spacing w:val="-4"/>
          <w:u w:val="single"/>
          <w:rtl/>
          <w:lang w:eastAsia="en-US"/>
        </w:rPr>
        <w:t>אישור תקף של משרד החינוך</w:t>
      </w:r>
      <w:r>
        <w:rPr>
          <w:rFonts w:hint="cs"/>
          <w:b/>
          <w:bCs/>
          <w:spacing w:val="-4"/>
          <w:rtl/>
          <w:lang w:eastAsia="en-US"/>
        </w:rPr>
        <w:t xml:space="preserve"> - מינהל חדשנות וטכנולוגיה </w:t>
      </w:r>
      <w:r>
        <w:rPr>
          <w:b/>
          <w:bCs/>
          <w:spacing w:val="-4"/>
          <w:rtl/>
          <w:lang w:eastAsia="en-US"/>
        </w:rPr>
        <w:t xml:space="preserve">נכון למועד האחרון להגשת ההצעות </w:t>
      </w:r>
      <w:proofErr w:type="spellStart"/>
      <w:r>
        <w:rPr>
          <w:b/>
          <w:bCs/>
          <w:spacing w:val="-4"/>
          <w:rtl/>
          <w:lang w:eastAsia="en-US"/>
        </w:rPr>
        <w:t>ידרש</w:t>
      </w:r>
      <w:proofErr w:type="spellEnd"/>
      <w:r>
        <w:rPr>
          <w:b/>
          <w:bCs/>
          <w:spacing w:val="-4"/>
          <w:rtl/>
          <w:lang w:eastAsia="en-US"/>
        </w:rPr>
        <w:t xml:space="preserve"> להשלים אישור זה לא יאוחר </w:t>
      </w:r>
      <w:r>
        <w:rPr>
          <w:b/>
          <w:bCs/>
          <w:spacing w:val="-4"/>
          <w:u w:val="single"/>
          <w:rtl/>
          <w:lang w:eastAsia="en-US"/>
        </w:rPr>
        <w:t>מ-120 ימים</w:t>
      </w:r>
      <w:r>
        <w:rPr>
          <w:b/>
          <w:bCs/>
          <w:spacing w:val="-4"/>
          <w:rtl/>
          <w:lang w:eastAsia="en-US"/>
        </w:rPr>
        <w:t xml:space="preserve"> מיום פרסום המכרז</w:t>
      </w:r>
      <w:r>
        <w:rPr>
          <w:rFonts w:hint="cs"/>
          <w:b/>
          <w:bCs/>
          <w:spacing w:val="-4"/>
          <w:rtl/>
          <w:lang w:eastAsia="en-US"/>
        </w:rPr>
        <w:t xml:space="preserve"> </w:t>
      </w:r>
      <w:r>
        <w:rPr>
          <w:b/>
          <w:bCs/>
          <w:spacing w:val="-4"/>
          <w:rtl/>
          <w:lang w:eastAsia="en-US"/>
        </w:rPr>
        <w:t xml:space="preserve">מציע אשר לא יצרף אישור תקף כנדרש </w:t>
      </w:r>
      <w:r>
        <w:rPr>
          <w:rFonts w:hint="cs"/>
          <w:b/>
          <w:bCs/>
          <w:spacing w:val="-4"/>
          <w:rtl/>
          <w:lang w:eastAsia="en-US"/>
        </w:rPr>
        <w:t>יגרע מרשימת הספקים.</w:t>
      </w:r>
    </w:p>
    <w:p w14:paraId="5E0082E2" w14:textId="77777777" w:rsidR="005C04ED" w:rsidRDefault="005C04ED">
      <w:pPr>
        <w:spacing w:line="340" w:lineRule="exact"/>
        <w:ind w:left="2268" w:right="-284"/>
        <w:rPr>
          <w:b/>
          <w:bCs/>
          <w:spacing w:val="-4"/>
          <w:highlight w:val="yellow"/>
          <w:lang w:eastAsia="en-US"/>
        </w:rPr>
      </w:pPr>
    </w:p>
    <w:p w14:paraId="54AA08B8" w14:textId="77777777" w:rsidR="005C04ED" w:rsidRDefault="00FB6116">
      <w:pPr>
        <w:pStyle w:val="aff2"/>
        <w:numPr>
          <w:ilvl w:val="2"/>
          <w:numId w:val="17"/>
        </w:numPr>
        <w:rPr>
          <w:b/>
          <w:bCs/>
          <w:spacing w:val="-4"/>
          <w:lang w:eastAsia="en-US"/>
        </w:rPr>
      </w:pPr>
      <w:r>
        <w:rPr>
          <w:b/>
          <w:bCs/>
          <w:spacing w:val="-4"/>
          <w:rtl/>
          <w:lang w:eastAsia="en-US"/>
        </w:rPr>
        <w:t xml:space="preserve">מציע אשר הגיש הצעה </w:t>
      </w:r>
      <w:r>
        <w:rPr>
          <w:rFonts w:hint="cs"/>
          <w:b/>
          <w:bCs/>
          <w:spacing w:val="-4"/>
          <w:rtl/>
          <w:lang w:eastAsia="en-US"/>
        </w:rPr>
        <w:t>לתוכנה</w:t>
      </w:r>
      <w:r>
        <w:rPr>
          <w:b/>
          <w:bCs/>
          <w:spacing w:val="-4"/>
          <w:rtl/>
          <w:lang w:eastAsia="en-US"/>
        </w:rPr>
        <w:t xml:space="preserve"> </w:t>
      </w:r>
      <w:r>
        <w:rPr>
          <w:rFonts w:hint="cs"/>
          <w:b/>
          <w:bCs/>
          <w:spacing w:val="-4"/>
          <w:rtl/>
          <w:lang w:eastAsia="en-US"/>
        </w:rPr>
        <w:t xml:space="preserve">המפורטת </w:t>
      </w:r>
      <w:r>
        <w:rPr>
          <w:b/>
          <w:bCs/>
          <w:spacing w:val="-4"/>
          <w:rtl/>
          <w:lang w:eastAsia="en-US"/>
        </w:rPr>
        <w:t xml:space="preserve"> בסעי</w:t>
      </w:r>
      <w:r>
        <w:rPr>
          <w:rFonts w:hint="cs"/>
          <w:b/>
          <w:bCs/>
          <w:spacing w:val="-4"/>
          <w:rtl/>
          <w:lang w:eastAsia="en-US"/>
        </w:rPr>
        <w:t>ף</w:t>
      </w:r>
      <w:r>
        <w:rPr>
          <w:b/>
          <w:bCs/>
          <w:spacing w:val="-4"/>
          <w:rtl/>
          <w:lang w:eastAsia="en-US"/>
        </w:rPr>
        <w:t xml:space="preserve"> 2.3.</w:t>
      </w:r>
      <w:r>
        <w:rPr>
          <w:rFonts w:hint="cs"/>
          <w:b/>
          <w:bCs/>
          <w:spacing w:val="-4"/>
          <w:rtl/>
          <w:lang w:eastAsia="en-US"/>
        </w:rPr>
        <w:t>6</w:t>
      </w:r>
      <w:r>
        <w:rPr>
          <w:b/>
          <w:bCs/>
          <w:spacing w:val="-4"/>
          <w:rtl/>
          <w:lang w:eastAsia="en-US"/>
        </w:rPr>
        <w:t xml:space="preserve">  ואין ברשותו </w:t>
      </w:r>
      <w:r>
        <w:rPr>
          <w:rFonts w:hint="cs"/>
          <w:b/>
          <w:bCs/>
          <w:spacing w:val="-4"/>
          <w:rtl/>
          <w:lang w:eastAsia="en-US"/>
        </w:rPr>
        <w:t>את ה</w:t>
      </w:r>
      <w:r>
        <w:rPr>
          <w:b/>
          <w:bCs/>
          <w:spacing w:val="-4"/>
          <w:rtl/>
          <w:lang w:eastAsia="en-US"/>
        </w:rPr>
        <w:t>ממשקים המפורטים בסעי</w:t>
      </w:r>
      <w:r>
        <w:rPr>
          <w:rFonts w:hint="cs"/>
          <w:b/>
          <w:bCs/>
          <w:spacing w:val="-4"/>
          <w:rtl/>
          <w:lang w:eastAsia="en-US"/>
        </w:rPr>
        <w:t>ף 5</w:t>
      </w:r>
      <w:r>
        <w:rPr>
          <w:b/>
          <w:bCs/>
          <w:spacing w:val="-4"/>
          <w:rtl/>
          <w:lang w:eastAsia="en-US"/>
        </w:rPr>
        <w:t xml:space="preserve"> בתק</w:t>
      </w:r>
      <w:r>
        <w:rPr>
          <w:rFonts w:hint="cs"/>
          <w:b/>
          <w:bCs/>
          <w:spacing w:val="-4"/>
          <w:rtl/>
          <w:lang w:eastAsia="en-US"/>
        </w:rPr>
        <w:t>ן</w:t>
      </w:r>
      <w:r>
        <w:rPr>
          <w:b/>
          <w:bCs/>
          <w:spacing w:val="-4"/>
          <w:rtl/>
          <w:lang w:eastAsia="en-US"/>
        </w:rPr>
        <w:t xml:space="preserve"> המוזכר בסעי</w:t>
      </w:r>
      <w:r>
        <w:rPr>
          <w:rFonts w:hint="cs"/>
          <w:b/>
          <w:bCs/>
          <w:spacing w:val="-4"/>
          <w:rtl/>
          <w:lang w:eastAsia="en-US"/>
        </w:rPr>
        <w:t xml:space="preserve">ף </w:t>
      </w:r>
      <w:r>
        <w:rPr>
          <w:b/>
          <w:bCs/>
          <w:spacing w:val="-4"/>
          <w:rtl/>
          <w:lang w:eastAsia="en-US"/>
        </w:rPr>
        <w:t xml:space="preserve">2.3.6ה' לעיל, </w:t>
      </w:r>
      <w:proofErr w:type="spellStart"/>
      <w:r>
        <w:rPr>
          <w:b/>
          <w:bCs/>
          <w:spacing w:val="-4"/>
          <w:rtl/>
          <w:lang w:eastAsia="en-US"/>
        </w:rPr>
        <w:t>ידרש</w:t>
      </w:r>
      <w:proofErr w:type="spellEnd"/>
      <w:r>
        <w:rPr>
          <w:b/>
          <w:bCs/>
          <w:spacing w:val="-4"/>
          <w:rtl/>
          <w:lang w:eastAsia="en-US"/>
        </w:rPr>
        <w:t xml:space="preserve"> להשלי</w:t>
      </w:r>
      <w:r>
        <w:rPr>
          <w:rFonts w:hint="cs"/>
          <w:b/>
          <w:bCs/>
          <w:spacing w:val="-4"/>
          <w:rtl/>
          <w:lang w:eastAsia="en-US"/>
        </w:rPr>
        <w:t>מ</w:t>
      </w:r>
      <w:r>
        <w:rPr>
          <w:b/>
          <w:bCs/>
          <w:spacing w:val="-4"/>
          <w:rtl/>
          <w:lang w:eastAsia="en-US"/>
        </w:rPr>
        <w:t>ם לא יאוחר מיום 1</w:t>
      </w:r>
      <w:r>
        <w:rPr>
          <w:rFonts w:hint="cs"/>
          <w:b/>
          <w:bCs/>
          <w:spacing w:val="-4"/>
          <w:rtl/>
          <w:lang w:eastAsia="en-US"/>
        </w:rPr>
        <w:t>7</w:t>
      </w:r>
      <w:r>
        <w:rPr>
          <w:b/>
          <w:bCs/>
          <w:spacing w:val="-4"/>
          <w:rtl/>
          <w:lang w:eastAsia="en-US"/>
        </w:rPr>
        <w:t>/08/2025</w:t>
      </w:r>
      <w:r>
        <w:rPr>
          <w:rFonts w:hint="cs"/>
          <w:b/>
          <w:bCs/>
          <w:spacing w:val="-4"/>
          <w:rtl/>
          <w:lang w:eastAsia="en-US"/>
        </w:rPr>
        <w:t xml:space="preserve"> </w:t>
      </w:r>
      <w:r>
        <w:rPr>
          <w:b/>
          <w:bCs/>
          <w:spacing w:val="-4"/>
          <w:rtl/>
          <w:lang w:eastAsia="en-US"/>
        </w:rPr>
        <w:t xml:space="preserve">מציע אשר לא </w:t>
      </w:r>
      <w:r>
        <w:rPr>
          <w:rFonts w:hint="cs"/>
          <w:b/>
          <w:bCs/>
          <w:spacing w:val="-4"/>
          <w:rtl/>
          <w:lang w:eastAsia="en-US"/>
        </w:rPr>
        <w:t>ישלים את הממשק</w:t>
      </w:r>
      <w:r>
        <w:rPr>
          <w:rFonts w:hint="cs"/>
          <w:b/>
          <w:bCs/>
          <w:spacing w:val="-4"/>
          <w:rtl/>
          <w:lang w:eastAsia="en-US"/>
        </w:rPr>
        <w:t xml:space="preserve">ים </w:t>
      </w:r>
      <w:r>
        <w:rPr>
          <w:b/>
          <w:bCs/>
          <w:spacing w:val="-4"/>
          <w:rtl/>
          <w:lang w:eastAsia="en-US"/>
        </w:rPr>
        <w:t xml:space="preserve">כנדרש </w:t>
      </w:r>
      <w:proofErr w:type="spellStart"/>
      <w:r>
        <w:rPr>
          <w:rFonts w:hint="cs"/>
          <w:b/>
          <w:bCs/>
          <w:spacing w:val="-4"/>
          <w:rtl/>
          <w:lang w:eastAsia="en-US"/>
        </w:rPr>
        <w:t>ישא</w:t>
      </w:r>
      <w:proofErr w:type="spellEnd"/>
      <w:r>
        <w:rPr>
          <w:rFonts w:hint="cs"/>
          <w:b/>
          <w:bCs/>
          <w:spacing w:val="-4"/>
          <w:rtl/>
          <w:lang w:eastAsia="en-US"/>
        </w:rPr>
        <w:t xml:space="preserve"> בפיצוי מוסכם כמפורט בפרק 7 להלן</w:t>
      </w:r>
      <w:r>
        <w:rPr>
          <w:b/>
          <w:bCs/>
          <w:spacing w:val="-4"/>
          <w:rtl/>
          <w:lang w:eastAsia="en-US"/>
        </w:rPr>
        <w:t>.</w:t>
      </w:r>
      <w:r>
        <w:rPr>
          <w:rFonts w:hint="cs"/>
          <w:b/>
          <w:bCs/>
          <w:spacing w:val="-4"/>
          <w:rtl/>
          <w:lang w:eastAsia="en-US"/>
        </w:rPr>
        <w:t xml:space="preserve"> </w:t>
      </w:r>
    </w:p>
    <w:p w14:paraId="1A1D54E9" w14:textId="77777777" w:rsidR="005C04ED" w:rsidRDefault="005C04ED">
      <w:pPr>
        <w:pStyle w:val="aff2"/>
        <w:rPr>
          <w:b/>
          <w:bCs/>
          <w:spacing w:val="-4"/>
          <w:rtl/>
          <w:lang w:eastAsia="en-US"/>
        </w:rPr>
      </w:pPr>
    </w:p>
    <w:p w14:paraId="724F2EDB" w14:textId="77777777" w:rsidR="005C04ED" w:rsidRDefault="00FB6116">
      <w:pPr>
        <w:pStyle w:val="aff2"/>
        <w:numPr>
          <w:ilvl w:val="0"/>
          <w:numId w:val="323"/>
        </w:numPr>
        <w:rPr>
          <w:spacing w:val="-4"/>
          <w:lang w:eastAsia="en-US"/>
        </w:rPr>
      </w:pPr>
      <w:r>
        <w:rPr>
          <w:rFonts w:hint="cs"/>
          <w:spacing w:val="-4"/>
          <w:rtl/>
          <w:lang w:eastAsia="en-US"/>
        </w:rPr>
        <w:t>הספק יעביר את הממשקים המפורטים לבדיקת המשרד עד לתאריך הנקוב לעיל, המשרד יאשר תקינות הממשקים.</w:t>
      </w:r>
    </w:p>
    <w:p w14:paraId="62C57AF2" w14:textId="77777777" w:rsidR="005C04ED" w:rsidRDefault="00FB6116">
      <w:pPr>
        <w:pStyle w:val="aff2"/>
        <w:numPr>
          <w:ilvl w:val="0"/>
          <w:numId w:val="323"/>
        </w:numPr>
        <w:rPr>
          <w:spacing w:val="-4"/>
          <w:lang w:eastAsia="en-US"/>
        </w:rPr>
      </w:pPr>
      <w:r>
        <w:rPr>
          <w:rFonts w:hint="cs"/>
          <w:spacing w:val="-4"/>
          <w:rtl/>
          <w:lang w:eastAsia="en-US"/>
        </w:rPr>
        <w:t xml:space="preserve">במידה והמשרד לא יאשר תקינות הממשקים, תועבר החלטת המשרד לספק ועל הספק לתקן הממשקים תוך 14 ימים מיום ההודעה לספק, </w:t>
      </w:r>
      <w:proofErr w:type="spellStart"/>
      <w:r>
        <w:rPr>
          <w:rFonts w:hint="cs"/>
          <w:spacing w:val="-4"/>
          <w:rtl/>
          <w:lang w:eastAsia="en-US"/>
        </w:rPr>
        <w:t>הכל</w:t>
      </w:r>
      <w:proofErr w:type="spellEnd"/>
      <w:r>
        <w:rPr>
          <w:rFonts w:hint="cs"/>
          <w:spacing w:val="-4"/>
          <w:rtl/>
          <w:lang w:eastAsia="en-US"/>
        </w:rPr>
        <w:t xml:space="preserve"> בהתאם להנחיות המשרד.</w:t>
      </w:r>
    </w:p>
    <w:p w14:paraId="4D0A8BA0" w14:textId="77777777" w:rsidR="005C04ED" w:rsidRDefault="00FB6116">
      <w:pPr>
        <w:pStyle w:val="aff2"/>
        <w:numPr>
          <w:ilvl w:val="0"/>
          <w:numId w:val="323"/>
        </w:numPr>
        <w:rPr>
          <w:spacing w:val="-4"/>
          <w:lang w:eastAsia="en-US"/>
        </w:rPr>
      </w:pPr>
      <w:r>
        <w:rPr>
          <w:rFonts w:hint="cs"/>
          <w:spacing w:val="-4"/>
          <w:rtl/>
          <w:lang w:eastAsia="en-US"/>
        </w:rPr>
        <w:t xml:space="preserve">בסמכות ועדת המכרזים לגרוע כל </w:t>
      </w:r>
      <w:r>
        <w:rPr>
          <w:spacing w:val="-4"/>
          <w:rtl/>
          <w:lang w:eastAsia="en-US"/>
        </w:rPr>
        <w:t>ספק</w:t>
      </w:r>
      <w:r>
        <w:rPr>
          <w:rFonts w:hint="cs"/>
          <w:spacing w:val="-4"/>
          <w:rtl/>
          <w:lang w:eastAsia="en-US"/>
        </w:rPr>
        <w:t xml:space="preserve"> מרשימת הספקים וזאת כאשר ספק לא יקיים הוראות המכרז </w:t>
      </w:r>
      <w:proofErr w:type="spellStart"/>
      <w:r>
        <w:rPr>
          <w:rFonts w:hint="cs"/>
          <w:spacing w:val="-4"/>
          <w:rtl/>
          <w:lang w:eastAsia="en-US"/>
        </w:rPr>
        <w:t>והתחייבותיו</w:t>
      </w:r>
      <w:proofErr w:type="spellEnd"/>
      <w:r>
        <w:rPr>
          <w:rFonts w:hint="cs"/>
          <w:spacing w:val="-4"/>
          <w:rtl/>
          <w:lang w:eastAsia="en-US"/>
        </w:rPr>
        <w:t xml:space="preserve"> </w:t>
      </w:r>
      <w:proofErr w:type="spellStart"/>
      <w:r>
        <w:rPr>
          <w:rFonts w:hint="cs"/>
          <w:spacing w:val="-4"/>
          <w:rtl/>
          <w:lang w:eastAsia="en-US"/>
        </w:rPr>
        <w:t>מכח</w:t>
      </w:r>
      <w:proofErr w:type="spellEnd"/>
      <w:r>
        <w:rPr>
          <w:rFonts w:hint="cs"/>
          <w:spacing w:val="-4"/>
          <w:rtl/>
          <w:lang w:eastAsia="en-US"/>
        </w:rPr>
        <w:t xml:space="preserve"> החוזה שנחתם בעקבותיו, גריעה כאמור תיעשה כאמור רק לאחר שתעניק הועדה הזדמנות לספק להשמיע טענותיו. שמיעת הטענות יכולה להיעשות בעל-פה או בכ</w:t>
      </w:r>
      <w:r>
        <w:rPr>
          <w:rFonts w:hint="cs"/>
          <w:spacing w:val="-4"/>
          <w:rtl/>
          <w:lang w:eastAsia="en-US"/>
        </w:rPr>
        <w:t>תב בהתאם להחלטת הועדה. ספק אשר יגרע מרשימת הספקים כאמור, תישקל האפשרות לפסילת מועמדתו למכרז בשנת הלימודים תשפ"ז ו/או כל מכרז אחר שיחליף מכרז זה. אין באמור לעיל כדי לגרוע מסמכותה של הועדה להטיל פיצוי מוסכם כמפורט במכרז זה.</w:t>
      </w:r>
    </w:p>
    <w:p w14:paraId="289B60AD" w14:textId="77777777" w:rsidR="005C04ED" w:rsidRDefault="005C04ED">
      <w:pPr>
        <w:pStyle w:val="aff2"/>
        <w:ind w:left="2486"/>
        <w:rPr>
          <w:spacing w:val="-4"/>
          <w:highlight w:val="yellow"/>
          <w:lang w:eastAsia="en-US"/>
        </w:rPr>
      </w:pPr>
    </w:p>
    <w:p w14:paraId="6BD8A7BC" w14:textId="77777777" w:rsidR="005C04ED" w:rsidRDefault="005C04ED">
      <w:pPr>
        <w:rPr>
          <w:b/>
          <w:bCs/>
          <w:spacing w:val="-4"/>
          <w:rtl/>
          <w:lang w:eastAsia="en-US"/>
        </w:rPr>
      </w:pPr>
    </w:p>
    <w:p w14:paraId="71A7BDCC" w14:textId="77777777" w:rsidR="005C04ED" w:rsidRDefault="00FB6116">
      <w:pPr>
        <w:widowControl w:val="0"/>
        <w:numPr>
          <w:ilvl w:val="1"/>
          <w:numId w:val="17"/>
        </w:numPr>
        <w:spacing w:line="300" w:lineRule="atLeast"/>
        <w:rPr>
          <w:b/>
          <w:bCs/>
          <w:lang w:eastAsia="en-US"/>
        </w:rPr>
      </w:pPr>
      <w:r>
        <w:rPr>
          <w:rFonts w:hint="cs"/>
          <w:b/>
          <w:bCs/>
          <w:rtl/>
          <w:lang w:eastAsia="en-US"/>
        </w:rPr>
        <w:t xml:space="preserve">מובהר בזאת כי לצורך עמידה </w:t>
      </w:r>
      <w:r>
        <w:rPr>
          <w:rFonts w:hint="cs"/>
          <w:b/>
          <w:bCs/>
          <w:rtl/>
          <w:lang w:eastAsia="en-US"/>
        </w:rPr>
        <w:t xml:space="preserve">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w:t>
      </w:r>
      <w:r>
        <w:rPr>
          <w:rFonts w:hint="cs"/>
          <w:b/>
          <w:bCs/>
          <w:rtl/>
          <w:lang w:eastAsia="en-US"/>
        </w:rPr>
        <w:t>שנ"ט</w:t>
      </w:r>
      <w:proofErr w:type="spellEnd"/>
      <w:r>
        <w:rPr>
          <w:rFonts w:hint="cs"/>
          <w:b/>
          <w:bCs/>
          <w:rtl/>
          <w:lang w:eastAsia="en-US"/>
        </w:rPr>
        <w:t xml:space="preserve"> 1999, טרם המועד האחרון להגשת הצעות למכרז זה.</w:t>
      </w:r>
    </w:p>
    <w:p w14:paraId="4B292788" w14:textId="77777777" w:rsidR="005C04ED" w:rsidRDefault="005C04ED">
      <w:pPr>
        <w:widowControl w:val="0"/>
        <w:spacing w:line="300" w:lineRule="atLeast"/>
        <w:ind w:left="1418"/>
        <w:rPr>
          <w:b/>
          <w:bCs/>
          <w:lang w:eastAsia="en-US"/>
        </w:rPr>
      </w:pPr>
    </w:p>
    <w:p w14:paraId="04DE5FF5" w14:textId="77777777" w:rsidR="005C04ED" w:rsidRDefault="00FB6116">
      <w:pPr>
        <w:widowControl w:val="0"/>
        <w:numPr>
          <w:ilvl w:val="1"/>
          <w:numId w:val="17"/>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כקבלן במכרז המספק שירותים המבוקשים במכרז זה.</w:t>
      </w:r>
    </w:p>
    <w:p w14:paraId="6213DB6C" w14:textId="77777777" w:rsidR="005C04ED" w:rsidRDefault="005C04ED">
      <w:pPr>
        <w:widowControl w:val="0"/>
        <w:spacing w:line="300" w:lineRule="atLeast"/>
        <w:ind w:left="1417"/>
        <w:textAlignment w:val="auto"/>
        <w:rPr>
          <w:rFonts w:ascii="David" w:hAnsi="David"/>
          <w:rtl/>
          <w:lang w:eastAsia="en-US"/>
        </w:rPr>
      </w:pPr>
    </w:p>
    <w:p w14:paraId="2ED59886" w14:textId="77777777" w:rsidR="005C04ED" w:rsidRDefault="005C04ED">
      <w:pPr>
        <w:widowControl w:val="0"/>
        <w:spacing w:line="300" w:lineRule="atLeast"/>
        <w:ind w:left="1417"/>
        <w:textAlignment w:val="auto"/>
        <w:rPr>
          <w:rFonts w:ascii="David" w:hAnsi="David"/>
          <w:rtl/>
          <w:lang w:eastAsia="en-US"/>
        </w:rPr>
      </w:pPr>
    </w:p>
    <w:p w14:paraId="534921CC" w14:textId="77777777" w:rsidR="005C04ED" w:rsidRDefault="005C04ED">
      <w:pPr>
        <w:widowControl w:val="0"/>
        <w:spacing w:line="300" w:lineRule="atLeast"/>
        <w:ind w:left="1417"/>
        <w:textAlignment w:val="auto"/>
        <w:rPr>
          <w:rFonts w:ascii="David" w:hAnsi="David"/>
          <w:rtl/>
          <w:lang w:eastAsia="en-US"/>
        </w:rPr>
      </w:pPr>
    </w:p>
    <w:p w14:paraId="37A27623" w14:textId="77777777" w:rsidR="005C04ED" w:rsidRDefault="005C04ED">
      <w:pPr>
        <w:widowControl w:val="0"/>
        <w:spacing w:line="300" w:lineRule="atLeast"/>
        <w:ind w:left="1417"/>
        <w:textAlignment w:val="auto"/>
        <w:rPr>
          <w:rFonts w:ascii="David" w:hAnsi="David"/>
          <w:rtl/>
          <w:lang w:eastAsia="en-US"/>
        </w:rPr>
      </w:pPr>
    </w:p>
    <w:p w14:paraId="6E9AED2F" w14:textId="77777777" w:rsidR="005C04ED" w:rsidRDefault="005C04ED">
      <w:pPr>
        <w:widowControl w:val="0"/>
        <w:spacing w:line="300" w:lineRule="atLeast"/>
        <w:ind w:left="1417"/>
        <w:textAlignment w:val="auto"/>
        <w:rPr>
          <w:rFonts w:ascii="David" w:hAnsi="David"/>
          <w:rtl/>
          <w:lang w:eastAsia="en-US"/>
        </w:rPr>
      </w:pPr>
    </w:p>
    <w:p w14:paraId="488A276C" w14:textId="77777777" w:rsidR="005C04ED" w:rsidRDefault="005C04ED">
      <w:pPr>
        <w:widowControl w:val="0"/>
        <w:spacing w:line="300" w:lineRule="atLeast"/>
        <w:ind w:left="1417"/>
        <w:textAlignment w:val="auto"/>
        <w:rPr>
          <w:rFonts w:ascii="David" w:hAnsi="David"/>
          <w:rtl/>
          <w:lang w:eastAsia="en-US"/>
        </w:rPr>
      </w:pPr>
    </w:p>
    <w:p w14:paraId="7717441B" w14:textId="77777777" w:rsidR="005C04ED" w:rsidRDefault="005C04ED">
      <w:pPr>
        <w:widowControl w:val="0"/>
        <w:spacing w:line="300" w:lineRule="atLeast"/>
        <w:ind w:left="1417"/>
        <w:textAlignment w:val="auto"/>
        <w:rPr>
          <w:rFonts w:ascii="David" w:hAnsi="David"/>
          <w:rtl/>
          <w:lang w:eastAsia="en-US"/>
        </w:rPr>
      </w:pPr>
    </w:p>
    <w:p w14:paraId="529CB2E6" w14:textId="77777777" w:rsidR="005C04ED" w:rsidRDefault="005C04ED">
      <w:pPr>
        <w:widowControl w:val="0"/>
        <w:spacing w:line="300" w:lineRule="atLeast"/>
        <w:ind w:left="1417"/>
        <w:textAlignment w:val="auto"/>
        <w:rPr>
          <w:rFonts w:ascii="David" w:hAnsi="David"/>
          <w:rtl/>
          <w:lang w:eastAsia="en-US"/>
        </w:rPr>
      </w:pPr>
    </w:p>
    <w:p w14:paraId="6087FB64" w14:textId="77777777" w:rsidR="005C04ED" w:rsidRDefault="005C04ED">
      <w:pPr>
        <w:widowControl w:val="0"/>
        <w:spacing w:line="300" w:lineRule="atLeast"/>
        <w:ind w:left="1417"/>
        <w:textAlignment w:val="auto"/>
        <w:rPr>
          <w:rFonts w:ascii="David" w:hAnsi="David"/>
          <w:rtl/>
          <w:lang w:eastAsia="en-US"/>
        </w:rPr>
      </w:pPr>
    </w:p>
    <w:p w14:paraId="5BC4235D" w14:textId="77777777" w:rsidR="005C04ED" w:rsidRDefault="005C04ED">
      <w:pPr>
        <w:widowControl w:val="0"/>
        <w:spacing w:line="300" w:lineRule="atLeast"/>
        <w:ind w:left="1417"/>
        <w:textAlignment w:val="auto"/>
        <w:rPr>
          <w:rFonts w:ascii="David" w:hAnsi="David"/>
          <w:rtl/>
          <w:lang w:eastAsia="en-US"/>
        </w:rPr>
      </w:pPr>
    </w:p>
    <w:p w14:paraId="0E8D802E" w14:textId="77777777" w:rsidR="005C04ED" w:rsidRDefault="005C04ED">
      <w:pPr>
        <w:widowControl w:val="0"/>
        <w:spacing w:line="300" w:lineRule="atLeast"/>
        <w:ind w:left="1417"/>
        <w:textAlignment w:val="auto"/>
        <w:rPr>
          <w:rFonts w:ascii="David" w:hAnsi="David"/>
          <w:rtl/>
          <w:lang w:eastAsia="en-US"/>
        </w:rPr>
      </w:pPr>
    </w:p>
    <w:p w14:paraId="657B0C92" w14:textId="77777777" w:rsidR="005C04ED" w:rsidRDefault="005C04ED">
      <w:pPr>
        <w:widowControl w:val="0"/>
        <w:spacing w:line="300" w:lineRule="atLeast"/>
        <w:ind w:left="1417"/>
        <w:textAlignment w:val="auto"/>
        <w:rPr>
          <w:rFonts w:ascii="David" w:hAnsi="David"/>
          <w:rtl/>
          <w:lang w:eastAsia="en-US"/>
        </w:rPr>
      </w:pPr>
    </w:p>
    <w:p w14:paraId="3C9E2F28" w14:textId="77777777" w:rsidR="005C04ED" w:rsidRDefault="005C04ED">
      <w:pPr>
        <w:widowControl w:val="0"/>
        <w:spacing w:line="300" w:lineRule="atLeast"/>
        <w:ind w:left="1417"/>
        <w:textAlignment w:val="auto"/>
        <w:rPr>
          <w:rFonts w:ascii="David" w:hAnsi="David"/>
          <w:rtl/>
          <w:lang w:eastAsia="en-US"/>
        </w:rPr>
      </w:pPr>
    </w:p>
    <w:p w14:paraId="1B83DD83" w14:textId="77777777" w:rsidR="005C04ED" w:rsidRDefault="005C04ED">
      <w:pPr>
        <w:widowControl w:val="0"/>
        <w:spacing w:line="300" w:lineRule="atLeast"/>
        <w:ind w:left="1417"/>
        <w:textAlignment w:val="auto"/>
        <w:rPr>
          <w:rFonts w:ascii="David" w:hAnsi="David"/>
          <w:rtl/>
          <w:lang w:eastAsia="en-US"/>
        </w:rPr>
      </w:pPr>
    </w:p>
    <w:p w14:paraId="2CD5A51C" w14:textId="77777777" w:rsidR="005C04ED" w:rsidRDefault="005C04ED">
      <w:pPr>
        <w:widowControl w:val="0"/>
        <w:spacing w:line="300" w:lineRule="atLeast"/>
        <w:ind w:left="1417"/>
        <w:textAlignment w:val="auto"/>
        <w:rPr>
          <w:rFonts w:ascii="David" w:hAnsi="David"/>
          <w:rtl/>
          <w:lang w:eastAsia="en-US"/>
        </w:rPr>
      </w:pPr>
    </w:p>
    <w:p w14:paraId="1B2BF7B2" w14:textId="77777777" w:rsidR="005C04ED" w:rsidRDefault="005C04ED">
      <w:pPr>
        <w:widowControl w:val="0"/>
        <w:spacing w:line="300" w:lineRule="atLeast"/>
        <w:ind w:left="1417"/>
        <w:textAlignment w:val="auto"/>
        <w:rPr>
          <w:rFonts w:ascii="David" w:hAnsi="David"/>
          <w:rtl/>
          <w:lang w:eastAsia="en-US"/>
        </w:rPr>
      </w:pPr>
    </w:p>
    <w:p w14:paraId="00CA16F3" w14:textId="77777777" w:rsidR="005C04ED" w:rsidRDefault="005C04ED">
      <w:pPr>
        <w:widowControl w:val="0"/>
        <w:spacing w:line="300" w:lineRule="atLeast"/>
        <w:ind w:left="1417"/>
        <w:textAlignment w:val="auto"/>
        <w:rPr>
          <w:rFonts w:ascii="David" w:hAnsi="David"/>
          <w:rtl/>
          <w:lang w:eastAsia="en-US"/>
        </w:rPr>
      </w:pPr>
    </w:p>
    <w:p w14:paraId="63DF0CFE" w14:textId="77777777" w:rsidR="005C04ED" w:rsidRDefault="005C04ED">
      <w:pPr>
        <w:widowControl w:val="0"/>
        <w:spacing w:line="300" w:lineRule="atLeast"/>
        <w:textAlignment w:val="auto"/>
        <w:rPr>
          <w:rFonts w:ascii="David" w:hAnsi="David"/>
          <w:rtl/>
          <w:lang w:eastAsia="en-US"/>
        </w:rPr>
      </w:pPr>
    </w:p>
    <w:p w14:paraId="7F024643" w14:textId="77777777" w:rsidR="005C04ED" w:rsidRDefault="005C04ED">
      <w:pPr>
        <w:widowControl w:val="0"/>
        <w:spacing w:line="300" w:lineRule="atLeast"/>
        <w:ind w:left="1417"/>
        <w:textAlignment w:val="auto"/>
        <w:rPr>
          <w:rFonts w:ascii="David" w:hAnsi="David"/>
          <w:lang w:eastAsia="en-US"/>
        </w:rPr>
      </w:pPr>
    </w:p>
    <w:p w14:paraId="154E636A" w14:textId="77777777" w:rsidR="005C04ED" w:rsidRDefault="00FB6116">
      <w:pPr>
        <w:widowControl w:val="0"/>
        <w:numPr>
          <w:ilvl w:val="0"/>
          <w:numId w:val="17"/>
        </w:numPr>
        <w:spacing w:line="300" w:lineRule="atLeast"/>
        <w:rPr>
          <w:b/>
          <w:bCs/>
          <w:sz w:val="28"/>
          <w:szCs w:val="28"/>
          <w:u w:val="single"/>
          <w:rtl/>
        </w:rPr>
      </w:pPr>
      <w:r>
        <w:rPr>
          <w:rFonts w:hint="cs"/>
          <w:b/>
          <w:bCs/>
          <w:sz w:val="28"/>
          <w:szCs w:val="28"/>
          <w:u w:val="single"/>
          <w:rtl/>
        </w:rPr>
        <w:t>הגדרות</w:t>
      </w:r>
    </w:p>
    <w:p w14:paraId="7B48A2B6" w14:textId="77777777" w:rsidR="005C04ED" w:rsidRDefault="005C04ED">
      <w:pPr>
        <w:widowControl w:val="0"/>
        <w:spacing w:line="300" w:lineRule="atLeast"/>
        <w:rPr>
          <w:b/>
          <w:bCs/>
          <w:u w:val="single"/>
          <w:lang w:eastAsia="en-US"/>
        </w:rPr>
      </w:pPr>
    </w:p>
    <w:p w14:paraId="2C970BB7" w14:textId="77777777" w:rsidR="005C04ED" w:rsidRDefault="00FB6116">
      <w:pPr>
        <w:widowControl w:val="0"/>
        <w:numPr>
          <w:ilvl w:val="1"/>
          <w:numId w:val="17"/>
        </w:numPr>
        <w:spacing w:line="480" w:lineRule="auto"/>
        <w:rPr>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 להלן "המשרד" ).</w:t>
      </w:r>
    </w:p>
    <w:p w14:paraId="39A93F07" w14:textId="77777777" w:rsidR="005C04ED" w:rsidRDefault="00FB6116">
      <w:pPr>
        <w:widowControl w:val="0"/>
        <w:numPr>
          <w:ilvl w:val="1"/>
          <w:numId w:val="17"/>
        </w:numPr>
        <w:spacing w:line="480" w:lineRule="auto"/>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3" w:name="_Hlk183434682"/>
      <w:proofErr w:type="spellStart"/>
      <w:r>
        <w:rPr>
          <w:rFonts w:hint="cs"/>
          <w:rtl/>
        </w:rPr>
        <w:t>המינהל</w:t>
      </w:r>
      <w:proofErr w:type="spellEnd"/>
      <w:r>
        <w:rPr>
          <w:rFonts w:hint="cs"/>
          <w:rtl/>
        </w:rPr>
        <w:t xml:space="preserve"> </w:t>
      </w:r>
      <w:bookmarkEnd w:id="3"/>
      <w:r>
        <w:rPr>
          <w:rFonts w:hint="cs"/>
          <w:rtl/>
        </w:rPr>
        <w:t>לחדשנות וטכנולוגיה (</w:t>
      </w:r>
      <w:r>
        <w:rPr>
          <w:rFonts w:hint="cs"/>
        </w:rPr>
        <w:t xml:space="preserve"> </w:t>
      </w:r>
      <w:r>
        <w:rPr>
          <w:rFonts w:hint="cs"/>
          <w:rtl/>
        </w:rPr>
        <w:t xml:space="preserve">להלן " </w:t>
      </w:r>
      <w:proofErr w:type="spellStart"/>
      <w:r>
        <w:rPr>
          <w:rFonts w:hint="cs"/>
          <w:rtl/>
        </w:rPr>
        <w:t>המינהל</w:t>
      </w:r>
      <w:proofErr w:type="spellEnd"/>
      <w:r>
        <w:rPr>
          <w:rFonts w:hint="cs"/>
          <w:rtl/>
        </w:rPr>
        <w:t>")</w:t>
      </w:r>
    </w:p>
    <w:p w14:paraId="2CE3B753" w14:textId="77777777" w:rsidR="005C04ED" w:rsidRDefault="00FB6116">
      <w:pPr>
        <w:widowControl w:val="0"/>
        <w:numPr>
          <w:ilvl w:val="1"/>
          <w:numId w:val="17"/>
        </w:numPr>
        <w:spacing w:line="480" w:lineRule="auto"/>
        <w:rPr>
          <w:b/>
          <w:bCs/>
          <w:u w:val="single"/>
          <w:rtl/>
          <w:lang w:eastAsia="en-US"/>
        </w:rPr>
      </w:pPr>
      <w:proofErr w:type="spellStart"/>
      <w:r>
        <w:rPr>
          <w:rFonts w:hint="cs"/>
          <w:b/>
          <w:bCs/>
          <w:rtl/>
          <w:lang w:eastAsia="en-US"/>
        </w:rPr>
        <w:t>השרותים</w:t>
      </w:r>
      <w:proofErr w:type="spellEnd"/>
      <w:r>
        <w:rPr>
          <w:rFonts w:hint="cs"/>
          <w:b/>
          <w:bCs/>
          <w:rtl/>
          <w:lang w:eastAsia="en-US"/>
        </w:rPr>
        <w:t xml:space="preserve"> נשוא המכרז</w:t>
      </w:r>
      <w:r>
        <w:rPr>
          <w:rFonts w:hint="cs"/>
          <w:rtl/>
          <w:lang w:eastAsia="en-US"/>
        </w:rPr>
        <w:t xml:space="preserve"> </w:t>
      </w:r>
      <w:r>
        <w:rPr>
          <w:rtl/>
          <w:lang w:eastAsia="en-US"/>
        </w:rPr>
        <w:t>–</w:t>
      </w:r>
      <w:r>
        <w:rPr>
          <w:rFonts w:hint="cs"/>
          <w:rtl/>
          <w:lang w:eastAsia="en-US"/>
        </w:rPr>
        <w:t xml:space="preserve"> הקמת רשימת ספקים לאספקת תוכנה לניהול פדגוגי, מערכת שעות ועובדי ההוראה, לשימוש בתי ספר במערכת החינוך.</w:t>
      </w:r>
    </w:p>
    <w:p w14:paraId="36FCC571" w14:textId="77777777" w:rsidR="005C04ED" w:rsidRDefault="00FB6116">
      <w:pPr>
        <w:widowControl w:val="0"/>
        <w:numPr>
          <w:ilvl w:val="1"/>
          <w:numId w:val="17"/>
        </w:numPr>
        <w:spacing w:line="480"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1A2F552C" w14:textId="77777777" w:rsidR="005C04ED" w:rsidRDefault="00FB6116">
      <w:pPr>
        <w:widowControl w:val="0"/>
        <w:numPr>
          <w:ilvl w:val="1"/>
          <w:numId w:val="17"/>
        </w:numPr>
        <w:spacing w:line="480" w:lineRule="auto"/>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4"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 xml:space="preserve">או הוראת הקיזוז (לגבי מוסדות להשכלה </w:t>
      </w:r>
      <w:r>
        <w:rPr>
          <w:rFonts w:hint="cs"/>
          <w:position w:val="2"/>
          <w:rtl/>
          <w:lang w:eastAsia="en-US"/>
        </w:rPr>
        <w:t xml:space="preserve">גבוהה המתוקצבים ע"י </w:t>
      </w:r>
      <w:proofErr w:type="spellStart"/>
      <w:r>
        <w:rPr>
          <w:rFonts w:hint="cs"/>
          <w:position w:val="2"/>
          <w:rtl/>
          <w:lang w:eastAsia="en-US"/>
        </w:rPr>
        <w:t>הות"ת</w:t>
      </w:r>
      <w:proofErr w:type="spellEnd"/>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24E339A6" w14:textId="77777777" w:rsidR="005C04ED" w:rsidRDefault="00FB6116">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3C2765C7" w14:textId="77777777" w:rsidR="005C04ED" w:rsidRDefault="005C04ED">
      <w:pPr>
        <w:widowControl w:val="0"/>
        <w:spacing w:line="300" w:lineRule="atLeast"/>
        <w:ind w:left="1418"/>
        <w:rPr>
          <w:rtl/>
          <w:lang w:eastAsia="en-US"/>
        </w:rPr>
      </w:pPr>
    </w:p>
    <w:p w14:paraId="4E786047" w14:textId="77777777" w:rsidR="005C04ED" w:rsidRDefault="00FB6116">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w:t>
      </w:r>
      <w:r>
        <w:rPr>
          <w:rFonts w:hint="cs"/>
          <w:rtl/>
          <w:lang w:eastAsia="en-US"/>
        </w:rPr>
        <w:t xml:space="preserve"> </w:t>
      </w:r>
      <w:proofErr w:type="spellStart"/>
      <w:r>
        <w:rPr>
          <w:rFonts w:hint="cs"/>
          <w:rtl/>
          <w:lang w:eastAsia="en-US"/>
        </w:rPr>
        <w:t>לפנית</w:t>
      </w:r>
      <w:proofErr w:type="spellEnd"/>
      <w:r>
        <w:rPr>
          <w:rFonts w:hint="cs"/>
          <w:rtl/>
          <w:lang w:eastAsia="en-US"/>
        </w:rPr>
        <w:t xml:space="preserve">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7B126D97" w14:textId="77777777" w:rsidR="005C04ED" w:rsidRDefault="005C04ED">
      <w:pPr>
        <w:widowControl w:val="0"/>
        <w:spacing w:line="300" w:lineRule="atLeast"/>
        <w:ind w:left="1418"/>
        <w:rPr>
          <w:rtl/>
          <w:lang w:eastAsia="en-US"/>
        </w:rPr>
      </w:pPr>
    </w:p>
    <w:p w14:paraId="0D0325FB" w14:textId="77777777" w:rsidR="005C04ED" w:rsidRDefault="00FB6116">
      <w:pPr>
        <w:widowControl w:val="0"/>
        <w:numPr>
          <w:ilvl w:val="1"/>
          <w:numId w:val="17"/>
        </w:numPr>
        <w:spacing w:line="480" w:lineRule="auto"/>
        <w:rPr>
          <w:rtl/>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4CD4C5DB" w14:textId="77777777" w:rsidR="005C04ED" w:rsidRDefault="00FB6116">
      <w:pPr>
        <w:widowControl w:val="0"/>
        <w:numPr>
          <w:ilvl w:val="1"/>
          <w:numId w:val="17"/>
        </w:numPr>
        <w:spacing w:line="480" w:lineRule="auto"/>
      </w:pPr>
      <w:r>
        <w:rPr>
          <w:rFonts w:hint="cs"/>
          <w:b/>
          <w:bCs/>
          <w:rtl/>
        </w:rPr>
        <w:t>לקוח</w:t>
      </w:r>
      <w:r>
        <w:rPr>
          <w:rFonts w:hint="cs"/>
          <w:rtl/>
        </w:rPr>
        <w:t xml:space="preserve"> </w:t>
      </w:r>
      <w:r>
        <w:rPr>
          <w:rtl/>
        </w:rPr>
        <w:t>–</w:t>
      </w:r>
      <w:r>
        <w:rPr>
          <w:rFonts w:hint="cs"/>
          <w:rtl/>
        </w:rPr>
        <w:t xml:space="preserve"> גוף שהוצג ברשימת הניסיון של ה</w:t>
      </w:r>
      <w:r>
        <w:rPr>
          <w:rFonts w:hint="cs"/>
          <w:rtl/>
        </w:rPr>
        <w:t xml:space="preserve">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14:paraId="19B73AD4" w14:textId="77777777" w:rsidR="005C04ED" w:rsidRDefault="00FB6116">
      <w:pPr>
        <w:widowControl w:val="0"/>
        <w:numPr>
          <w:ilvl w:val="1"/>
          <w:numId w:val="17"/>
        </w:numPr>
        <w:spacing w:line="480" w:lineRule="auto"/>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25588972" w14:textId="77777777" w:rsidR="005C04ED" w:rsidRDefault="00FB6116">
      <w:pPr>
        <w:widowControl w:val="0"/>
        <w:numPr>
          <w:ilvl w:val="1"/>
          <w:numId w:val="17"/>
        </w:numPr>
        <w:spacing w:line="480" w:lineRule="auto"/>
        <w:rPr>
          <w:rtl/>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14:paraId="509D9741" w14:textId="77777777" w:rsidR="005C04ED" w:rsidRDefault="00FB6116">
      <w:pPr>
        <w:widowControl w:val="0"/>
        <w:numPr>
          <w:ilvl w:val="1"/>
          <w:numId w:val="17"/>
        </w:numPr>
        <w:spacing w:line="480" w:lineRule="auto"/>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48C08556" w14:textId="77777777" w:rsidR="005C04ED" w:rsidRDefault="00FB6116">
      <w:pPr>
        <w:widowControl w:val="0"/>
        <w:numPr>
          <w:ilvl w:val="1"/>
          <w:numId w:val="17"/>
        </w:numPr>
        <w:spacing w:line="480" w:lineRule="auto"/>
        <w:rPr>
          <w:rtl/>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w:t>
      </w:r>
      <w:r>
        <w:rPr>
          <w:rFonts w:hint="cs"/>
          <w:rtl/>
          <w:lang w:eastAsia="en-US"/>
        </w:rPr>
        <w:t>מספר החודשים הנקוב במכרז, מהמועד האחרון להגשת ההצעות.</w:t>
      </w:r>
    </w:p>
    <w:p w14:paraId="1CC7FD3A" w14:textId="77777777" w:rsidR="005C04ED" w:rsidRDefault="00FB6116">
      <w:pPr>
        <w:pStyle w:val="aff2"/>
        <w:numPr>
          <w:ilvl w:val="1"/>
          <w:numId w:val="17"/>
        </w:numPr>
        <w:rPr>
          <w:rtl/>
          <w:lang w:eastAsia="en-US"/>
        </w:rPr>
      </w:pPr>
      <w:r>
        <w:rPr>
          <w:b/>
          <w:bCs/>
          <w:rtl/>
          <w:lang w:eastAsia="en-US"/>
        </w:rPr>
        <w:t>מוסד חינוך -</w:t>
      </w:r>
      <w:r>
        <w:rPr>
          <w:rtl/>
          <w:lang w:eastAsia="en-US"/>
        </w:rPr>
        <w:t xml:space="preserve"> מוסד חינוכי בחינוך פורמלי, הכולל עובדי הוראה ותלמידים</w:t>
      </w:r>
      <w:r>
        <w:rPr>
          <w:rFonts w:hint="cs"/>
          <w:rtl/>
          <w:lang w:eastAsia="en-US"/>
        </w:rPr>
        <w:t xml:space="preserve"> </w:t>
      </w:r>
      <w:r>
        <w:rPr>
          <w:rFonts w:hint="cs"/>
          <w:rtl/>
        </w:rPr>
        <w:t>ואשר יש לו סמל מוסד ברשימות משרד החינוך</w:t>
      </w:r>
      <w:r>
        <w:rPr>
          <w:rtl/>
          <w:lang w:eastAsia="en-US"/>
        </w:rPr>
        <w:t>.</w:t>
      </w:r>
    </w:p>
    <w:p w14:paraId="3F4A4A66" w14:textId="77777777" w:rsidR="005C04ED" w:rsidRDefault="00FB6116">
      <w:pPr>
        <w:widowControl w:val="0"/>
        <w:numPr>
          <w:ilvl w:val="1"/>
          <w:numId w:val="17"/>
        </w:numPr>
        <w:spacing w:line="300" w:lineRule="atLeast"/>
        <w:ind w:left="1417"/>
        <w:rPr>
          <w:lang w:eastAsia="en-US"/>
        </w:rPr>
      </w:pPr>
      <w:r>
        <w:rPr>
          <w:rFonts w:hint="eastAsia"/>
          <w:b/>
          <w:bCs/>
          <w:rtl/>
          <w:lang w:eastAsia="en-US"/>
        </w:rPr>
        <w:t>לקוח</w:t>
      </w:r>
      <w:r>
        <w:rPr>
          <w:rFonts w:hint="cs"/>
          <w:b/>
          <w:bCs/>
          <w:rtl/>
          <w:lang w:eastAsia="en-US"/>
        </w:rPr>
        <w:t xml:space="preserve"> </w:t>
      </w:r>
      <w:r>
        <w:rPr>
          <w:rFonts w:hint="eastAsia"/>
          <w:b/>
          <w:bCs/>
          <w:rtl/>
          <w:lang w:eastAsia="en-US"/>
        </w:rPr>
        <w:t>חיצונ</w:t>
      </w:r>
      <w:r>
        <w:rPr>
          <w:rFonts w:hint="cs"/>
          <w:b/>
          <w:bCs/>
          <w:rtl/>
          <w:lang w:eastAsia="en-US"/>
        </w:rPr>
        <w:t xml:space="preserve">י </w:t>
      </w:r>
      <w:r>
        <w:rPr>
          <w:b/>
          <w:bCs/>
          <w:rtl/>
          <w:lang w:eastAsia="en-US"/>
        </w:rPr>
        <w:t>–</w:t>
      </w:r>
      <w:r>
        <w:rPr>
          <w:rFonts w:hint="cs"/>
          <w:rtl/>
          <w:lang w:eastAsia="en-US"/>
        </w:rPr>
        <w:t xml:space="preserve"> קיבל מהספק את שירותי התוכנה לרבות מתן רישוי ותחזוקה לתוכנה.</w:t>
      </w:r>
    </w:p>
    <w:p w14:paraId="20150AF7" w14:textId="77777777" w:rsidR="005C04ED" w:rsidRDefault="005C04ED">
      <w:pPr>
        <w:widowControl w:val="0"/>
        <w:spacing w:line="300" w:lineRule="atLeast"/>
        <w:ind w:left="1417"/>
        <w:rPr>
          <w:lang w:eastAsia="en-US"/>
        </w:rPr>
      </w:pPr>
    </w:p>
    <w:p w14:paraId="62526C63" w14:textId="77777777" w:rsidR="005C04ED" w:rsidRDefault="00FB6116">
      <w:pPr>
        <w:widowControl w:val="0"/>
        <w:numPr>
          <w:ilvl w:val="1"/>
          <w:numId w:val="17"/>
        </w:numPr>
        <w:spacing w:line="300" w:lineRule="atLeast"/>
        <w:ind w:left="1417"/>
        <w:rPr>
          <w:lang w:eastAsia="en-US"/>
        </w:rPr>
      </w:pPr>
      <w:r>
        <w:rPr>
          <w:rFonts w:hint="cs"/>
          <w:b/>
          <w:bCs/>
          <w:rtl/>
          <w:lang w:eastAsia="en-US"/>
        </w:rPr>
        <w:t>משתמש חיצוני -</w:t>
      </w:r>
      <w:r>
        <w:rPr>
          <w:rFonts w:hint="cs"/>
          <w:rtl/>
          <w:lang w:eastAsia="en-US"/>
        </w:rPr>
        <w:t xml:space="preserve"> </w:t>
      </w:r>
      <w:r>
        <w:rPr>
          <w:rFonts w:hint="cs"/>
          <w:sz w:val="22"/>
          <w:rtl/>
          <w:lang w:eastAsia="en-US"/>
        </w:rPr>
        <w:t xml:space="preserve">אינו עובדי המציע, אשר </w:t>
      </w:r>
      <w:r>
        <w:rPr>
          <w:rFonts w:hint="cs"/>
          <w:rtl/>
          <w:lang w:eastAsia="en-US"/>
        </w:rPr>
        <w:t>קיבל מהספק את שירותי התוכנה לרבות מתן רישוי ותחזוקה לתוכנה.</w:t>
      </w:r>
    </w:p>
    <w:p w14:paraId="0F14F6D2" w14:textId="77777777" w:rsidR="005C04ED" w:rsidRDefault="005C04ED">
      <w:pPr>
        <w:widowControl w:val="0"/>
        <w:spacing w:line="300" w:lineRule="atLeast"/>
        <w:rPr>
          <w:lang w:eastAsia="en-US"/>
        </w:rPr>
      </w:pPr>
    </w:p>
    <w:p w14:paraId="324D9C7F" w14:textId="77777777" w:rsidR="005C04ED" w:rsidRDefault="00FB6116">
      <w:pPr>
        <w:widowControl w:val="0"/>
        <w:numPr>
          <w:ilvl w:val="1"/>
          <w:numId w:val="17"/>
        </w:numPr>
        <w:spacing w:line="300" w:lineRule="atLeast"/>
        <w:ind w:left="1417"/>
        <w:rPr>
          <w:lang w:eastAsia="en-US"/>
        </w:rPr>
      </w:pPr>
      <w:r>
        <w:rPr>
          <w:rFonts w:hint="cs"/>
          <w:b/>
          <w:bCs/>
          <w:rtl/>
          <w:lang w:eastAsia="en-US"/>
        </w:rPr>
        <w:t xml:space="preserve">תקן </w:t>
      </w:r>
      <w:r>
        <w:rPr>
          <w:b/>
          <w:bCs/>
          <w:rtl/>
          <w:lang w:eastAsia="en-US"/>
        </w:rPr>
        <w:t xml:space="preserve">תוכנה לניהול פדגוגי </w:t>
      </w:r>
      <w:r>
        <w:rPr>
          <w:rFonts w:hint="cs"/>
          <w:rtl/>
          <w:lang w:eastAsia="en-US"/>
        </w:rPr>
        <w:t xml:space="preserve">-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r>
        <w:rPr>
          <w:rFonts w:ascii="David" w:eastAsia="Calibri" w:hAnsi="David" w:hint="cs"/>
          <w:b/>
          <w:bCs/>
          <w:rtl/>
          <w:lang w:eastAsia="en-US"/>
        </w:rPr>
        <w:t xml:space="preserve"> </w:t>
      </w:r>
      <w:r>
        <w:rPr>
          <w:rFonts w:ascii="Calibri" w:eastAsia="Calibri" w:hAnsi="Calibri" w:hint="cs"/>
          <w:b/>
          <w:bCs/>
          <w:rtl/>
          <w:lang w:eastAsia="en-US"/>
        </w:rPr>
        <w:t xml:space="preserve"> </w:t>
      </w:r>
      <w:hyperlink r:id="rId15" w:history="1">
        <w:r>
          <w:rPr>
            <w:rStyle w:val="Hyperlink"/>
            <w:rFonts w:hint="cs"/>
            <w:b/>
            <w:bCs/>
            <w:sz w:val="22"/>
            <w:rtl/>
            <w:lang w:eastAsia="en-US"/>
          </w:rPr>
          <w:t>בקישור זה</w:t>
        </w:r>
      </w:hyperlink>
      <w:r>
        <w:rPr>
          <w:rFonts w:hint="cs"/>
          <w:sz w:val="22"/>
          <w:rtl/>
          <w:lang w:eastAsia="en-US"/>
        </w:rPr>
        <w:t xml:space="preserve"> (מערכות ניהול למידה)  ו/או כל</w:t>
      </w:r>
      <w:r>
        <w:rPr>
          <w:rFonts w:hint="cs"/>
          <w:sz w:val="22"/>
          <w:rtl/>
          <w:lang w:eastAsia="en-US"/>
        </w:rPr>
        <w:t xml:space="preserve"> תקן עדכני שיחליפו. בכל סתירה בין הוראות המכרז לבין הוראות התקן, יגברו הוראות התקן.</w:t>
      </w:r>
    </w:p>
    <w:p w14:paraId="6679958B" w14:textId="77777777" w:rsidR="005C04ED" w:rsidRDefault="00FB6116">
      <w:pPr>
        <w:widowControl w:val="0"/>
        <w:numPr>
          <w:ilvl w:val="1"/>
          <w:numId w:val="17"/>
        </w:numPr>
        <w:spacing w:line="300" w:lineRule="atLeast"/>
        <w:ind w:left="1417"/>
        <w:rPr>
          <w:lang w:eastAsia="en-US"/>
        </w:rPr>
      </w:pPr>
      <w:r>
        <w:rPr>
          <w:rFonts w:hint="cs"/>
          <w:b/>
          <w:bCs/>
          <w:rtl/>
          <w:lang w:eastAsia="en-US"/>
        </w:rPr>
        <w:t>תקן תוכנה לניהול</w:t>
      </w:r>
      <w:r>
        <w:rPr>
          <w:b/>
          <w:bCs/>
          <w:rtl/>
          <w:lang w:eastAsia="en-US"/>
        </w:rPr>
        <w:t xml:space="preserve"> </w:t>
      </w:r>
      <w:r>
        <w:rPr>
          <w:rFonts w:hint="cs"/>
          <w:b/>
          <w:bCs/>
          <w:rtl/>
          <w:lang w:eastAsia="en-US"/>
        </w:rPr>
        <w:t>מערכת</w:t>
      </w:r>
      <w:r>
        <w:rPr>
          <w:b/>
          <w:bCs/>
          <w:rtl/>
          <w:lang w:eastAsia="en-US"/>
        </w:rPr>
        <w:t xml:space="preserve"> </w:t>
      </w:r>
      <w:r>
        <w:rPr>
          <w:rFonts w:hint="cs"/>
          <w:b/>
          <w:bCs/>
          <w:rtl/>
          <w:lang w:eastAsia="en-US"/>
        </w:rPr>
        <w:t>שעות</w:t>
      </w:r>
      <w:r>
        <w:rPr>
          <w:b/>
          <w:bCs/>
          <w:rtl/>
          <w:lang w:eastAsia="en-US"/>
        </w:rPr>
        <w:t xml:space="preserve"> </w:t>
      </w:r>
      <w:r>
        <w:rPr>
          <w:rFonts w:hint="cs"/>
          <w:b/>
          <w:bCs/>
          <w:rtl/>
          <w:lang w:eastAsia="en-US"/>
        </w:rPr>
        <w:t>ועובדי</w:t>
      </w:r>
      <w:r>
        <w:rPr>
          <w:b/>
          <w:bCs/>
          <w:rtl/>
          <w:lang w:eastAsia="en-US"/>
        </w:rPr>
        <w:t xml:space="preserve"> </w:t>
      </w:r>
      <w:r>
        <w:rPr>
          <w:rFonts w:hint="cs"/>
          <w:b/>
          <w:bCs/>
          <w:rtl/>
          <w:lang w:eastAsia="en-US"/>
        </w:rPr>
        <w:t>הוראה</w:t>
      </w:r>
      <w:r>
        <w:rPr>
          <w:rFonts w:hint="cs"/>
          <w:rtl/>
          <w:lang w:eastAsia="en-US"/>
        </w:rPr>
        <w:t xml:space="preserve"> </w:t>
      </w:r>
      <w:r>
        <w:rPr>
          <w:rFonts w:ascii="David" w:eastAsia="Calibri" w:hAnsi="David" w:hint="cs"/>
          <w:b/>
          <w:bCs/>
          <w:rtl/>
          <w:lang w:eastAsia="en-US"/>
        </w:rPr>
        <w:t>- גרסה 1.5</w:t>
      </w:r>
      <w:r>
        <w:rPr>
          <w:rFonts w:ascii="David" w:eastAsia="Calibri" w:hAnsi="David"/>
          <w:b/>
          <w:bCs/>
          <w:rtl/>
          <w:lang w:eastAsia="en-US"/>
        </w:rPr>
        <w:t>–</w:t>
      </w:r>
      <w:r>
        <w:rPr>
          <w:rFonts w:ascii="David" w:eastAsia="Calibri" w:hAnsi="David" w:hint="cs"/>
          <w:b/>
          <w:bCs/>
          <w:rtl/>
          <w:lang w:eastAsia="en-US"/>
        </w:rPr>
        <w:t xml:space="preserve"> 2025</w:t>
      </w:r>
      <w:r>
        <w:t xml:space="preserve"> </w:t>
      </w:r>
      <w:hyperlink r:id="rId16" w:history="1">
        <w:r>
          <w:rPr>
            <w:rStyle w:val="Hyperlink"/>
            <w:rFonts w:hint="cs"/>
            <w:b/>
            <w:bCs/>
            <w:rtl/>
          </w:rPr>
          <w:t xml:space="preserve">בקישור זה     </w:t>
        </w:r>
      </w:hyperlink>
      <w:r>
        <w:rPr>
          <w:rFonts w:hint="cs"/>
          <w:b/>
          <w:bCs/>
          <w:sz w:val="22"/>
          <w:rtl/>
          <w:lang w:eastAsia="en-US"/>
        </w:rPr>
        <w:t xml:space="preserve"> </w:t>
      </w:r>
      <w:r>
        <w:rPr>
          <w:rFonts w:hint="cs"/>
          <w:sz w:val="22"/>
          <w:rtl/>
          <w:lang w:eastAsia="en-US"/>
        </w:rPr>
        <w:t>(מערכות ני</w:t>
      </w:r>
      <w:r>
        <w:rPr>
          <w:rFonts w:hint="cs"/>
          <w:sz w:val="22"/>
          <w:rtl/>
          <w:lang w:eastAsia="en-US"/>
        </w:rPr>
        <w:t>הול שעות) ו/או כל תקן עדכני שיחליפו.</w:t>
      </w:r>
      <w:r>
        <w:rPr>
          <w:rFonts w:hint="cs"/>
          <w:rtl/>
          <w:lang w:eastAsia="en-US"/>
        </w:rPr>
        <w:t xml:space="preserve"> </w:t>
      </w:r>
      <w:r>
        <w:rPr>
          <w:rFonts w:hint="cs"/>
          <w:sz w:val="22"/>
          <w:rtl/>
          <w:lang w:eastAsia="en-US"/>
        </w:rPr>
        <w:t>בכל סתירה בין הוראות המכרז לבין התקן, יגברו הוראות התקן.</w:t>
      </w:r>
    </w:p>
    <w:p w14:paraId="616AD46E" w14:textId="77777777" w:rsidR="005C04ED" w:rsidRDefault="00FB6116">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 xml:space="preserve">תיאור </w:t>
      </w:r>
      <w:proofErr w:type="spellStart"/>
      <w:r>
        <w:rPr>
          <w:b/>
          <w:bCs/>
          <w:sz w:val="28"/>
          <w:szCs w:val="28"/>
          <w:u w:val="single"/>
          <w:rtl/>
        </w:rPr>
        <w:t>הפרוייקט</w:t>
      </w:r>
      <w:proofErr w:type="spellEnd"/>
      <w:r>
        <w:rPr>
          <w:b/>
          <w:bCs/>
          <w:sz w:val="28"/>
          <w:szCs w:val="28"/>
          <w:u w:val="single"/>
          <w:rtl/>
        </w:rPr>
        <w:t xml:space="preserve"> והיקפו</w:t>
      </w:r>
    </w:p>
    <w:p w14:paraId="5A645F1E" w14:textId="77777777" w:rsidR="005C04ED" w:rsidRDefault="005C04ED">
      <w:pPr>
        <w:widowControl w:val="0"/>
        <w:spacing w:line="300" w:lineRule="atLeast"/>
        <w:ind w:left="709"/>
        <w:rPr>
          <w:b/>
          <w:bCs/>
          <w:u w:val="single"/>
          <w:lang w:eastAsia="en-US"/>
        </w:rPr>
      </w:pPr>
    </w:p>
    <w:p w14:paraId="57A1F5F6" w14:textId="77777777" w:rsidR="005C04ED" w:rsidRDefault="00FB6116">
      <w:pPr>
        <w:widowControl w:val="0"/>
        <w:numPr>
          <w:ilvl w:val="1"/>
          <w:numId w:val="17"/>
        </w:numPr>
        <w:spacing w:line="300" w:lineRule="atLeast"/>
        <w:rPr>
          <w:b/>
          <w:bCs/>
          <w:u w:val="single"/>
          <w:lang w:eastAsia="en-US"/>
        </w:rPr>
      </w:pPr>
      <w:r>
        <w:rPr>
          <w:b/>
          <w:bCs/>
          <w:u w:val="single"/>
          <w:rtl/>
          <w:lang w:eastAsia="en-US"/>
        </w:rPr>
        <w:t>רקע</w:t>
      </w:r>
    </w:p>
    <w:p w14:paraId="7B65C611" w14:textId="77777777" w:rsidR="005C04ED" w:rsidRDefault="00FB6116">
      <w:pPr>
        <w:widowControl w:val="0"/>
        <w:spacing w:line="300" w:lineRule="atLeast"/>
        <w:ind w:left="1418"/>
        <w:rPr>
          <w:b/>
          <w:bCs/>
          <w:u w:val="single"/>
          <w:rtl/>
          <w:lang w:eastAsia="en-US"/>
        </w:rPr>
      </w:pPr>
      <w:r>
        <w:rPr>
          <w:rFonts w:ascii="Arial" w:hAnsi="Arial"/>
          <w:rtl/>
        </w:rPr>
        <w:t xml:space="preserve">משרד החינוך מעוניין </w:t>
      </w:r>
      <w:r>
        <w:rPr>
          <w:rFonts w:ascii="Arial" w:hAnsi="Arial" w:hint="cs"/>
          <w:rtl/>
        </w:rPr>
        <w:t>כי כל</w:t>
      </w:r>
      <w:r>
        <w:rPr>
          <w:rFonts w:ascii="Arial" w:hAnsi="Arial"/>
          <w:rtl/>
        </w:rPr>
        <w:t xml:space="preserve"> בית הספר </w:t>
      </w:r>
      <w:r>
        <w:rPr>
          <w:rFonts w:ascii="Arial" w:hAnsi="Arial" w:hint="cs"/>
          <w:rtl/>
        </w:rPr>
        <w:t xml:space="preserve">יהיה </w:t>
      </w:r>
      <w:r>
        <w:rPr>
          <w:rFonts w:ascii="Arial" w:hAnsi="Arial"/>
          <w:rtl/>
        </w:rPr>
        <w:t>ארגון מתוקשב ו</w:t>
      </w:r>
      <w:r>
        <w:rPr>
          <w:rFonts w:ascii="Arial" w:hAnsi="Arial" w:hint="cs"/>
          <w:rtl/>
        </w:rPr>
        <w:t>כי ית</w:t>
      </w:r>
      <w:r>
        <w:rPr>
          <w:rFonts w:ascii="Arial" w:hAnsi="Arial"/>
          <w:rtl/>
        </w:rPr>
        <w:t xml:space="preserve">אפשר לצוות הניהול ולצוות החינוכי להתנהל ולקבל החלטות על סמך נתונים </w:t>
      </w:r>
      <w:r>
        <w:rPr>
          <w:rFonts w:ascii="Arial" w:hAnsi="Arial"/>
          <w:rtl/>
        </w:rPr>
        <w:t>מתוקשבים</w:t>
      </w:r>
      <w:r>
        <w:rPr>
          <w:rFonts w:ascii="Arial" w:hAnsi="Arial" w:hint="cs"/>
          <w:rtl/>
        </w:rPr>
        <w:t>.</w:t>
      </w:r>
    </w:p>
    <w:p w14:paraId="0A6C6301" w14:textId="77777777" w:rsidR="005C04ED" w:rsidRDefault="005C04ED">
      <w:pPr>
        <w:widowControl w:val="0"/>
        <w:spacing w:line="300" w:lineRule="atLeast"/>
        <w:ind w:left="1701"/>
        <w:rPr>
          <w:b/>
          <w:bCs/>
          <w:u w:val="single"/>
          <w:lang w:eastAsia="en-US"/>
        </w:rPr>
      </w:pPr>
    </w:p>
    <w:p w14:paraId="7B1ED555" w14:textId="77777777" w:rsidR="005C04ED" w:rsidRDefault="00FB6116">
      <w:pPr>
        <w:widowControl w:val="0"/>
        <w:numPr>
          <w:ilvl w:val="2"/>
          <w:numId w:val="17"/>
        </w:numPr>
        <w:spacing w:after="160" w:line="300" w:lineRule="atLeast"/>
        <w:rPr>
          <w:color w:val="1F497D"/>
        </w:rPr>
      </w:pPr>
      <w:r>
        <w:rPr>
          <w:rFonts w:hint="cs"/>
          <w:rtl/>
          <w:lang w:eastAsia="en-US"/>
        </w:rPr>
        <w:t xml:space="preserve">לשם </w:t>
      </w:r>
      <w:r>
        <w:rPr>
          <w:rFonts w:ascii="Arial" w:hAnsi="Arial"/>
          <w:rtl/>
        </w:rPr>
        <w:t>כך, המשרד</w:t>
      </w:r>
      <w:r>
        <w:rPr>
          <w:rFonts w:ascii="Arial" w:hAnsi="Arial" w:hint="cs"/>
          <w:rtl/>
        </w:rPr>
        <w:t xml:space="preserve"> יקים רשימת ספקים לשנת הלימודים תשפ"ו ל</w:t>
      </w:r>
      <w:r>
        <w:rPr>
          <w:rFonts w:ascii="Arial" w:hAnsi="Arial"/>
          <w:rtl/>
        </w:rPr>
        <w:t>תוכנ</w:t>
      </w:r>
      <w:r>
        <w:rPr>
          <w:rFonts w:ascii="Arial" w:hAnsi="Arial" w:hint="cs"/>
          <w:rtl/>
        </w:rPr>
        <w:t>ה</w:t>
      </w:r>
      <w:r>
        <w:rPr>
          <w:rFonts w:ascii="Arial" w:hAnsi="Arial"/>
          <w:rtl/>
        </w:rPr>
        <w:t xml:space="preserve"> לניהול פדגוגי, ותוכנ</w:t>
      </w:r>
      <w:r>
        <w:rPr>
          <w:rFonts w:ascii="Arial" w:hAnsi="Arial" w:hint="cs"/>
          <w:rtl/>
        </w:rPr>
        <w:t>ה</w:t>
      </w:r>
      <w:r>
        <w:rPr>
          <w:rFonts w:ascii="Arial" w:hAnsi="Arial"/>
          <w:rtl/>
        </w:rPr>
        <w:t xml:space="preserve"> לבניית מערכת השעות וניהול </w:t>
      </w:r>
      <w:r>
        <w:rPr>
          <w:rFonts w:ascii="Arial" w:hAnsi="Arial" w:hint="cs"/>
          <w:rtl/>
        </w:rPr>
        <w:t>עובדי</w:t>
      </w:r>
      <w:r>
        <w:rPr>
          <w:rFonts w:ascii="Arial" w:hAnsi="Arial"/>
          <w:rtl/>
        </w:rPr>
        <w:t xml:space="preserve"> ההוראה</w:t>
      </w:r>
      <w:r>
        <w:rPr>
          <w:rFonts w:ascii="Arial" w:hAnsi="Arial" w:hint="cs"/>
          <w:rtl/>
        </w:rPr>
        <w:t xml:space="preserve"> (להלן: "התוכנות")</w:t>
      </w:r>
      <w:r>
        <w:rPr>
          <w:rFonts w:ascii="Arial" w:hAnsi="Arial"/>
          <w:rtl/>
        </w:rPr>
        <w:t xml:space="preserve"> לכלל בתי הספר בארץ אשר יהיו מעוניינים </w:t>
      </w:r>
      <w:r>
        <w:rPr>
          <w:rFonts w:ascii="Arial" w:hAnsi="Arial" w:hint="cs"/>
          <w:rtl/>
        </w:rPr>
        <w:t>ברכישת שימוש בתוכנה/</w:t>
      </w:r>
      <w:proofErr w:type="spellStart"/>
      <w:r>
        <w:rPr>
          <w:rFonts w:ascii="Arial" w:hAnsi="Arial" w:hint="cs"/>
          <w:rtl/>
        </w:rPr>
        <w:t>ות</w:t>
      </w:r>
      <w:proofErr w:type="spellEnd"/>
      <w:r>
        <w:rPr>
          <w:rFonts w:ascii="Arial" w:hAnsi="Arial" w:hint="cs"/>
          <w:rtl/>
        </w:rPr>
        <w:t xml:space="preserve">. </w:t>
      </w:r>
      <w:r>
        <w:rPr>
          <w:rtl/>
        </w:rPr>
        <w:t xml:space="preserve"> </w:t>
      </w:r>
    </w:p>
    <w:p w14:paraId="68EB1204" w14:textId="77777777" w:rsidR="005C04ED" w:rsidRDefault="00FB6116">
      <w:pPr>
        <w:pStyle w:val="aff2"/>
        <w:spacing w:after="160" w:line="300" w:lineRule="atLeast"/>
        <w:ind w:left="2268"/>
        <w:rPr>
          <w:color w:val="1F497D"/>
          <w:rtl/>
        </w:rPr>
      </w:pPr>
      <w:r>
        <w:rPr>
          <w:rFonts w:hint="cs"/>
          <w:rtl/>
        </w:rPr>
        <w:t xml:space="preserve">בתי הספר יוכלו לרכוש תוכנה רק מספקים שייגשו </w:t>
      </w:r>
      <w:r>
        <w:rPr>
          <w:rFonts w:hint="cs"/>
          <w:rtl/>
        </w:rPr>
        <w:t xml:space="preserve">למכרז זה ויעמדו בכל תנאיו, ובדגש על תנאי הסף, </w:t>
      </w:r>
      <w:r>
        <w:rPr>
          <w:rFonts w:hint="eastAsia"/>
          <w:rtl/>
        </w:rPr>
        <w:t>דרישות</w:t>
      </w:r>
      <w:r>
        <w:rPr>
          <w:rtl/>
        </w:rPr>
        <w:t xml:space="preserve"> </w:t>
      </w:r>
      <w:r>
        <w:rPr>
          <w:rFonts w:hint="eastAsia"/>
          <w:rtl/>
        </w:rPr>
        <w:t>התקינה</w:t>
      </w:r>
      <w:r>
        <w:rPr>
          <w:rFonts w:hint="cs"/>
          <w:rtl/>
        </w:rPr>
        <w:t xml:space="preserve">  והמחירים המקסימליים הנקובים במכרז זה. </w:t>
      </w:r>
    </w:p>
    <w:p w14:paraId="1D1F1246" w14:textId="77777777" w:rsidR="005C04ED" w:rsidRDefault="00FB6116">
      <w:pPr>
        <w:widowControl w:val="0"/>
        <w:numPr>
          <w:ilvl w:val="2"/>
          <w:numId w:val="17"/>
        </w:numPr>
        <w:spacing w:after="160" w:line="300" w:lineRule="atLeast"/>
        <w:rPr>
          <w:rtl/>
          <w:lang w:eastAsia="en-US"/>
        </w:rPr>
      </w:pPr>
      <w:r>
        <w:rPr>
          <w:rFonts w:hint="cs"/>
          <w:rtl/>
          <w:lang w:eastAsia="en-US"/>
        </w:rPr>
        <w:t xml:space="preserve">למען הסר ספק, ספקים אשר יציעו תוכנה במסגרת הצעתם במכרז זה לא יורשו להציע </w:t>
      </w:r>
      <w:r>
        <w:rPr>
          <w:rFonts w:hint="cs"/>
          <w:rtl/>
        </w:rPr>
        <w:t xml:space="preserve">אותה התוכנה  למכרזים אחרים של המשרד, לרבות מכרזי מאגר התוכניות והמענים </w:t>
      </w:r>
      <w:hyperlink r:id="rId17" w:history="1">
        <w:r>
          <w:rPr>
            <w:rStyle w:val="Hyperlink"/>
            <w:rFonts w:hint="cs"/>
            <w:rtl/>
          </w:rPr>
          <w:t>לדוגמה בקישור</w:t>
        </w:r>
      </w:hyperlink>
      <w:r>
        <w:rPr>
          <w:rFonts w:hint="cs"/>
          <w:rtl/>
        </w:rPr>
        <w:t xml:space="preserve">. </w:t>
      </w:r>
      <w:r>
        <w:rPr>
          <w:rtl/>
        </w:rPr>
        <w:t xml:space="preserve">פירוט נוסף למאגר </w:t>
      </w:r>
      <w:proofErr w:type="spellStart"/>
      <w:r>
        <w:rPr>
          <w:rtl/>
        </w:rPr>
        <w:t>תכניות</w:t>
      </w:r>
      <w:proofErr w:type="spellEnd"/>
      <w:r>
        <w:rPr>
          <w:rtl/>
        </w:rPr>
        <w:t xml:space="preserve"> חינוכיות ניתן לראות גם באתר של </w:t>
      </w:r>
      <w:proofErr w:type="spellStart"/>
      <w:r>
        <w:rPr>
          <w:rtl/>
        </w:rPr>
        <w:t>תכניות</w:t>
      </w:r>
      <w:proofErr w:type="spellEnd"/>
      <w:r>
        <w:rPr>
          <w:rtl/>
        </w:rPr>
        <w:t xml:space="preserve"> חינוכיות</w:t>
      </w:r>
      <w:r>
        <w:rPr>
          <w:u w:val="single"/>
          <w:rtl/>
        </w:rPr>
        <w:t xml:space="preserve"> </w:t>
      </w:r>
      <w:hyperlink r:id="rId18" w:anchor="/tochniyot" w:history="1">
        <w:r>
          <w:rPr>
            <w:rStyle w:val="Hyperlink"/>
            <w:rtl/>
          </w:rPr>
          <w:t>בקישור זה.</w:t>
        </w:r>
      </w:hyperlink>
    </w:p>
    <w:p w14:paraId="4C0CD3B5" w14:textId="77777777" w:rsidR="005C04ED" w:rsidRDefault="00FB6116">
      <w:pPr>
        <w:widowControl w:val="0"/>
        <w:numPr>
          <w:ilvl w:val="2"/>
          <w:numId w:val="17"/>
        </w:numPr>
        <w:spacing w:after="160" w:line="300" w:lineRule="atLeast"/>
        <w:rPr>
          <w:rtl/>
          <w:lang w:eastAsia="en-US"/>
        </w:rPr>
      </w:pPr>
      <w:r>
        <w:rPr>
          <w:rFonts w:hint="cs"/>
          <w:rtl/>
          <w:lang w:eastAsia="en-US"/>
        </w:rPr>
        <w:t xml:space="preserve">בתי הספר </w:t>
      </w:r>
      <w:r>
        <w:rPr>
          <w:rtl/>
          <w:lang w:eastAsia="en-US"/>
        </w:rPr>
        <w:t xml:space="preserve">ינהלו </w:t>
      </w:r>
      <w:r>
        <w:rPr>
          <w:rFonts w:hint="cs"/>
          <w:rtl/>
          <w:lang w:eastAsia="en-US"/>
        </w:rPr>
        <w:t xml:space="preserve">באמצעות התוכנות </w:t>
      </w:r>
      <w:r>
        <w:rPr>
          <w:rtl/>
          <w:lang w:eastAsia="en-US"/>
        </w:rPr>
        <w:t xml:space="preserve">את נתוני התלמידים באופן ממוחשב, את מערכת השעות ואת כלל השירותים הנלווים דוגמת: ציונים, נוכחות, הערכות והנפקת אישורים ותעודות. </w:t>
      </w:r>
    </w:p>
    <w:p w14:paraId="23229D26" w14:textId="77777777" w:rsidR="005C04ED" w:rsidRDefault="00FB6116">
      <w:pPr>
        <w:widowControl w:val="0"/>
        <w:numPr>
          <w:ilvl w:val="2"/>
          <w:numId w:val="17"/>
        </w:numPr>
        <w:spacing w:after="160" w:line="300" w:lineRule="atLeast"/>
        <w:rPr>
          <w:rtl/>
          <w:lang w:eastAsia="en-US"/>
        </w:rPr>
      </w:pPr>
      <w:r>
        <w:rPr>
          <w:rtl/>
          <w:lang w:eastAsia="en-US"/>
        </w:rPr>
        <w:t>המשרד יבנה באמצעות מכרז זה רשימת ספקים מאושרים</w:t>
      </w:r>
      <w:r>
        <w:rPr>
          <w:rFonts w:hint="cs"/>
          <w:rtl/>
          <w:lang w:eastAsia="en-US"/>
        </w:rPr>
        <w:t xml:space="preserve"> לכל תוכנה לשנת תשפ"ו בלבד,</w:t>
      </w:r>
      <w:r>
        <w:rPr>
          <w:rtl/>
          <w:lang w:eastAsia="en-US"/>
        </w:rPr>
        <w:t xml:space="preserve"> לאספקת </w:t>
      </w:r>
      <w:r>
        <w:rPr>
          <w:rFonts w:hint="cs"/>
          <w:rtl/>
          <w:lang w:eastAsia="en-US"/>
        </w:rPr>
        <w:t xml:space="preserve">שתי </w:t>
      </w:r>
      <w:r>
        <w:rPr>
          <w:rtl/>
          <w:lang w:eastAsia="en-US"/>
        </w:rPr>
        <w:t>התוכנות</w:t>
      </w:r>
      <w:r>
        <w:rPr>
          <w:rFonts w:hint="cs"/>
          <w:rtl/>
          <w:lang w:eastAsia="en-US"/>
        </w:rPr>
        <w:t xml:space="preserve"> אשר יש לראותן כשני מוצרים נפרדים שונ</w:t>
      </w:r>
      <w:r>
        <w:rPr>
          <w:rFonts w:hint="cs"/>
          <w:rtl/>
          <w:lang w:eastAsia="en-US"/>
        </w:rPr>
        <w:t>ים</w:t>
      </w:r>
      <w:r>
        <w:rPr>
          <w:rtl/>
          <w:lang w:eastAsia="en-US"/>
        </w:rPr>
        <w:t>.</w:t>
      </w:r>
    </w:p>
    <w:p w14:paraId="01F37ED8" w14:textId="77777777" w:rsidR="005C04ED" w:rsidRDefault="00FB6116">
      <w:pPr>
        <w:widowControl w:val="0"/>
        <w:numPr>
          <w:ilvl w:val="2"/>
          <w:numId w:val="17"/>
        </w:numPr>
        <w:spacing w:after="160" w:line="300" w:lineRule="atLeast"/>
        <w:rPr>
          <w:lang w:eastAsia="en-US"/>
        </w:rPr>
      </w:pPr>
      <w:r>
        <w:rPr>
          <w:rFonts w:hint="cs"/>
          <w:rtl/>
          <w:lang w:eastAsia="en-US"/>
        </w:rPr>
        <w:t>התשלום לספקים יתבצע באחת מהאפשרויות הבאות:</w:t>
      </w:r>
    </w:p>
    <w:p w14:paraId="7555D53F" w14:textId="77777777" w:rsidR="005C04ED" w:rsidRDefault="00FB6116">
      <w:pPr>
        <w:pStyle w:val="aff2"/>
        <w:numPr>
          <w:ilvl w:val="1"/>
          <w:numId w:val="245"/>
        </w:numPr>
        <w:spacing w:after="160" w:line="300" w:lineRule="atLeast"/>
        <w:ind w:left="2259"/>
        <w:rPr>
          <w:rFonts w:ascii="Arial" w:hAnsi="Arial"/>
        </w:rPr>
      </w:pPr>
      <w:r>
        <w:rPr>
          <w:rFonts w:ascii="Arial" w:hAnsi="Arial" w:hint="cs"/>
          <w:b/>
          <w:bCs/>
          <w:rtl/>
        </w:rPr>
        <w:t>ישירות מהמוסד החינוכי לספק:</w:t>
      </w:r>
      <w:r>
        <w:rPr>
          <w:rFonts w:ascii="Arial" w:hAnsi="Arial" w:hint="cs"/>
          <w:rtl/>
        </w:rPr>
        <w:t xml:space="preserve"> מוסדות אשר ישלמו בדרך זו הינם מוסדות שבתוכנית 'הגמישות הניהולית'. התשלום לא יתבצע ע"י המשרד, אלא באמצעות התחשבנות ישירה של הספק עם בתי הספר אשר יבחרו להתקשר עימו לשם רכישת שימוש בתו</w:t>
      </w:r>
      <w:r>
        <w:rPr>
          <w:rFonts w:ascii="Arial" w:hAnsi="Arial" w:hint="cs"/>
          <w:rtl/>
        </w:rPr>
        <w:t xml:space="preserve">כנת ניהול פדגוגי ו/או בתוכנת ניהול מערכת שעות וניהול עובדי הוראה. </w:t>
      </w:r>
    </w:p>
    <w:p w14:paraId="78E2B53E" w14:textId="77777777" w:rsidR="005C04ED" w:rsidRDefault="00FB6116">
      <w:pPr>
        <w:pStyle w:val="aff2"/>
        <w:numPr>
          <w:ilvl w:val="1"/>
          <w:numId w:val="245"/>
        </w:numPr>
        <w:spacing w:after="160" w:line="300" w:lineRule="atLeast"/>
        <w:ind w:left="2259"/>
        <w:rPr>
          <w:rFonts w:ascii="Arial" w:hAnsi="Arial"/>
        </w:rPr>
      </w:pPr>
      <w:r>
        <w:rPr>
          <w:rFonts w:ascii="Arial" w:hAnsi="Arial" w:hint="cs"/>
          <w:b/>
          <w:bCs/>
          <w:rtl/>
        </w:rPr>
        <w:t>תשלום מהמשרד לספק:</w:t>
      </w:r>
      <w:r>
        <w:rPr>
          <w:rFonts w:ascii="Arial" w:hAnsi="Arial" w:hint="cs"/>
          <w:rtl/>
        </w:rPr>
        <w:t xml:space="preserve"> תשלום זה ישולם ע"י המשרד עבור מוסדות </w:t>
      </w:r>
      <w:r>
        <w:rPr>
          <w:rFonts w:ascii="Arial" w:hAnsi="Arial" w:hint="cs"/>
          <w:b/>
          <w:bCs/>
          <w:rtl/>
        </w:rPr>
        <w:t>שאינם</w:t>
      </w:r>
      <w:r>
        <w:rPr>
          <w:rFonts w:ascii="Arial" w:hAnsi="Arial" w:hint="cs"/>
          <w:rtl/>
        </w:rPr>
        <w:t xml:space="preserve"> בתוכנית 'הגמישות הניהולית', כמפורט בסעיף 13 להלן.</w:t>
      </w:r>
    </w:p>
    <w:p w14:paraId="2C4FF6E6" w14:textId="77777777" w:rsidR="005C04ED" w:rsidRDefault="00FB6116">
      <w:pPr>
        <w:pStyle w:val="aff2"/>
        <w:numPr>
          <w:ilvl w:val="1"/>
          <w:numId w:val="245"/>
        </w:numPr>
        <w:spacing w:after="160" w:line="300" w:lineRule="atLeast"/>
        <w:ind w:left="2259"/>
        <w:rPr>
          <w:rFonts w:ascii="Arial" w:hAnsi="Arial"/>
          <w:b/>
          <w:bCs/>
        </w:rPr>
      </w:pPr>
      <w:r>
        <w:rPr>
          <w:rFonts w:ascii="Arial" w:hAnsi="Arial" w:hint="cs"/>
          <w:b/>
          <w:bCs/>
          <w:rtl/>
        </w:rPr>
        <w:t>יובהר כי גם במצב בו בחרו בספק רק מוסדות אשר בתוכנית 'הגמישות הניהולית', יחתום</w:t>
      </w:r>
      <w:r>
        <w:rPr>
          <w:rFonts w:ascii="Arial" w:hAnsi="Arial" w:hint="cs"/>
          <w:b/>
          <w:bCs/>
          <w:rtl/>
        </w:rPr>
        <w:t xml:space="preserve"> הספק על הסכם ללא תמורה כספית עם המשרד </w:t>
      </w:r>
      <w:r>
        <w:rPr>
          <w:rFonts w:ascii="Arial" w:hAnsi="Arial"/>
          <w:b/>
          <w:bCs/>
          <w:rtl/>
        </w:rPr>
        <w:t xml:space="preserve">(נספח </w:t>
      </w:r>
      <w:r>
        <w:rPr>
          <w:rFonts w:ascii="Arial" w:hAnsi="Arial" w:hint="cs"/>
          <w:b/>
          <w:bCs/>
          <w:rtl/>
        </w:rPr>
        <w:t>2 ב'</w:t>
      </w:r>
      <w:r>
        <w:rPr>
          <w:rFonts w:ascii="Arial" w:hAnsi="Arial"/>
          <w:b/>
          <w:bCs/>
          <w:rtl/>
        </w:rPr>
        <w:t>).</w:t>
      </w:r>
    </w:p>
    <w:p w14:paraId="12BF9446" w14:textId="77777777" w:rsidR="005C04ED" w:rsidRDefault="00FB6116">
      <w:pPr>
        <w:widowControl w:val="0"/>
        <w:numPr>
          <w:ilvl w:val="2"/>
          <w:numId w:val="17"/>
        </w:numPr>
        <w:spacing w:after="160" w:line="300" w:lineRule="atLeast"/>
        <w:rPr>
          <w:lang w:eastAsia="en-US"/>
        </w:rPr>
      </w:pPr>
      <w:r>
        <w:rPr>
          <w:rFonts w:hint="cs"/>
          <w:rtl/>
          <w:lang w:eastAsia="en-US"/>
        </w:rPr>
        <w:t>בכל תקופת הכללת התוכנות ברשימה, על הספק לוודא כי ה</w:t>
      </w:r>
      <w:r>
        <w:rPr>
          <w:rtl/>
          <w:lang w:eastAsia="en-US"/>
        </w:rPr>
        <w:t xml:space="preserve">תוכנות </w:t>
      </w:r>
      <w:r>
        <w:rPr>
          <w:rFonts w:hint="cs"/>
          <w:rtl/>
          <w:lang w:eastAsia="en-US"/>
        </w:rPr>
        <w:t>עומדות</w:t>
      </w:r>
      <w:r>
        <w:rPr>
          <w:rtl/>
          <w:lang w:eastAsia="en-US"/>
        </w:rPr>
        <w:t xml:space="preserve"> בתקנים של המשרד המפורסמים </w:t>
      </w:r>
      <w:r>
        <w:rPr>
          <w:rFonts w:hint="cs"/>
          <w:rtl/>
          <w:lang w:eastAsia="en-US"/>
        </w:rPr>
        <w:t xml:space="preserve">בפורטל </w:t>
      </w:r>
      <w:r>
        <w:rPr>
          <w:rtl/>
          <w:lang w:eastAsia="en-US"/>
        </w:rPr>
        <w:t>"</w:t>
      </w:r>
      <w:hyperlink r:id="rId19" w:history="1">
        <w:r>
          <w:rPr>
            <w:rStyle w:val="Hyperlink"/>
            <w:rFonts w:hint="cs"/>
            <w:rtl/>
            <w:lang w:eastAsia="en-US"/>
          </w:rPr>
          <w:t>ספקים</w:t>
        </w:r>
        <w:r>
          <w:rPr>
            <w:rStyle w:val="Hyperlink"/>
            <w:rtl/>
            <w:lang w:eastAsia="en-US"/>
          </w:rPr>
          <w:t xml:space="preserve"> </w:t>
        </w:r>
        <w:r>
          <w:rPr>
            <w:rStyle w:val="Hyperlink"/>
            <w:rFonts w:hint="cs"/>
            <w:rtl/>
            <w:lang w:eastAsia="en-US"/>
          </w:rPr>
          <w:t>ושירותים</w:t>
        </w:r>
        <w:r>
          <w:rPr>
            <w:rStyle w:val="Hyperlink"/>
            <w:rtl/>
            <w:lang w:eastAsia="en-US"/>
          </w:rPr>
          <w:t xml:space="preserve"> </w:t>
        </w:r>
        <w:r>
          <w:rPr>
            <w:rStyle w:val="Hyperlink"/>
            <w:rFonts w:hint="cs"/>
            <w:rtl/>
            <w:lang w:eastAsia="en-US"/>
          </w:rPr>
          <w:t>משרד</w:t>
        </w:r>
        <w:r>
          <w:rPr>
            <w:rStyle w:val="Hyperlink"/>
            <w:rtl/>
            <w:lang w:eastAsia="en-US"/>
          </w:rPr>
          <w:t xml:space="preserve"> </w:t>
        </w:r>
        <w:r>
          <w:rPr>
            <w:rStyle w:val="Hyperlink"/>
            <w:rFonts w:hint="cs"/>
            <w:rtl/>
            <w:lang w:eastAsia="en-US"/>
          </w:rPr>
          <w:t>החינוך</w:t>
        </w:r>
      </w:hyperlink>
      <w:r>
        <w:rPr>
          <w:rtl/>
          <w:lang w:eastAsia="en-US"/>
        </w:rPr>
        <w:t>"</w:t>
      </w:r>
      <w:r>
        <w:rPr>
          <w:rtl/>
        </w:rPr>
        <w:t xml:space="preserve"> </w:t>
      </w:r>
      <w:r>
        <w:rPr>
          <w:rFonts w:hint="cs"/>
          <w:rtl/>
        </w:rPr>
        <w:t xml:space="preserve"> </w:t>
      </w:r>
      <w:r>
        <w:rPr>
          <w:rtl/>
          <w:lang w:eastAsia="en-US"/>
        </w:rPr>
        <w:t>ומתעדכנים מז</w:t>
      </w:r>
      <w:r>
        <w:rPr>
          <w:rtl/>
          <w:lang w:eastAsia="en-US"/>
        </w:rPr>
        <w:t xml:space="preserve">מן לזמן </w:t>
      </w:r>
      <w:r>
        <w:rPr>
          <w:rFonts w:hint="cs"/>
          <w:rtl/>
          <w:lang w:eastAsia="en-US"/>
        </w:rPr>
        <w:t xml:space="preserve"> בכלל זה :</w:t>
      </w:r>
    </w:p>
    <w:p w14:paraId="5AA7F62E" w14:textId="77777777" w:rsidR="005C04ED" w:rsidRDefault="00FB6116">
      <w:pPr>
        <w:pStyle w:val="aff2"/>
        <w:numPr>
          <w:ilvl w:val="0"/>
          <w:numId w:val="241"/>
        </w:numPr>
        <w:spacing w:line="300" w:lineRule="atLeast"/>
        <w:ind w:left="2628"/>
        <w:rPr>
          <w:rFonts w:ascii="Arial" w:hAnsi="Arial"/>
        </w:rPr>
      </w:pPr>
      <w:r>
        <w:rPr>
          <w:rFonts w:ascii="Arial" w:hAnsi="Arial"/>
          <w:rtl/>
        </w:rPr>
        <w:t xml:space="preserve">התקנים והנהלים לבדיקה ועמידה בתקנים של תוכנות לניהול מערכת שעות ועובדי הוראה  </w:t>
      </w:r>
      <w:r>
        <w:rPr>
          <w:rFonts w:ascii="Arial" w:hAnsi="Arial" w:hint="cs"/>
          <w:rtl/>
        </w:rPr>
        <w:t xml:space="preserve">.  </w:t>
      </w:r>
    </w:p>
    <w:p w14:paraId="789C17C0" w14:textId="77777777" w:rsidR="005C04ED" w:rsidRDefault="00FB6116">
      <w:pPr>
        <w:pStyle w:val="aff2"/>
        <w:numPr>
          <w:ilvl w:val="0"/>
          <w:numId w:val="241"/>
        </w:numPr>
        <w:spacing w:line="300" w:lineRule="atLeast"/>
        <w:ind w:left="2628"/>
        <w:rPr>
          <w:rFonts w:ascii="Arial" w:hAnsi="Arial"/>
          <w:strike/>
          <w:rtl/>
        </w:rPr>
      </w:pPr>
      <w:r>
        <w:rPr>
          <w:rFonts w:ascii="Arial" w:hAnsi="Arial"/>
          <w:rtl/>
        </w:rPr>
        <w:t>התקנים ונהלים לבדיקה ועמידה בתקנים של תוכנות לניהול פדגוגי</w:t>
      </w:r>
      <w:r>
        <w:rPr>
          <w:rFonts w:ascii="Arial" w:hAnsi="Arial" w:hint="cs"/>
          <w:rtl/>
        </w:rPr>
        <w:t>.</w:t>
      </w:r>
    </w:p>
    <w:p w14:paraId="1748272D" w14:textId="77777777" w:rsidR="005C04ED" w:rsidRDefault="00FB6116">
      <w:pPr>
        <w:pStyle w:val="aff2"/>
        <w:numPr>
          <w:ilvl w:val="0"/>
          <w:numId w:val="241"/>
        </w:numPr>
        <w:spacing w:line="300" w:lineRule="atLeast"/>
        <w:ind w:left="2628"/>
        <w:rPr>
          <w:rFonts w:ascii="Arial" w:hAnsi="Arial"/>
        </w:rPr>
      </w:pPr>
      <w:r>
        <w:rPr>
          <w:rFonts w:ascii="Arial" w:hAnsi="Arial"/>
          <w:rtl/>
        </w:rPr>
        <w:t xml:space="preserve">נהלים לחיבור והעברת מידע אל משרד החינוך על פי תקינה ונהלים </w:t>
      </w:r>
      <w:r>
        <w:rPr>
          <w:rFonts w:hint="cs"/>
          <w:rtl/>
        </w:rPr>
        <w:t>.</w:t>
      </w:r>
    </w:p>
    <w:p w14:paraId="461397BA" w14:textId="77777777" w:rsidR="005C04ED" w:rsidRDefault="005C04ED">
      <w:pPr>
        <w:pStyle w:val="aff2"/>
        <w:spacing w:line="300" w:lineRule="atLeast"/>
        <w:ind w:left="2141"/>
        <w:rPr>
          <w:rFonts w:ascii="Arial" w:hAnsi="Arial"/>
          <w:rtl/>
        </w:rPr>
      </w:pPr>
    </w:p>
    <w:p w14:paraId="78B0A51D" w14:textId="77777777" w:rsidR="005C04ED" w:rsidRDefault="00FB6116">
      <w:pPr>
        <w:widowControl w:val="0"/>
        <w:numPr>
          <w:ilvl w:val="2"/>
          <w:numId w:val="17"/>
        </w:numPr>
        <w:spacing w:after="160" w:line="300" w:lineRule="atLeast"/>
        <w:rPr>
          <w:rtl/>
          <w:lang w:eastAsia="en-US"/>
        </w:rPr>
      </w:pPr>
      <w:r>
        <w:rPr>
          <w:rFonts w:hint="cs"/>
          <w:rtl/>
          <w:lang w:eastAsia="en-US"/>
        </w:rPr>
        <w:t xml:space="preserve">מובהר כי המשרד רשאי לקבוע כללים בכל עת אשר יחייבו את הספקים </w:t>
      </w:r>
      <w:r>
        <w:rPr>
          <w:rFonts w:hint="eastAsia"/>
          <w:rtl/>
          <w:lang w:eastAsia="en-US"/>
        </w:rPr>
        <w:t>שיזכו</w:t>
      </w:r>
      <w:r>
        <w:rPr>
          <w:rFonts w:hint="cs"/>
          <w:rtl/>
          <w:lang w:eastAsia="en-US"/>
        </w:rPr>
        <w:t xml:space="preserve"> במכרז זה בכל הנוגע להעברת ואיסוף מידע הנמצא ברשותם אודות תלמידים ו/או עובדי הוראה ו/או משפחות התלמידים באמצעות המערכות שמפעילים, הנובעים מכל דין ונוהל, עבור יצירת תובנות למטה ולשטח (לרבות </w:t>
      </w:r>
      <w:proofErr w:type="spellStart"/>
      <w:r>
        <w:rPr>
          <w:rFonts w:hint="cs"/>
          <w:rtl/>
          <w:lang w:eastAsia="en-US"/>
        </w:rPr>
        <w:t>דש</w:t>
      </w:r>
      <w:r>
        <w:rPr>
          <w:rFonts w:hint="cs"/>
          <w:rtl/>
          <w:lang w:eastAsia="en-US"/>
        </w:rPr>
        <w:t>בורדים</w:t>
      </w:r>
      <w:proofErr w:type="spellEnd"/>
      <w:r>
        <w:rPr>
          <w:rFonts w:hint="cs"/>
          <w:rtl/>
          <w:lang w:eastAsia="en-US"/>
        </w:rPr>
        <w:t xml:space="preserve"> וכו')</w:t>
      </w:r>
    </w:p>
    <w:p w14:paraId="2BBB54FA" w14:textId="77777777" w:rsidR="005C04ED" w:rsidRDefault="00FB6116">
      <w:pPr>
        <w:widowControl w:val="0"/>
        <w:numPr>
          <w:ilvl w:val="2"/>
          <w:numId w:val="17"/>
        </w:numPr>
        <w:spacing w:after="160" w:line="300" w:lineRule="atLeast"/>
        <w:rPr>
          <w:rFonts w:ascii="David" w:hAnsi="David"/>
        </w:rPr>
      </w:pPr>
      <w:r>
        <w:rPr>
          <w:rtl/>
          <w:lang w:eastAsia="en-US"/>
        </w:rPr>
        <w:t xml:space="preserve">הנגשת </w:t>
      </w:r>
      <w:r>
        <w:rPr>
          <w:rFonts w:hint="cs"/>
          <w:rtl/>
          <w:lang w:eastAsia="en-US"/>
        </w:rPr>
        <w:t>תוכנות ו</w:t>
      </w:r>
      <w:r>
        <w:rPr>
          <w:rtl/>
          <w:lang w:eastAsia="en-US"/>
        </w:rPr>
        <w:t xml:space="preserve">אתרים- על הספקים להיערך ולקחת בחשבון כי </w:t>
      </w:r>
      <w:r>
        <w:rPr>
          <w:rFonts w:hint="cs"/>
          <w:rtl/>
          <w:lang w:eastAsia="en-US"/>
        </w:rPr>
        <w:t xml:space="preserve">על </w:t>
      </w:r>
      <w:r>
        <w:rPr>
          <w:rtl/>
          <w:lang w:eastAsia="en-US"/>
        </w:rPr>
        <w:t xml:space="preserve">התוכנות  להיות בעלות היתכנות טכנולוגית להתאמות נגישות, כך שבעת בקשה  פרטנית של אדם עם מוגבלות, וככל שיוחלט לבצע התאמות נגישות בתוכנות אלו, התשתית הטכנולוגית תהייה מוכנה לשינויים </w:t>
      </w:r>
      <w:r>
        <w:rPr>
          <w:rtl/>
          <w:lang w:eastAsia="en-US"/>
        </w:rPr>
        <w:t>טכנולוגיים ברמת</w:t>
      </w:r>
      <w:r>
        <w:rPr>
          <w:rFonts w:hint="cs"/>
          <w:rtl/>
          <w:lang w:eastAsia="en-US"/>
        </w:rPr>
        <w:t xml:space="preserve"> </w:t>
      </w:r>
      <w:r>
        <w:rPr>
          <w:rFonts w:ascii="David" w:hAnsi="David"/>
          <w:rtl/>
        </w:rPr>
        <w:t xml:space="preserve">הקוד </w:t>
      </w:r>
      <w:hyperlink r:id="rId20" w:history="1">
        <w:r>
          <w:rPr>
            <w:rStyle w:val="Hyperlink"/>
            <w:rFonts w:ascii="David" w:hAnsi="David" w:hint="cs"/>
            <w:rtl/>
          </w:rPr>
          <w:t>כמפורט בנוהל התאמת נגישות</w:t>
        </w:r>
      </w:hyperlink>
      <w:r>
        <w:rPr>
          <w:rFonts w:ascii="David" w:hAnsi="David" w:hint="cs"/>
          <w:rtl/>
        </w:rPr>
        <w:t xml:space="preserve"> </w:t>
      </w:r>
      <w:r>
        <w:rPr>
          <w:rFonts w:ascii="David" w:hAnsi="David"/>
          <w:rtl/>
        </w:rPr>
        <w:t xml:space="preserve">לצורך הטמעת נגישות בהתאם להוראות </w:t>
      </w:r>
      <w:hyperlink r:id="rId21" w:anchor="%D7%A4%D7%A8%D7%A7_%D7%94_%D7%A1%D7%99%D7%9E%D7%9F_%D7%92" w:history="1">
        <w:r>
          <w:rPr>
            <w:rStyle w:val="Hyperlink"/>
            <w:rFonts w:ascii="David" w:hAnsi="David"/>
            <w:color w:val="0563C1"/>
            <w:rtl/>
          </w:rPr>
          <w:t>תקנה 35 בתקנות הנגישות לשירות</w:t>
        </w:r>
      </w:hyperlink>
      <w:r>
        <w:rPr>
          <w:rFonts w:ascii="David" w:hAnsi="David"/>
          <w:rtl/>
        </w:rPr>
        <w:t xml:space="preserve"> ולרבות </w:t>
      </w:r>
      <w:proofErr w:type="spellStart"/>
      <w:r>
        <w:rPr>
          <w:rFonts w:ascii="David" w:hAnsi="David"/>
          <w:rtl/>
        </w:rPr>
        <w:t>ות</w:t>
      </w:r>
      <w:hyperlink r:id="rId22" w:history="1">
        <w:r>
          <w:rPr>
            <w:rStyle w:val="Hyperlink"/>
            <w:rFonts w:ascii="David" w:hAnsi="David"/>
            <w:color w:val="0563C1"/>
            <w:rtl/>
          </w:rPr>
          <w:t>"י</w:t>
        </w:r>
        <w:proofErr w:type="spellEnd"/>
        <w:r>
          <w:rPr>
            <w:rStyle w:val="Hyperlink"/>
            <w:rFonts w:ascii="David" w:hAnsi="David"/>
            <w:color w:val="0563C1"/>
            <w:rtl/>
          </w:rPr>
          <w:t xml:space="preserve"> 5568 חלק 1 נגישות תכנים באינטרנט של מכון התקנים הישראלי</w:t>
        </w:r>
      </w:hyperlink>
      <w:r>
        <w:rPr>
          <w:rFonts w:ascii="David" w:hAnsi="David"/>
          <w:rtl/>
        </w:rPr>
        <w:t>.</w:t>
      </w:r>
    </w:p>
    <w:p w14:paraId="4CB7D602" w14:textId="77777777" w:rsidR="005C04ED" w:rsidRDefault="00FB6116">
      <w:pPr>
        <w:spacing w:after="160" w:line="252" w:lineRule="auto"/>
        <w:ind w:left="2259"/>
        <w:rPr>
          <w:rFonts w:ascii="David" w:hAnsi="David"/>
          <w:rtl/>
        </w:rPr>
      </w:pPr>
      <w:r>
        <w:rPr>
          <w:rFonts w:ascii="David" w:hAnsi="David"/>
          <w:rtl/>
        </w:rPr>
        <w:t>נוסף על כך, על הממשק הטכנול</w:t>
      </w:r>
      <w:r>
        <w:rPr>
          <w:rFonts w:ascii="David" w:hAnsi="David"/>
          <w:rtl/>
        </w:rPr>
        <w:t xml:space="preserve">וגי של שתי התוכנות לעמוד בסעיפי השמישות שקבע משרד החינוך גם למוצרים טכנולוגיים שאינם מחויבים בהתאמות נגישות בהתאם להוראות תקנה 35. </w:t>
      </w:r>
    </w:p>
    <w:p w14:paraId="4399E6BD" w14:textId="77777777" w:rsidR="005C04ED" w:rsidRDefault="00FB6116">
      <w:pPr>
        <w:numPr>
          <w:ilvl w:val="1"/>
          <w:numId w:val="17"/>
        </w:numPr>
        <w:spacing w:line="300" w:lineRule="atLeast"/>
        <w:rPr>
          <w:b/>
          <w:bCs/>
          <w:u w:val="single"/>
        </w:rPr>
      </w:pPr>
      <w:r>
        <w:rPr>
          <w:b/>
          <w:bCs/>
          <w:u w:val="single"/>
          <w:rtl/>
        </w:rPr>
        <w:lastRenderedPageBreak/>
        <w:t>פירוט של סעיפי השמישות מפורטים</w:t>
      </w:r>
      <w:r>
        <w:rPr>
          <w:rFonts w:ascii="David" w:hAnsi="David" w:hint="cs"/>
          <w:rtl/>
        </w:rPr>
        <w:t xml:space="preserve"> </w:t>
      </w:r>
      <w:r>
        <w:rPr>
          <w:rFonts w:ascii="David" w:hAnsi="David"/>
          <w:rtl/>
        </w:rPr>
        <w:t>ב</w:t>
      </w:r>
      <w:hyperlink r:id="rId23" w:history="1">
        <w:r>
          <w:rPr>
            <w:rStyle w:val="Hyperlink"/>
            <w:rFonts w:ascii="David" w:hAnsi="David"/>
            <w:color w:val="0563C1"/>
            <w:rtl/>
          </w:rPr>
          <w:t>נוהל התאמות נגישות ושמישות ב</w:t>
        </w:r>
        <w:r>
          <w:rPr>
            <w:rStyle w:val="Hyperlink"/>
            <w:rFonts w:ascii="David" w:hAnsi="David"/>
            <w:color w:val="0563C1"/>
            <w:rtl/>
          </w:rPr>
          <w:t>מוצרים טכנולוגיים לספקים טכנולוגיים של משרד החינוך – נספח 1 שמישות</w:t>
        </w:r>
      </w:hyperlink>
      <w:r>
        <w:rPr>
          <w:rFonts w:ascii="David" w:hAnsi="David" w:hint="cs"/>
          <w:rtl/>
        </w:rPr>
        <w:t xml:space="preserve">. </w:t>
      </w:r>
    </w:p>
    <w:p w14:paraId="0235BC9A" w14:textId="77777777" w:rsidR="005C04ED" w:rsidRDefault="005C04ED">
      <w:pPr>
        <w:spacing w:line="300" w:lineRule="atLeast"/>
        <w:ind w:left="1418"/>
        <w:rPr>
          <w:b/>
          <w:bCs/>
          <w:u w:val="single"/>
          <w:rtl/>
        </w:rPr>
      </w:pPr>
    </w:p>
    <w:p w14:paraId="62910E8D" w14:textId="77777777" w:rsidR="005C04ED" w:rsidRDefault="005C04ED">
      <w:pPr>
        <w:spacing w:line="300" w:lineRule="atLeast"/>
        <w:ind w:left="1418"/>
        <w:rPr>
          <w:b/>
          <w:bCs/>
          <w:u w:val="single"/>
        </w:rPr>
      </w:pPr>
    </w:p>
    <w:p w14:paraId="71E81050" w14:textId="77777777" w:rsidR="005C04ED" w:rsidRDefault="00FB6116">
      <w:pPr>
        <w:numPr>
          <w:ilvl w:val="1"/>
          <w:numId w:val="17"/>
        </w:numPr>
        <w:spacing w:line="300" w:lineRule="atLeast"/>
        <w:rPr>
          <w:b/>
          <w:bCs/>
          <w:u w:val="single"/>
        </w:rPr>
      </w:pPr>
      <w:r>
        <w:rPr>
          <w:rFonts w:hint="cs"/>
          <w:b/>
          <w:bCs/>
          <w:u w:val="single"/>
          <w:rtl/>
        </w:rPr>
        <w:t>הגורמים השותפים לפרויקט ומעורבותם</w:t>
      </w:r>
    </w:p>
    <w:p w14:paraId="6EC6BCC7" w14:textId="77777777" w:rsidR="005C04ED" w:rsidRDefault="005C04ED">
      <w:pPr>
        <w:spacing w:line="300" w:lineRule="atLeast"/>
        <w:ind w:left="490"/>
        <w:rPr>
          <w:b/>
          <w:bCs/>
          <w:u w:val="single"/>
        </w:rPr>
      </w:pPr>
    </w:p>
    <w:p w14:paraId="594517E6" w14:textId="77777777" w:rsidR="005C04ED" w:rsidRDefault="00FB6116">
      <w:pPr>
        <w:numPr>
          <w:ilvl w:val="2"/>
          <w:numId w:val="17"/>
        </w:numPr>
        <w:spacing w:line="300" w:lineRule="atLeast"/>
        <w:rPr>
          <w:b/>
          <w:bCs/>
          <w:u w:val="single"/>
          <w:rtl/>
        </w:rPr>
      </w:pPr>
      <w:r>
        <w:rPr>
          <w:rFonts w:hint="cs"/>
          <w:b/>
          <w:bCs/>
          <w:u w:val="single"/>
          <w:rtl/>
        </w:rPr>
        <w:t>מינהל חדשנות וטכנולוגיה</w:t>
      </w:r>
    </w:p>
    <w:p w14:paraId="4AB2CB44" w14:textId="77777777" w:rsidR="005C04ED" w:rsidRDefault="005C04ED">
      <w:pPr>
        <w:spacing w:line="300" w:lineRule="atLeast"/>
        <w:rPr>
          <w:rtl/>
        </w:rPr>
      </w:pPr>
    </w:p>
    <w:p w14:paraId="482CBB15" w14:textId="77777777" w:rsidR="005C04ED" w:rsidRDefault="00FB6116">
      <w:pPr>
        <w:numPr>
          <w:ilvl w:val="3"/>
          <w:numId w:val="17"/>
        </w:numPr>
        <w:spacing w:line="300" w:lineRule="atLeast"/>
        <w:rPr>
          <w:position w:val="2"/>
          <w:sz w:val="22"/>
        </w:rPr>
      </w:pPr>
      <w:r>
        <w:rPr>
          <w:rFonts w:hint="cs"/>
          <w:position w:val="2"/>
          <w:sz w:val="22"/>
          <w:rtl/>
        </w:rPr>
        <w:t xml:space="preserve">ריכוז וניהול הפרויקט, אפיון דרכי הביצוע, הפיקוח והבקרה בהתאם למדיניות המשרד. </w:t>
      </w:r>
    </w:p>
    <w:p w14:paraId="7711E420" w14:textId="77777777" w:rsidR="005C04ED" w:rsidRDefault="00FB6116">
      <w:pPr>
        <w:numPr>
          <w:ilvl w:val="3"/>
          <w:numId w:val="17"/>
        </w:numPr>
        <w:spacing w:line="300" w:lineRule="atLeast"/>
        <w:rPr>
          <w:rtl/>
        </w:rPr>
      </w:pPr>
      <w:r>
        <w:rPr>
          <w:rFonts w:hint="cs"/>
          <w:position w:val="2"/>
          <w:sz w:val="22"/>
          <w:rtl/>
        </w:rPr>
        <w:t>ניהול ובקרת הפעילות המופעלת ע"י הספקים בבתי הספר.</w:t>
      </w:r>
    </w:p>
    <w:p w14:paraId="0469951E" w14:textId="77777777" w:rsidR="005C04ED" w:rsidRDefault="005C04ED">
      <w:pPr>
        <w:spacing w:line="300" w:lineRule="atLeast"/>
        <w:rPr>
          <w:b/>
          <w:bCs/>
          <w:u w:val="single"/>
        </w:rPr>
      </w:pPr>
    </w:p>
    <w:p w14:paraId="618A4C2E" w14:textId="77777777" w:rsidR="005C04ED" w:rsidRDefault="00FB6116">
      <w:pPr>
        <w:numPr>
          <w:ilvl w:val="2"/>
          <w:numId w:val="17"/>
        </w:numPr>
        <w:spacing w:line="300" w:lineRule="atLeast"/>
        <w:rPr>
          <w:b/>
          <w:bCs/>
          <w:u w:val="single"/>
          <w:rtl/>
        </w:rPr>
      </w:pPr>
      <w:r>
        <w:rPr>
          <w:rFonts w:hint="cs"/>
          <w:b/>
          <w:bCs/>
          <w:u w:val="single"/>
          <w:rtl/>
        </w:rPr>
        <w:t xml:space="preserve">רשויות מקומיות ובעלויות על מוסדות חינוך- </w:t>
      </w:r>
      <w:r>
        <w:rPr>
          <w:rFonts w:hint="cs"/>
          <w:rtl/>
        </w:rPr>
        <w:t>אספקת תשתיות מתאימות (עמדות קצה, תוכנות ותקשורת) לשימוש בשירות.</w:t>
      </w:r>
    </w:p>
    <w:p w14:paraId="119967F7" w14:textId="77777777" w:rsidR="005C04ED" w:rsidRDefault="005C04ED">
      <w:pPr>
        <w:spacing w:line="300" w:lineRule="atLeast"/>
        <w:ind w:left="2268"/>
        <w:rPr>
          <w:b/>
          <w:bCs/>
          <w:u w:val="single"/>
        </w:rPr>
      </w:pPr>
    </w:p>
    <w:p w14:paraId="45362DBF" w14:textId="77777777" w:rsidR="005C04ED" w:rsidRDefault="00FB6116">
      <w:pPr>
        <w:numPr>
          <w:ilvl w:val="2"/>
          <w:numId w:val="17"/>
        </w:numPr>
        <w:spacing w:line="300" w:lineRule="atLeast"/>
        <w:rPr>
          <w:b/>
          <w:bCs/>
          <w:u w:val="single"/>
          <w:rtl/>
        </w:rPr>
      </w:pPr>
      <w:r>
        <w:rPr>
          <w:rFonts w:hint="cs"/>
          <w:b/>
          <w:bCs/>
          <w:u w:val="single"/>
          <w:rtl/>
        </w:rPr>
        <w:t>בתי ספר ומוסדות חינוך</w:t>
      </w:r>
      <w:r>
        <w:rPr>
          <w:rFonts w:hint="cs"/>
          <w:b/>
          <w:bCs/>
          <w:u w:val="single"/>
          <w:rtl/>
        </w:rPr>
        <w:t xml:space="preserve"> </w:t>
      </w:r>
      <w:r>
        <w:rPr>
          <w:rFonts w:hint="cs"/>
          <w:b/>
          <w:bCs/>
          <w:rtl/>
        </w:rPr>
        <w:t xml:space="preserve">- </w:t>
      </w:r>
      <w:r>
        <w:rPr>
          <w:rFonts w:hint="cs"/>
          <w:rtl/>
        </w:rPr>
        <w:t>רכישה והפעלה שוטפת של התוכנות</w:t>
      </w:r>
      <w:r>
        <w:rPr>
          <w:rFonts w:hint="cs"/>
          <w:b/>
          <w:bCs/>
          <w:rtl/>
        </w:rPr>
        <w:t xml:space="preserve"> </w:t>
      </w:r>
      <w:r>
        <w:rPr>
          <w:rFonts w:hint="cs"/>
          <w:b/>
          <w:bCs/>
          <w:u w:val="single"/>
          <w:rtl/>
        </w:rPr>
        <w:t>.</w:t>
      </w:r>
    </w:p>
    <w:p w14:paraId="4A85C902" w14:textId="77777777" w:rsidR="005C04ED" w:rsidRDefault="005C04ED">
      <w:pPr>
        <w:spacing w:line="300" w:lineRule="atLeast"/>
        <w:ind w:left="2268"/>
        <w:rPr>
          <w:b/>
          <w:bCs/>
          <w:u w:val="single"/>
        </w:rPr>
      </w:pPr>
    </w:p>
    <w:p w14:paraId="097D3CA7" w14:textId="77777777" w:rsidR="005C04ED" w:rsidRDefault="00FB6116">
      <w:pPr>
        <w:numPr>
          <w:ilvl w:val="1"/>
          <w:numId w:val="17"/>
        </w:numPr>
        <w:spacing w:line="300" w:lineRule="atLeast"/>
        <w:rPr>
          <w:b/>
          <w:bCs/>
          <w:u w:val="single"/>
        </w:rPr>
      </w:pPr>
      <w:r>
        <w:rPr>
          <w:rFonts w:hint="cs"/>
          <w:b/>
          <w:bCs/>
          <w:u w:val="single"/>
          <w:rtl/>
        </w:rPr>
        <w:t>דרישות נוספות</w:t>
      </w:r>
    </w:p>
    <w:p w14:paraId="248C8DDD" w14:textId="77777777" w:rsidR="005C04ED" w:rsidRDefault="005C04ED">
      <w:pPr>
        <w:spacing w:line="300" w:lineRule="atLeast"/>
        <w:ind w:left="1418"/>
      </w:pPr>
    </w:p>
    <w:p w14:paraId="3F2B1DCB" w14:textId="77777777" w:rsidR="005C04ED" w:rsidRDefault="00FB6116">
      <w:pPr>
        <w:spacing w:line="300" w:lineRule="atLeast"/>
        <w:ind w:left="1418"/>
        <w:rPr>
          <w:b/>
          <w:bCs/>
          <w:u w:val="single"/>
          <w:rtl/>
        </w:rPr>
      </w:pPr>
      <w:r>
        <w:rPr>
          <w:rFonts w:hint="cs"/>
          <w:rtl/>
        </w:rPr>
        <w:t xml:space="preserve">כל פרטי הזיהוי והסיסמאות ינוהלו על ידי מערכת ההזדהות האחידה של המשרד ובאמצעותה יופקו ויופצו (כולל מערך תמיכה) סיסמאות למשתמשים בתוכנה זאת באמצעות המערכות הבאות, </w:t>
      </w:r>
      <w:hyperlink r:id="rId24" w:history="1">
        <w:r>
          <w:rPr>
            <w:rStyle w:val="Hyperlink"/>
            <w:rFonts w:hint="cs"/>
            <w:rtl/>
          </w:rPr>
          <w:t>כמפורט בנהלים</w:t>
        </w:r>
      </w:hyperlink>
      <w:r>
        <w:rPr>
          <w:rFonts w:hint="cs"/>
          <w:rtl/>
        </w:rPr>
        <w:t>:</w:t>
      </w:r>
    </w:p>
    <w:p w14:paraId="7422CBA9" w14:textId="77777777" w:rsidR="005C04ED" w:rsidRDefault="005C04ED">
      <w:pPr>
        <w:spacing w:line="300" w:lineRule="atLeast"/>
        <w:ind w:left="207"/>
      </w:pPr>
    </w:p>
    <w:p w14:paraId="75EC0734" w14:textId="77777777" w:rsidR="005C04ED" w:rsidRDefault="00FB6116">
      <w:pPr>
        <w:numPr>
          <w:ilvl w:val="2"/>
          <w:numId w:val="17"/>
        </w:numPr>
        <w:spacing w:after="240" w:line="300" w:lineRule="atLeast"/>
      </w:pPr>
      <w:r>
        <w:rPr>
          <w:b/>
          <w:bCs/>
          <w:rtl/>
        </w:rPr>
        <w:t xml:space="preserve">מערכת ניהול </w:t>
      </w:r>
      <w:r>
        <w:rPr>
          <w:rFonts w:hint="eastAsia"/>
          <w:b/>
          <w:bCs/>
          <w:rtl/>
        </w:rPr>
        <w:t>משתמשים</w:t>
      </w:r>
      <w:r>
        <w:rPr>
          <w:b/>
          <w:bCs/>
          <w:rtl/>
        </w:rPr>
        <w:t xml:space="preserve"> </w:t>
      </w:r>
      <w:r>
        <w:rPr>
          <w:b/>
          <w:bCs/>
          <w:rtl/>
        </w:rPr>
        <w:t>והרשאות</w:t>
      </w:r>
      <w:r>
        <w:rPr>
          <w:b/>
          <w:bCs/>
        </w:rPr>
        <w:t>IDM</w:t>
      </w:r>
      <w:r>
        <w:t xml:space="preserve"> </w:t>
      </w:r>
      <w:r>
        <w:rPr>
          <w:rtl/>
        </w:rPr>
        <w:t xml:space="preserve"> </w:t>
      </w:r>
      <w:r>
        <w:rPr>
          <w:rtl/>
          <w:lang w:eastAsia="en-US"/>
        </w:rPr>
        <w:t>–</w:t>
      </w:r>
      <w:r>
        <w:rPr>
          <w:rFonts w:hint="cs"/>
          <w:rtl/>
          <w:lang w:eastAsia="en-US"/>
        </w:rPr>
        <w:t xml:space="preserve"> מערכת ה</w:t>
      </w:r>
      <w:r>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Pr>
          <w:rFonts w:hint="cs"/>
          <w:rtl/>
        </w:rPr>
        <w:t>. המערכת מספקת בקרת גישה מאובטחת באמצעות תשתית הזדהות והרשאות למערכות המחשוב וליישומ</w:t>
      </w:r>
      <w:r>
        <w:rPr>
          <w:rFonts w:hint="cs"/>
          <w:rtl/>
        </w:rPr>
        <w:t xml:space="preserve">ים במערכת החינוך, באינטרנט. במסגרת זו מנפיק </w:t>
      </w:r>
      <w:r>
        <w:rPr>
          <w:rFonts w:hint="eastAsia"/>
          <w:rtl/>
        </w:rPr>
        <w:t>המשרד</w:t>
      </w:r>
      <w:r>
        <w:rPr>
          <w:rtl/>
        </w:rPr>
        <w:t xml:space="preserve"> למשתמשים פרטי זיהוי אישיים </w:t>
      </w:r>
      <w:r>
        <w:rPr>
          <w:rFonts w:hint="eastAsia"/>
          <w:rtl/>
        </w:rPr>
        <w:t>לצרכי</w:t>
      </w:r>
      <w:r>
        <w:rPr>
          <w:rtl/>
        </w:rPr>
        <w:t xml:space="preserve"> </w:t>
      </w:r>
      <w:r>
        <w:rPr>
          <w:rFonts w:hint="eastAsia"/>
          <w:rtl/>
        </w:rPr>
        <w:t>הזדהות</w:t>
      </w:r>
      <w:r>
        <w:rPr>
          <w:rtl/>
        </w:rPr>
        <w:t xml:space="preserve"> </w:t>
      </w:r>
      <w:r>
        <w:rPr>
          <w:rFonts w:hint="eastAsia"/>
          <w:rtl/>
        </w:rPr>
        <w:t>המופצים</w:t>
      </w:r>
      <w:r>
        <w:rPr>
          <w:rtl/>
        </w:rPr>
        <w:t xml:space="preserve"> </w:t>
      </w:r>
      <w:r>
        <w:rPr>
          <w:rFonts w:hint="eastAsia"/>
          <w:rtl/>
        </w:rPr>
        <w:t>להם</w:t>
      </w:r>
      <w:r>
        <w:rPr>
          <w:rtl/>
        </w:rPr>
        <w:t xml:space="preserve"> </w:t>
      </w:r>
      <w:r>
        <w:rPr>
          <w:rFonts w:hint="eastAsia"/>
          <w:rtl/>
        </w:rPr>
        <w:t>באמצעים</w:t>
      </w:r>
      <w:r>
        <w:rPr>
          <w:rtl/>
        </w:rPr>
        <w:t xml:space="preserve"> הנהוגים </w:t>
      </w:r>
      <w:r>
        <w:rPr>
          <w:rFonts w:hint="cs"/>
          <w:rtl/>
        </w:rPr>
        <w:t xml:space="preserve">במשרד באותה עת. בנוסף מעמיד המשרד לרשות המשתמשים שירותים עצמיים ומוקדי שרות </w:t>
      </w:r>
      <w:r>
        <w:rPr>
          <w:rFonts w:hint="eastAsia"/>
          <w:rtl/>
        </w:rPr>
        <w:t>ותמיכה</w:t>
      </w:r>
      <w:r>
        <w:rPr>
          <w:rtl/>
        </w:rPr>
        <w:t xml:space="preserve"> </w:t>
      </w:r>
      <w:r>
        <w:rPr>
          <w:rFonts w:hint="eastAsia"/>
          <w:rtl/>
        </w:rPr>
        <w:t>לטיפול</w:t>
      </w:r>
      <w:r>
        <w:rPr>
          <w:rtl/>
        </w:rPr>
        <w:t xml:space="preserve"> </w:t>
      </w:r>
      <w:r>
        <w:rPr>
          <w:rFonts w:hint="eastAsia"/>
          <w:rtl/>
        </w:rPr>
        <w:t>בבעיות</w:t>
      </w:r>
      <w:r>
        <w:rPr>
          <w:rtl/>
        </w:rPr>
        <w:t xml:space="preserve"> </w:t>
      </w:r>
      <w:r>
        <w:rPr>
          <w:rFonts w:hint="eastAsia"/>
          <w:rtl/>
        </w:rPr>
        <w:t>הזדהות</w:t>
      </w:r>
      <w:r>
        <w:rPr>
          <w:rtl/>
        </w:rPr>
        <w:t xml:space="preserve"> ,</w:t>
      </w:r>
      <w:r>
        <w:rPr>
          <w:rFonts w:hint="cs"/>
          <w:rtl/>
        </w:rPr>
        <w:t xml:space="preserve"> </w:t>
      </w:r>
      <w:r>
        <w:rPr>
          <w:rtl/>
        </w:rPr>
        <w:t xml:space="preserve">סיסמאות </w:t>
      </w:r>
      <w:r>
        <w:rPr>
          <w:rFonts w:hint="eastAsia"/>
          <w:rtl/>
        </w:rPr>
        <w:t>והרשאות</w:t>
      </w:r>
      <w:r>
        <w:rPr>
          <w:rtl/>
        </w:rPr>
        <w:t>.</w:t>
      </w:r>
    </w:p>
    <w:p w14:paraId="7ADD5CFC" w14:textId="77777777" w:rsidR="005C04ED" w:rsidRDefault="00FB6116">
      <w:pPr>
        <w:numPr>
          <w:ilvl w:val="2"/>
          <w:numId w:val="17"/>
        </w:numPr>
        <w:spacing w:after="240" w:line="300" w:lineRule="atLeast"/>
      </w:pPr>
      <w:r>
        <w:rPr>
          <w:rFonts w:hint="eastAsia"/>
          <w:b/>
          <w:bCs/>
          <w:rtl/>
        </w:rPr>
        <w:t>הזדהות</w:t>
      </w:r>
      <w:r>
        <w:rPr>
          <w:b/>
          <w:bCs/>
          <w:rtl/>
        </w:rPr>
        <w:t xml:space="preserve"> אחידה</w:t>
      </w:r>
      <w:r>
        <w:rPr>
          <w:rtl/>
        </w:rPr>
        <w:t xml:space="preserve"> – </w:t>
      </w:r>
      <w:r>
        <w:rPr>
          <w:rFonts w:hint="cs"/>
          <w:rtl/>
        </w:rPr>
        <w:t xml:space="preserve">מורים ותלמידים יתחברו לתוכנה באמצעות הזדהות אחידה, </w:t>
      </w:r>
      <w:r>
        <w:rPr>
          <w:rtl/>
        </w:rPr>
        <w:t xml:space="preserve">הזדהות משתמשים במערכת החינוך באמצעות סיסמה אחת ,סיסמת  משרד החינוך, למערכות </w:t>
      </w:r>
      <w:r>
        <w:rPr>
          <w:rFonts w:hint="eastAsia"/>
          <w:rtl/>
        </w:rPr>
        <w:t>המחשוב</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החינוך</w:t>
      </w:r>
      <w:r>
        <w:rPr>
          <w:rtl/>
        </w:rPr>
        <w:t xml:space="preserve">  </w:t>
      </w:r>
      <w:r>
        <w:rPr>
          <w:rFonts w:hint="eastAsia"/>
          <w:rtl/>
        </w:rPr>
        <w:t>ובנוסף</w:t>
      </w:r>
      <w:r>
        <w:rPr>
          <w:rtl/>
        </w:rPr>
        <w:t xml:space="preserve"> </w:t>
      </w:r>
      <w:r>
        <w:rPr>
          <w:rFonts w:hint="eastAsia"/>
          <w:rtl/>
        </w:rPr>
        <w:t>למערכות</w:t>
      </w:r>
      <w:r>
        <w:rPr>
          <w:rtl/>
        </w:rPr>
        <w:t xml:space="preserve"> של ספקים חיצוניים המספקים </w:t>
      </w:r>
      <w:r>
        <w:rPr>
          <w:rFonts w:hint="eastAsia"/>
          <w:rtl/>
        </w:rPr>
        <w:t>ש</w:t>
      </w:r>
      <w:r>
        <w:rPr>
          <w:rFonts w:hint="cs"/>
          <w:rtl/>
        </w:rPr>
        <w:t>י</w:t>
      </w:r>
      <w:r>
        <w:rPr>
          <w:rFonts w:hint="eastAsia"/>
          <w:rtl/>
        </w:rPr>
        <w:t>רותים</w:t>
      </w:r>
      <w:r>
        <w:rPr>
          <w:rtl/>
        </w:rPr>
        <w:t xml:space="preserve"> חינוכיים וטכנולוגיים למערכת </w:t>
      </w:r>
      <w:r>
        <w:rPr>
          <w:rFonts w:hint="eastAsia"/>
          <w:rtl/>
        </w:rPr>
        <w:t>החינוך</w:t>
      </w:r>
      <w:r>
        <w:rPr>
          <w:rtl/>
        </w:rPr>
        <w:t xml:space="preserve">. </w:t>
      </w:r>
    </w:p>
    <w:p w14:paraId="19451C92" w14:textId="77777777" w:rsidR="005C04ED" w:rsidRDefault="00FB6116">
      <w:pPr>
        <w:numPr>
          <w:ilvl w:val="2"/>
          <w:numId w:val="17"/>
        </w:numPr>
        <w:spacing w:after="240" w:line="300" w:lineRule="atLeast"/>
      </w:pPr>
      <w:r>
        <w:rPr>
          <w:b/>
          <w:bCs/>
        </w:rPr>
        <w:t xml:space="preserve">- </w:t>
      </w:r>
      <w:proofErr w:type="gramStart"/>
      <w:r>
        <w:rPr>
          <w:b/>
          <w:bCs/>
        </w:rPr>
        <w:t>SSO</w:t>
      </w:r>
      <w:r>
        <w:t xml:space="preserve"> </w:t>
      </w:r>
      <w:r>
        <w:rPr>
          <w:rtl/>
        </w:rPr>
        <w:t xml:space="preserve"> </w:t>
      </w:r>
      <w:r>
        <w:rPr>
          <w:rFonts w:hint="eastAsia"/>
          <w:rtl/>
        </w:rPr>
        <w:t>מעבר</w:t>
      </w:r>
      <w:proofErr w:type="gramEnd"/>
      <w:r>
        <w:rPr>
          <w:rtl/>
        </w:rPr>
        <w:t xml:space="preserve"> </w:t>
      </w:r>
      <w:r>
        <w:rPr>
          <w:rFonts w:hint="eastAsia"/>
          <w:rtl/>
        </w:rPr>
        <w:t>בין</w:t>
      </w:r>
      <w:r>
        <w:rPr>
          <w:rtl/>
        </w:rPr>
        <w:t xml:space="preserve"> </w:t>
      </w:r>
      <w:r>
        <w:rPr>
          <w:rFonts w:hint="eastAsia"/>
          <w:rtl/>
        </w:rPr>
        <w:t>יישומים</w:t>
      </w:r>
      <w:r>
        <w:rPr>
          <w:rtl/>
        </w:rPr>
        <w:t xml:space="preserve"> </w:t>
      </w:r>
      <w:r>
        <w:rPr>
          <w:rFonts w:hint="eastAsia"/>
          <w:rtl/>
        </w:rPr>
        <w:t>במערכת</w:t>
      </w:r>
      <w:r>
        <w:rPr>
          <w:rtl/>
        </w:rPr>
        <w:t xml:space="preserve"> </w:t>
      </w:r>
      <w:r>
        <w:rPr>
          <w:rFonts w:hint="eastAsia"/>
          <w:rtl/>
        </w:rPr>
        <w:t>החינוך</w:t>
      </w:r>
      <w:r>
        <w:rPr>
          <w:rtl/>
        </w:rPr>
        <w:t xml:space="preserve"> ללא צורך בהזדהות נוספת. </w:t>
      </w:r>
      <w:r>
        <w:t>SSO</w:t>
      </w:r>
      <w:r>
        <w:rPr>
          <w:rtl/>
        </w:rPr>
        <w:t xml:space="preserve"> למערכות ספקים חיצונים מותנה בחיבור </w:t>
      </w:r>
      <w:r>
        <w:rPr>
          <w:rFonts w:hint="eastAsia"/>
          <w:rtl/>
        </w:rPr>
        <w:t>מערכת</w:t>
      </w:r>
      <w:r>
        <w:rPr>
          <w:rtl/>
        </w:rPr>
        <w:t xml:space="preserve"> </w:t>
      </w:r>
      <w:r>
        <w:rPr>
          <w:rFonts w:hint="eastAsia"/>
          <w:rtl/>
        </w:rPr>
        <w:t>הספק</w:t>
      </w:r>
      <w:r>
        <w:rPr>
          <w:rtl/>
        </w:rPr>
        <w:t xml:space="preserve"> </w:t>
      </w:r>
      <w:r>
        <w:rPr>
          <w:rFonts w:hint="eastAsia"/>
          <w:rtl/>
        </w:rPr>
        <w:t>למערכת</w:t>
      </w:r>
      <w:r>
        <w:rPr>
          <w:rtl/>
        </w:rPr>
        <w:t xml:space="preserve"> </w:t>
      </w:r>
      <w:r>
        <w:rPr>
          <w:rFonts w:hint="eastAsia"/>
          <w:rtl/>
        </w:rPr>
        <w:t>ההזדהות</w:t>
      </w:r>
      <w:r>
        <w:rPr>
          <w:rtl/>
        </w:rPr>
        <w:t xml:space="preserve"> </w:t>
      </w:r>
      <w:r>
        <w:rPr>
          <w:rFonts w:hint="eastAsia"/>
          <w:rtl/>
        </w:rPr>
        <w:t>המרכזית</w:t>
      </w:r>
      <w:r>
        <w:rPr>
          <w:rtl/>
        </w:rPr>
        <w:t xml:space="preserve"> של המשרד, </w:t>
      </w:r>
      <w:r>
        <w:t>IDM</w:t>
      </w:r>
      <w:r>
        <w:rPr>
          <w:rtl/>
        </w:rPr>
        <w:t>.</w:t>
      </w:r>
    </w:p>
    <w:p w14:paraId="0B65CB9C" w14:textId="77777777" w:rsidR="005C04ED" w:rsidRDefault="00FB6116">
      <w:pPr>
        <w:numPr>
          <w:ilvl w:val="2"/>
          <w:numId w:val="17"/>
        </w:numPr>
        <w:spacing w:after="240" w:line="300" w:lineRule="atLeast"/>
        <w:rPr>
          <w:rFonts w:ascii="David" w:hAnsi="David"/>
          <w:rtl/>
        </w:rPr>
      </w:pPr>
      <w:r>
        <w:rPr>
          <w:rFonts w:hint="eastAsia"/>
          <w:b/>
          <w:bCs/>
          <w:rtl/>
        </w:rPr>
        <w:t>התחברות</w:t>
      </w:r>
      <w:r>
        <w:rPr>
          <w:rFonts w:ascii="David" w:hAnsi="David"/>
          <w:b/>
          <w:bCs/>
          <w:rtl/>
        </w:rPr>
        <w:t xml:space="preserve"> </w:t>
      </w:r>
      <w:r>
        <w:rPr>
          <w:rFonts w:ascii="David" w:hAnsi="David" w:hint="eastAsia"/>
          <w:b/>
          <w:bCs/>
          <w:rtl/>
        </w:rPr>
        <w:t>הורים</w:t>
      </w:r>
      <w:r>
        <w:rPr>
          <w:rFonts w:ascii="David" w:hAnsi="David"/>
          <w:b/>
          <w:bCs/>
          <w:rtl/>
        </w:rPr>
        <w:t xml:space="preserve"> </w:t>
      </w:r>
      <w:r>
        <w:rPr>
          <w:rFonts w:ascii="David" w:hAnsi="David" w:hint="eastAsia"/>
          <w:b/>
          <w:bCs/>
          <w:rtl/>
        </w:rPr>
        <w:t>לתוכנה</w:t>
      </w:r>
      <w:r>
        <w:rPr>
          <w:rFonts w:ascii="David" w:hAnsi="David"/>
          <w:b/>
          <w:bCs/>
          <w:rtl/>
        </w:rPr>
        <w:t>-</w:t>
      </w:r>
      <w:r>
        <w:rPr>
          <w:rFonts w:ascii="David" w:hAnsi="David" w:hint="cs"/>
          <w:rtl/>
        </w:rPr>
        <w:t xml:space="preserve"> תתבצע באמצעות </w:t>
      </w:r>
      <w:r>
        <w:rPr>
          <w:rFonts w:ascii="David" w:hAnsi="David"/>
          <w:rtl/>
        </w:rPr>
        <w:t>מספר הטלפון הסלולרי/תעודות זהות, סיסמ</w:t>
      </w:r>
      <w:r>
        <w:rPr>
          <w:rFonts w:ascii="David" w:hAnsi="David" w:hint="eastAsia"/>
          <w:rtl/>
        </w:rPr>
        <w:t>ה</w:t>
      </w:r>
      <w:r>
        <w:rPr>
          <w:rFonts w:ascii="David" w:hAnsi="David"/>
          <w:rtl/>
        </w:rPr>
        <w:t xml:space="preserve"> קבועה+ </w:t>
      </w:r>
      <w:r>
        <w:rPr>
          <w:rFonts w:ascii="David" w:hAnsi="David" w:hint="eastAsia"/>
          <w:rtl/>
        </w:rPr>
        <w:t>סיסמא</w:t>
      </w:r>
      <w:r>
        <w:rPr>
          <w:rFonts w:ascii="David" w:hAnsi="David"/>
          <w:rtl/>
        </w:rPr>
        <w:t xml:space="preserve"> ב</w:t>
      </w:r>
      <w:r>
        <w:rPr>
          <w:rFonts w:ascii="David" w:hAnsi="David"/>
        </w:rPr>
        <w:t>SMS</w:t>
      </w:r>
      <w:r>
        <w:rPr>
          <w:rFonts w:ascii="David" w:hAnsi="David"/>
          <w:rtl/>
        </w:rPr>
        <w:t xml:space="preserve"> (דו </w:t>
      </w:r>
      <w:r>
        <w:rPr>
          <w:rFonts w:ascii="David" w:hAnsi="David" w:hint="eastAsia"/>
          <w:rtl/>
        </w:rPr>
        <w:t>שלבי</w:t>
      </w:r>
      <w:r>
        <w:rPr>
          <w:rFonts w:ascii="David" w:hAnsi="David"/>
          <w:rtl/>
        </w:rPr>
        <w:t xml:space="preserve">)  בהתאם להוראות אבטחת המידע של המשרד, במקביל </w:t>
      </w:r>
      <w:r>
        <w:rPr>
          <w:rFonts w:ascii="David" w:hAnsi="David" w:hint="eastAsia"/>
          <w:rtl/>
        </w:rPr>
        <w:t>ניתן</w:t>
      </w:r>
      <w:r>
        <w:rPr>
          <w:rFonts w:ascii="David" w:hAnsi="David"/>
          <w:rtl/>
        </w:rPr>
        <w:t xml:space="preserve"> </w:t>
      </w:r>
      <w:r>
        <w:rPr>
          <w:rFonts w:ascii="David" w:hAnsi="David" w:hint="eastAsia"/>
          <w:rtl/>
        </w:rPr>
        <w:t>יהיה</w:t>
      </w:r>
      <w:r>
        <w:rPr>
          <w:rFonts w:ascii="David" w:hAnsi="David"/>
          <w:rtl/>
        </w:rPr>
        <w:t xml:space="preserve"> </w:t>
      </w:r>
      <w:r>
        <w:rPr>
          <w:rFonts w:ascii="David" w:hAnsi="David" w:hint="eastAsia"/>
          <w:rtl/>
        </w:rPr>
        <w:t>לאפשר</w:t>
      </w:r>
      <w:r>
        <w:rPr>
          <w:rFonts w:ascii="David" w:hAnsi="David"/>
          <w:rtl/>
        </w:rPr>
        <w:t xml:space="preserve"> </w:t>
      </w:r>
      <w:r>
        <w:rPr>
          <w:rFonts w:ascii="David" w:hAnsi="David" w:hint="eastAsia"/>
          <w:rtl/>
        </w:rPr>
        <w:t>התחברות</w:t>
      </w:r>
      <w:r>
        <w:rPr>
          <w:rFonts w:ascii="David" w:hAnsi="David"/>
          <w:rtl/>
        </w:rPr>
        <w:t xml:space="preserve"> בהזדהות ממשלתית שתבוא כאפשרות נוספת להזדהות </w:t>
      </w:r>
      <w:r>
        <w:rPr>
          <w:rFonts w:ascii="David" w:hAnsi="David" w:hint="eastAsia"/>
          <w:rtl/>
        </w:rPr>
        <w:t>אך</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בלעדית</w:t>
      </w:r>
      <w:r>
        <w:rPr>
          <w:rFonts w:ascii="David" w:hAnsi="David" w:hint="cs"/>
          <w:rtl/>
        </w:rPr>
        <w:t xml:space="preserve"> </w:t>
      </w:r>
    </w:p>
    <w:p w14:paraId="5B40C67C" w14:textId="77777777" w:rsidR="005C04ED" w:rsidRDefault="005C04ED">
      <w:pPr>
        <w:spacing w:line="300" w:lineRule="atLeast"/>
        <w:rPr>
          <w:b/>
          <w:bCs/>
          <w:u w:val="single"/>
          <w:rtl/>
        </w:rPr>
      </w:pPr>
    </w:p>
    <w:p w14:paraId="5F0B6055" w14:textId="77777777" w:rsidR="005C04ED" w:rsidRDefault="00FB6116">
      <w:pPr>
        <w:numPr>
          <w:ilvl w:val="1"/>
          <w:numId w:val="17"/>
        </w:numPr>
        <w:spacing w:line="300" w:lineRule="atLeast"/>
        <w:rPr>
          <w:b/>
          <w:bCs/>
          <w:u w:val="single"/>
        </w:rPr>
      </w:pPr>
      <w:r>
        <w:rPr>
          <w:rFonts w:hint="cs"/>
          <w:b/>
          <w:bCs/>
          <w:u w:val="single"/>
          <w:rtl/>
        </w:rPr>
        <w:t>הדרישות הפונקציונליות מה</w:t>
      </w:r>
      <w:r>
        <w:rPr>
          <w:b/>
          <w:bCs/>
          <w:u w:val="single"/>
          <w:rtl/>
        </w:rPr>
        <w:t xml:space="preserve">תוכנה </w:t>
      </w:r>
      <w:r>
        <w:rPr>
          <w:rFonts w:hint="cs"/>
          <w:b/>
          <w:bCs/>
          <w:u w:val="single"/>
          <w:rtl/>
        </w:rPr>
        <w:t xml:space="preserve">לניהול פדגוגי </w:t>
      </w:r>
    </w:p>
    <w:p w14:paraId="527B7C30" w14:textId="77777777" w:rsidR="005C04ED" w:rsidRDefault="00FB6116">
      <w:pPr>
        <w:spacing w:line="300" w:lineRule="atLeast"/>
        <w:ind w:left="1418"/>
        <w:rPr>
          <w:b/>
          <w:bCs/>
          <w:u w:val="single"/>
          <w:rtl/>
        </w:rPr>
      </w:pPr>
      <w:r>
        <w:rPr>
          <w:rFonts w:hint="cs"/>
          <w:rtl/>
        </w:rPr>
        <w:t xml:space="preserve">התוכנה לניהול פדגוגי, הינה </w:t>
      </w:r>
      <w:r>
        <w:rPr>
          <w:rtl/>
        </w:rPr>
        <w:t xml:space="preserve">מערכת מקוונת </w:t>
      </w:r>
      <w:r>
        <w:rPr>
          <w:rFonts w:hint="cs"/>
          <w:rtl/>
        </w:rPr>
        <w:t xml:space="preserve">המיועדת </w:t>
      </w:r>
      <w:r>
        <w:rPr>
          <w:rtl/>
        </w:rPr>
        <w:t>לתעד את מהלכי השיעורים, לאפשר למור</w:t>
      </w:r>
      <w:r>
        <w:rPr>
          <w:rtl/>
        </w:rPr>
        <w:t>ה לעקוב אחר הישגי התלמידים, להפיק דוחות התקדמות תקופתיים ועוד</w:t>
      </w:r>
      <w:r>
        <w:t>.</w:t>
      </w:r>
      <w:r>
        <w:rPr>
          <w:rtl/>
        </w:rPr>
        <w:br/>
      </w:r>
    </w:p>
    <w:p w14:paraId="66581913" w14:textId="77777777" w:rsidR="005C04ED" w:rsidRDefault="00FB6116">
      <w:pPr>
        <w:spacing w:line="300" w:lineRule="atLeast"/>
        <w:ind w:left="1418"/>
        <w:rPr>
          <w:rtl/>
        </w:rPr>
      </w:pPr>
      <w:r>
        <w:rPr>
          <w:rtl/>
        </w:rPr>
        <w:t xml:space="preserve">יישום המערכת כולל גם </w:t>
      </w:r>
      <w:proofErr w:type="spellStart"/>
      <w:r>
        <w:rPr>
          <w:rtl/>
        </w:rPr>
        <w:t>פרקטיקות</w:t>
      </w:r>
      <w:proofErr w:type="spellEnd"/>
      <w:r>
        <w:rPr>
          <w:rtl/>
        </w:rPr>
        <w:t xml:space="preserve"> מתקדמות של תיעוד, צבירה וקטלוג של מידע מצטבר, וכן הנחלת תרבות ארגונית של תחקור, הסקת מסקנות וקבלת החלטות באמצעות המידע</w:t>
      </w:r>
      <w:r>
        <w:t>.</w:t>
      </w:r>
      <w:r>
        <w:rPr>
          <w:rtl/>
        </w:rPr>
        <w:br/>
      </w:r>
    </w:p>
    <w:p w14:paraId="5CC6CD5C" w14:textId="77777777" w:rsidR="005C04ED" w:rsidRDefault="00FB6116">
      <w:pPr>
        <w:spacing w:line="300" w:lineRule="atLeast"/>
        <w:ind w:left="1418"/>
        <w:rPr>
          <w:b/>
          <w:bCs/>
          <w:rtl/>
        </w:rPr>
      </w:pPr>
      <w:r>
        <w:rPr>
          <w:rFonts w:hint="eastAsia"/>
          <w:b/>
          <w:bCs/>
          <w:rtl/>
        </w:rPr>
        <w:t>ספק</w:t>
      </w:r>
      <w:r>
        <w:rPr>
          <w:b/>
          <w:bCs/>
          <w:rtl/>
        </w:rPr>
        <w:t xml:space="preserve"> לא יסטה </w:t>
      </w:r>
      <w:r>
        <w:rPr>
          <w:rFonts w:hint="cs"/>
          <w:b/>
          <w:bCs/>
          <w:rtl/>
        </w:rPr>
        <w:t>מהדרישות הפונקציונליות לתוכנה</w:t>
      </w:r>
      <w:r>
        <w:rPr>
          <w:rFonts w:hint="cs"/>
          <w:b/>
          <w:bCs/>
          <w:rtl/>
        </w:rPr>
        <w:t xml:space="preserve"> </w:t>
      </w:r>
      <w:r>
        <w:rPr>
          <w:rFonts w:hint="eastAsia"/>
          <w:b/>
          <w:bCs/>
          <w:rtl/>
        </w:rPr>
        <w:t>ללא</w:t>
      </w:r>
      <w:r>
        <w:rPr>
          <w:b/>
          <w:bCs/>
          <w:rtl/>
        </w:rPr>
        <w:t xml:space="preserve"> </w:t>
      </w:r>
      <w:r>
        <w:rPr>
          <w:rFonts w:hint="eastAsia"/>
          <w:b/>
          <w:bCs/>
          <w:rtl/>
        </w:rPr>
        <w:t>אישור</w:t>
      </w:r>
      <w:r>
        <w:rPr>
          <w:b/>
          <w:bCs/>
          <w:rtl/>
        </w:rPr>
        <w:t xml:space="preserve"> </w:t>
      </w:r>
      <w:r>
        <w:rPr>
          <w:rFonts w:hint="eastAsia"/>
          <w:b/>
          <w:bCs/>
          <w:rtl/>
        </w:rPr>
        <w:t>מראש</w:t>
      </w:r>
      <w:r>
        <w:rPr>
          <w:b/>
          <w:bCs/>
          <w:rtl/>
        </w:rPr>
        <w:t xml:space="preserve"> </w:t>
      </w:r>
      <w:r>
        <w:rPr>
          <w:rFonts w:hint="eastAsia"/>
          <w:b/>
          <w:bCs/>
          <w:rtl/>
        </w:rPr>
        <w:t>של</w:t>
      </w:r>
      <w:r>
        <w:rPr>
          <w:b/>
          <w:bCs/>
          <w:rtl/>
        </w:rPr>
        <w:t xml:space="preserve"> </w:t>
      </w:r>
      <w:r>
        <w:rPr>
          <w:rFonts w:hint="eastAsia"/>
          <w:b/>
          <w:bCs/>
          <w:rtl/>
        </w:rPr>
        <w:t>המשרד</w:t>
      </w:r>
      <w:r>
        <w:rPr>
          <w:b/>
          <w:bCs/>
          <w:rtl/>
        </w:rPr>
        <w:t>.</w:t>
      </w:r>
    </w:p>
    <w:p w14:paraId="51C12BFF" w14:textId="77777777" w:rsidR="005C04ED" w:rsidRDefault="005C04ED">
      <w:pPr>
        <w:spacing w:line="300" w:lineRule="atLeast"/>
        <w:ind w:left="1418"/>
        <w:rPr>
          <w:b/>
          <w:bCs/>
          <w:rtl/>
        </w:rPr>
      </w:pPr>
    </w:p>
    <w:p w14:paraId="7AC1ACDA" w14:textId="77777777" w:rsidR="005C04ED" w:rsidRDefault="005C04ED">
      <w:pPr>
        <w:spacing w:line="300" w:lineRule="atLeast"/>
        <w:ind w:left="1418"/>
        <w:rPr>
          <w:rtl/>
        </w:rPr>
      </w:pPr>
    </w:p>
    <w:p w14:paraId="73111184" w14:textId="77777777" w:rsidR="005C04ED" w:rsidRDefault="00FB6116">
      <w:pPr>
        <w:numPr>
          <w:ilvl w:val="2"/>
          <w:numId w:val="17"/>
        </w:numPr>
        <w:spacing w:line="300" w:lineRule="atLeast"/>
        <w:rPr>
          <w:b/>
          <w:bCs/>
        </w:rPr>
      </w:pPr>
      <w:r>
        <w:rPr>
          <w:rFonts w:hint="cs"/>
          <w:rtl/>
        </w:rPr>
        <w:t xml:space="preserve">באמצעות התוכנה לניהול פדגוגי יתאפשר לבצע, בין היתר, את הפעולות הבאות </w:t>
      </w:r>
      <w:r>
        <w:rPr>
          <w:rFonts w:hint="cs"/>
          <w:b/>
          <w:bCs/>
          <w:rtl/>
        </w:rPr>
        <w:t>(ראו פרוט בהרחבה</w:t>
      </w:r>
      <w:r>
        <w:rPr>
          <w:rFonts w:hint="cs"/>
          <w:rtl/>
          <w:lang w:eastAsia="en-US"/>
        </w:rPr>
        <w:t xml:space="preserve"> </w:t>
      </w:r>
      <w:r>
        <w:rPr>
          <w:rFonts w:hint="cs"/>
          <w:b/>
          <w:bCs/>
          <w:rtl/>
        </w:rPr>
        <w:t xml:space="preserve">תקן תוכנה לניהול פדגוגי גרסה 1.5 </w:t>
      </w:r>
      <w:r>
        <w:rPr>
          <w:b/>
          <w:bCs/>
          <w:rtl/>
        </w:rPr>
        <w:t>–</w:t>
      </w:r>
      <w:r>
        <w:rPr>
          <w:rFonts w:hint="cs"/>
          <w:b/>
          <w:bCs/>
          <w:rtl/>
        </w:rPr>
        <w:t xml:space="preserve"> 2025 </w:t>
      </w:r>
      <w:hyperlink r:id="rId25" w:history="1">
        <w:r>
          <w:rPr>
            <w:rStyle w:val="Hyperlink"/>
            <w:rFonts w:hint="cs"/>
            <w:b/>
            <w:bCs/>
            <w:rtl/>
          </w:rPr>
          <w:t>בקישור זה</w:t>
        </w:r>
      </w:hyperlink>
      <w:r>
        <w:rPr>
          <w:rFonts w:hint="cs"/>
          <w:b/>
          <w:bCs/>
          <w:rtl/>
        </w:rPr>
        <w:t xml:space="preserve"> (מערכות ניהול למידה) </w:t>
      </w:r>
    </w:p>
    <w:p w14:paraId="70D9EB90" w14:textId="77777777" w:rsidR="005C04ED" w:rsidRDefault="005C04ED">
      <w:pPr>
        <w:overflowPunct/>
        <w:autoSpaceDE/>
        <w:autoSpaceDN/>
        <w:adjustRightInd/>
        <w:spacing w:line="300" w:lineRule="atLeast"/>
        <w:ind w:left="207" w:hanging="1"/>
        <w:jc w:val="left"/>
        <w:textAlignment w:val="auto"/>
        <w:rPr>
          <w:rFonts w:ascii="Arial" w:eastAsia="Calibri" w:hAnsi="Arial" w:cs="Arial"/>
          <w:sz w:val="22"/>
          <w:szCs w:val="22"/>
          <w:rtl/>
          <w:lang w:eastAsia="en-US"/>
        </w:rPr>
      </w:pPr>
    </w:p>
    <w:p w14:paraId="732EE1D4" w14:textId="77777777" w:rsidR="005C04ED" w:rsidRDefault="00FB6116">
      <w:pPr>
        <w:pStyle w:val="aff2"/>
        <w:numPr>
          <w:ilvl w:val="2"/>
          <w:numId w:val="17"/>
        </w:numPr>
        <w:rPr>
          <w:rFonts w:ascii="David" w:hAnsi="David"/>
          <w:b/>
          <w:bCs/>
        </w:rPr>
      </w:pPr>
      <w:r>
        <w:rPr>
          <w:rFonts w:ascii="David" w:hAnsi="David"/>
          <w:b/>
          <w:bCs/>
          <w:rtl/>
        </w:rPr>
        <w:t>קהל היעד של התוכנה</w:t>
      </w:r>
      <w:r>
        <w:rPr>
          <w:rFonts w:ascii="David" w:hAnsi="David" w:hint="cs"/>
          <w:b/>
          <w:bCs/>
          <w:rtl/>
        </w:rPr>
        <w:t xml:space="preserve"> </w:t>
      </w:r>
      <w:r>
        <w:rPr>
          <w:rFonts w:ascii="David" w:hAnsi="David"/>
          <w:b/>
          <w:bCs/>
          <w:rtl/>
        </w:rPr>
        <w:t>- התוכנה מיועדת לשימוש עובדי הוראה.</w:t>
      </w:r>
    </w:p>
    <w:p w14:paraId="689A7F38" w14:textId="77777777" w:rsidR="005C04ED" w:rsidRDefault="005C04ED">
      <w:pPr>
        <w:pStyle w:val="aff2"/>
        <w:rPr>
          <w:rFonts w:ascii="David" w:hAnsi="David"/>
          <w:b/>
          <w:bCs/>
          <w:rtl/>
        </w:rPr>
      </w:pPr>
    </w:p>
    <w:p w14:paraId="0A0F7544" w14:textId="77777777" w:rsidR="005C04ED" w:rsidRDefault="00FB6116">
      <w:pPr>
        <w:numPr>
          <w:ilvl w:val="2"/>
          <w:numId w:val="17"/>
        </w:numPr>
        <w:spacing w:line="300" w:lineRule="atLeast"/>
        <w:rPr>
          <w:rFonts w:ascii="David" w:hAnsi="David"/>
          <w:b/>
          <w:bCs/>
          <w:rtl/>
        </w:rPr>
      </w:pPr>
      <w:r>
        <w:rPr>
          <w:rFonts w:ascii="David" w:hAnsi="David"/>
          <w:b/>
          <w:bCs/>
          <w:rtl/>
        </w:rPr>
        <w:t>בניית קבוצות לימוד</w:t>
      </w:r>
    </w:p>
    <w:p w14:paraId="0E127717" w14:textId="77777777" w:rsidR="005C04ED" w:rsidRDefault="005C04ED">
      <w:pPr>
        <w:pStyle w:val="aff2"/>
        <w:ind w:left="0"/>
        <w:rPr>
          <w:rStyle w:val="Hyperlink"/>
          <w:color w:val="auto"/>
          <w:u w:val="none"/>
          <w:rtl/>
        </w:rPr>
      </w:pPr>
    </w:p>
    <w:p w14:paraId="756F6879" w14:textId="77777777" w:rsidR="005C04ED" w:rsidRDefault="00FB6116">
      <w:pPr>
        <w:numPr>
          <w:ilvl w:val="2"/>
          <w:numId w:val="17"/>
        </w:numPr>
        <w:spacing w:line="300" w:lineRule="atLeast"/>
      </w:pPr>
      <w:r>
        <w:rPr>
          <w:rFonts w:ascii="David" w:hAnsi="David" w:hint="cs"/>
          <w:b/>
          <w:bCs/>
          <w:rtl/>
        </w:rPr>
        <w:t>יצירת כרטיס תלמיד</w:t>
      </w:r>
      <w:r>
        <w:rPr>
          <w:rFonts w:ascii="David" w:hAnsi="David"/>
          <w:b/>
          <w:bCs/>
          <w:rtl/>
        </w:rPr>
        <w:br/>
      </w:r>
    </w:p>
    <w:p w14:paraId="4E07CFDC" w14:textId="77777777" w:rsidR="005C04ED" w:rsidRDefault="00FB6116">
      <w:pPr>
        <w:numPr>
          <w:ilvl w:val="2"/>
          <w:numId w:val="17"/>
        </w:numPr>
        <w:spacing w:line="300" w:lineRule="atLeast"/>
        <w:rPr>
          <w:rFonts w:ascii="David" w:hAnsi="David"/>
          <w:b/>
          <w:bCs/>
        </w:rPr>
      </w:pPr>
      <w:r>
        <w:rPr>
          <w:rFonts w:ascii="David" w:hAnsi="David" w:hint="cs"/>
          <w:b/>
          <w:bCs/>
          <w:rtl/>
        </w:rPr>
        <w:t>הזנת נתוני מהלך שיעור</w:t>
      </w:r>
    </w:p>
    <w:p w14:paraId="1CBE05F6" w14:textId="77777777" w:rsidR="005C04ED" w:rsidRDefault="005C04ED">
      <w:pPr>
        <w:spacing w:line="300" w:lineRule="atLeast"/>
        <w:ind w:left="2126"/>
        <w:rPr>
          <w:rFonts w:ascii="David" w:hAnsi="David"/>
          <w:b/>
          <w:bCs/>
        </w:rPr>
      </w:pPr>
    </w:p>
    <w:p w14:paraId="40F77C71" w14:textId="77777777" w:rsidR="005C04ED" w:rsidRDefault="00FB6116">
      <w:pPr>
        <w:numPr>
          <w:ilvl w:val="2"/>
          <w:numId w:val="17"/>
        </w:numPr>
        <w:spacing w:line="300" w:lineRule="atLeast"/>
        <w:rPr>
          <w:rFonts w:ascii="David" w:hAnsi="David"/>
          <w:b/>
          <w:bCs/>
        </w:rPr>
      </w:pPr>
      <w:r>
        <w:rPr>
          <w:rFonts w:ascii="David" w:hAnsi="David"/>
          <w:b/>
          <w:bCs/>
          <w:rtl/>
        </w:rPr>
        <w:t>הזנת ציונים שוטפים ואירועי הערכה</w:t>
      </w:r>
    </w:p>
    <w:p w14:paraId="716DDF3A" w14:textId="77777777" w:rsidR="005C04ED" w:rsidRDefault="005C04ED">
      <w:pPr>
        <w:spacing w:line="300" w:lineRule="atLeast"/>
        <w:ind w:left="1418"/>
        <w:rPr>
          <w:rFonts w:ascii="David" w:hAnsi="David"/>
          <w:b/>
          <w:bCs/>
          <w:rtl/>
        </w:rPr>
      </w:pPr>
    </w:p>
    <w:p w14:paraId="1F19AEA8" w14:textId="77777777" w:rsidR="005C04ED" w:rsidRDefault="00FB6116">
      <w:pPr>
        <w:numPr>
          <w:ilvl w:val="2"/>
          <w:numId w:val="17"/>
        </w:numPr>
        <w:spacing w:line="300" w:lineRule="atLeast"/>
        <w:rPr>
          <w:rFonts w:ascii="David" w:hAnsi="David"/>
          <w:b/>
          <w:bCs/>
          <w:rtl/>
        </w:rPr>
      </w:pPr>
      <w:r>
        <w:rPr>
          <w:rFonts w:ascii="David" w:hAnsi="David"/>
          <w:b/>
          <w:bCs/>
          <w:rtl/>
        </w:rPr>
        <w:t xml:space="preserve">הזנת אירועי </w:t>
      </w:r>
      <w:r>
        <w:rPr>
          <w:rFonts w:ascii="David" w:hAnsi="David" w:hint="cs"/>
          <w:b/>
          <w:bCs/>
          <w:rtl/>
        </w:rPr>
        <w:t>התנהגות (חיובי / שלילי)</w:t>
      </w:r>
    </w:p>
    <w:p w14:paraId="374E1CCD" w14:textId="77777777" w:rsidR="005C04ED" w:rsidRDefault="005C04ED">
      <w:pPr>
        <w:spacing w:line="300" w:lineRule="atLeast"/>
        <w:ind w:left="1418"/>
        <w:rPr>
          <w:rFonts w:ascii="David" w:hAnsi="David"/>
          <w:b/>
          <w:bCs/>
          <w:rtl/>
        </w:rPr>
      </w:pPr>
    </w:p>
    <w:p w14:paraId="4AB3C009" w14:textId="77777777" w:rsidR="005C04ED" w:rsidRDefault="00FB6116">
      <w:pPr>
        <w:numPr>
          <w:ilvl w:val="2"/>
          <w:numId w:val="17"/>
        </w:numPr>
        <w:spacing w:line="300" w:lineRule="atLeast"/>
        <w:rPr>
          <w:rFonts w:ascii="David" w:hAnsi="David"/>
          <w:b/>
          <w:bCs/>
          <w:rtl/>
        </w:rPr>
      </w:pPr>
      <w:r>
        <w:rPr>
          <w:rFonts w:ascii="David" w:hAnsi="David"/>
          <w:b/>
          <w:bCs/>
          <w:rtl/>
        </w:rPr>
        <w:t>הזנת ציונים תקופתיים</w:t>
      </w:r>
    </w:p>
    <w:p w14:paraId="6CDAF1C2" w14:textId="77777777" w:rsidR="005C04ED" w:rsidRDefault="005C04ED">
      <w:pPr>
        <w:spacing w:line="300" w:lineRule="atLeast"/>
        <w:ind w:left="1418"/>
        <w:rPr>
          <w:rFonts w:ascii="David" w:hAnsi="David"/>
          <w:b/>
          <w:bCs/>
          <w:u w:val="single"/>
        </w:rPr>
      </w:pPr>
    </w:p>
    <w:p w14:paraId="26798D2C" w14:textId="77777777" w:rsidR="005C04ED" w:rsidRDefault="00FB6116">
      <w:pPr>
        <w:pStyle w:val="aff2"/>
        <w:numPr>
          <w:ilvl w:val="2"/>
          <w:numId w:val="17"/>
        </w:numPr>
        <w:rPr>
          <w:rFonts w:ascii="David" w:hAnsi="David"/>
          <w:rtl/>
        </w:rPr>
      </w:pPr>
      <w:r>
        <w:rPr>
          <w:rFonts w:ascii="David" w:hAnsi="David"/>
          <w:b/>
          <w:bCs/>
          <w:rtl/>
        </w:rPr>
        <w:t xml:space="preserve">יצירת גלופות </w:t>
      </w:r>
      <w:r>
        <w:rPr>
          <w:rFonts w:ascii="David" w:hAnsi="David"/>
          <w:b/>
          <w:bCs/>
          <w:rtl/>
        </w:rPr>
        <w:t>להפקת תעודות</w:t>
      </w:r>
    </w:p>
    <w:p w14:paraId="2029A7D4" w14:textId="77777777" w:rsidR="005C04ED" w:rsidRDefault="005C04ED">
      <w:pPr>
        <w:spacing w:line="300" w:lineRule="atLeast"/>
        <w:ind w:left="2126"/>
        <w:rPr>
          <w:rFonts w:ascii="David" w:hAnsi="David"/>
        </w:rPr>
      </w:pPr>
    </w:p>
    <w:p w14:paraId="7918377E" w14:textId="77777777" w:rsidR="005C04ED" w:rsidRDefault="00FB6116">
      <w:pPr>
        <w:numPr>
          <w:ilvl w:val="2"/>
          <w:numId w:val="17"/>
        </w:numPr>
        <w:spacing w:line="300" w:lineRule="atLeast"/>
        <w:rPr>
          <w:rFonts w:ascii="David" w:hAnsi="David"/>
          <w:b/>
          <w:bCs/>
          <w:rtl/>
        </w:rPr>
      </w:pPr>
      <w:r>
        <w:rPr>
          <w:rFonts w:ascii="David" w:hAnsi="David"/>
          <w:b/>
          <w:bCs/>
          <w:rtl/>
        </w:rPr>
        <w:t xml:space="preserve">ניהול ציוני הגשה לבגרות </w:t>
      </w:r>
    </w:p>
    <w:p w14:paraId="3115E7EB" w14:textId="77777777" w:rsidR="005C04ED" w:rsidRDefault="005C04ED">
      <w:pPr>
        <w:spacing w:line="300" w:lineRule="atLeast"/>
        <w:ind w:left="1418"/>
        <w:rPr>
          <w:rFonts w:ascii="David" w:hAnsi="David"/>
          <w:b/>
          <w:bCs/>
          <w:u w:val="single"/>
          <w:rtl/>
        </w:rPr>
      </w:pPr>
    </w:p>
    <w:p w14:paraId="306EE1B0" w14:textId="77777777" w:rsidR="005C04ED" w:rsidRDefault="00FB6116">
      <w:pPr>
        <w:numPr>
          <w:ilvl w:val="2"/>
          <w:numId w:val="17"/>
        </w:numPr>
        <w:spacing w:line="300" w:lineRule="atLeast"/>
        <w:rPr>
          <w:rFonts w:ascii="David" w:hAnsi="David"/>
          <w:b/>
          <w:bCs/>
        </w:rPr>
      </w:pPr>
      <w:r>
        <w:rPr>
          <w:rFonts w:ascii="David" w:hAnsi="David" w:hint="cs"/>
          <w:b/>
          <w:bCs/>
          <w:rtl/>
        </w:rPr>
        <w:t xml:space="preserve">דיווח נוכחות, איחורים, חיסורים/היעדרויות </w:t>
      </w:r>
    </w:p>
    <w:p w14:paraId="28D4E312" w14:textId="77777777" w:rsidR="005C04ED" w:rsidRDefault="005C04ED">
      <w:pPr>
        <w:pStyle w:val="aff2"/>
        <w:rPr>
          <w:rFonts w:ascii="David" w:hAnsi="David"/>
          <w:rtl/>
        </w:rPr>
      </w:pPr>
    </w:p>
    <w:p w14:paraId="0A1803FB" w14:textId="77777777" w:rsidR="005C04ED" w:rsidRDefault="00FB6116">
      <w:pPr>
        <w:numPr>
          <w:ilvl w:val="2"/>
          <w:numId w:val="17"/>
        </w:numPr>
        <w:spacing w:line="300" w:lineRule="atLeast"/>
        <w:rPr>
          <w:rFonts w:ascii="David" w:hAnsi="David"/>
          <w:b/>
          <w:bCs/>
        </w:rPr>
      </w:pPr>
      <w:bookmarkStart w:id="4" w:name="_Hlk184632144"/>
      <w:r>
        <w:rPr>
          <w:rFonts w:ascii="David" w:hAnsi="David" w:hint="cs"/>
          <w:b/>
          <w:bCs/>
          <w:rtl/>
        </w:rPr>
        <w:t>שימוש בתוכנה במצב חירום</w:t>
      </w:r>
    </w:p>
    <w:p w14:paraId="565D70E0" w14:textId="77777777" w:rsidR="005C04ED" w:rsidRDefault="005C04ED">
      <w:pPr>
        <w:pStyle w:val="aff2"/>
        <w:rPr>
          <w:rFonts w:ascii="David" w:hAnsi="David"/>
          <w:b/>
          <w:bCs/>
          <w:rtl/>
        </w:rPr>
      </w:pPr>
    </w:p>
    <w:p w14:paraId="59C02028" w14:textId="77777777" w:rsidR="005C04ED" w:rsidRDefault="00FB6116">
      <w:pPr>
        <w:numPr>
          <w:ilvl w:val="2"/>
          <w:numId w:val="17"/>
        </w:numPr>
        <w:spacing w:line="300" w:lineRule="atLeast"/>
        <w:rPr>
          <w:rFonts w:ascii="David" w:hAnsi="David"/>
          <w:b/>
          <w:bCs/>
        </w:rPr>
      </w:pPr>
      <w:r>
        <w:rPr>
          <w:rFonts w:ascii="David" w:hAnsi="David" w:hint="cs"/>
          <w:b/>
          <w:bCs/>
          <w:rtl/>
        </w:rPr>
        <w:t>טופס יצירת קשר</w:t>
      </w:r>
    </w:p>
    <w:bookmarkEnd w:id="4"/>
    <w:p w14:paraId="3A9E961E" w14:textId="77777777" w:rsidR="005C04ED" w:rsidRDefault="005C04ED">
      <w:pPr>
        <w:spacing w:line="300" w:lineRule="atLeast"/>
        <w:rPr>
          <w:rFonts w:ascii="David" w:hAnsi="David"/>
          <w:b/>
          <w:bCs/>
          <w:strike/>
        </w:rPr>
      </w:pPr>
    </w:p>
    <w:p w14:paraId="70F1D2D7" w14:textId="77777777" w:rsidR="005C04ED" w:rsidRDefault="00FB6116">
      <w:pPr>
        <w:numPr>
          <w:ilvl w:val="2"/>
          <w:numId w:val="17"/>
        </w:numPr>
        <w:spacing w:line="300" w:lineRule="atLeast"/>
        <w:rPr>
          <w:rFonts w:ascii="David" w:hAnsi="David"/>
          <w:b/>
          <w:bCs/>
          <w:strike/>
        </w:rPr>
      </w:pPr>
      <w:r>
        <w:rPr>
          <w:rFonts w:ascii="David" w:hAnsi="David" w:hint="cs"/>
          <w:b/>
          <w:bCs/>
          <w:rtl/>
        </w:rPr>
        <w:t>ת</w:t>
      </w:r>
      <w:r>
        <w:rPr>
          <w:rFonts w:ascii="David" w:hAnsi="David"/>
          <w:b/>
          <w:bCs/>
          <w:rtl/>
        </w:rPr>
        <w:t>מיכה בשפות</w:t>
      </w:r>
      <w:r>
        <w:rPr>
          <w:rFonts w:ascii="David" w:hAnsi="David" w:hint="cs"/>
          <w:b/>
          <w:bCs/>
          <w:rtl/>
        </w:rPr>
        <w:t xml:space="preserve"> </w:t>
      </w:r>
    </w:p>
    <w:p w14:paraId="08326910" w14:textId="77777777" w:rsidR="005C04ED" w:rsidRDefault="005C04ED">
      <w:pPr>
        <w:spacing w:line="300" w:lineRule="atLeast"/>
        <w:rPr>
          <w:rFonts w:ascii="David" w:hAnsi="David"/>
          <w:b/>
          <w:bCs/>
          <w:u w:val="single"/>
        </w:rPr>
      </w:pPr>
    </w:p>
    <w:p w14:paraId="10F52E1B" w14:textId="77777777" w:rsidR="005C04ED" w:rsidRDefault="00FB6116">
      <w:pPr>
        <w:numPr>
          <w:ilvl w:val="2"/>
          <w:numId w:val="17"/>
        </w:numPr>
        <w:spacing w:line="300" w:lineRule="atLeast"/>
        <w:rPr>
          <w:rFonts w:ascii="David" w:hAnsi="David"/>
          <w:b/>
          <w:bCs/>
        </w:rPr>
      </w:pPr>
      <w:r>
        <w:rPr>
          <w:rFonts w:ascii="David" w:hAnsi="David"/>
          <w:b/>
          <w:bCs/>
          <w:rtl/>
        </w:rPr>
        <w:t xml:space="preserve">ממשקים אל </w:t>
      </w:r>
      <w:r>
        <w:rPr>
          <w:rFonts w:ascii="David" w:hAnsi="David" w:hint="cs"/>
          <w:b/>
          <w:bCs/>
          <w:rtl/>
        </w:rPr>
        <w:t xml:space="preserve">מערכות </w:t>
      </w:r>
      <w:r>
        <w:rPr>
          <w:rFonts w:ascii="David" w:hAnsi="David"/>
          <w:b/>
          <w:bCs/>
          <w:rtl/>
        </w:rPr>
        <w:t xml:space="preserve">המשרד </w:t>
      </w:r>
      <w:r>
        <w:rPr>
          <w:rFonts w:ascii="David" w:hAnsi="David" w:hint="cs"/>
          <w:b/>
          <w:bCs/>
          <w:rtl/>
        </w:rPr>
        <w:t>והעברת נתונים בין המשרד לספק התכונה</w:t>
      </w:r>
      <w:r>
        <w:rPr>
          <w:rFonts w:ascii="David" w:hAnsi="David"/>
          <w:b/>
          <w:bCs/>
          <w:rtl/>
        </w:rPr>
        <w:br/>
      </w:r>
    </w:p>
    <w:p w14:paraId="28F68A7E" w14:textId="77777777" w:rsidR="005C04ED" w:rsidRDefault="00FB6116">
      <w:pPr>
        <w:numPr>
          <w:ilvl w:val="2"/>
          <w:numId w:val="17"/>
        </w:numPr>
        <w:spacing w:line="300" w:lineRule="atLeast"/>
        <w:rPr>
          <w:rFonts w:ascii="David" w:hAnsi="David"/>
          <w:b/>
          <w:bCs/>
        </w:rPr>
      </w:pPr>
      <w:r>
        <w:rPr>
          <w:rFonts w:ascii="David" w:hAnsi="David" w:hint="cs"/>
          <w:b/>
          <w:bCs/>
          <w:rtl/>
        </w:rPr>
        <w:t>דוחות</w:t>
      </w:r>
    </w:p>
    <w:p w14:paraId="152BBE98" w14:textId="77777777" w:rsidR="005C04ED" w:rsidRDefault="005C04ED">
      <w:pPr>
        <w:spacing w:line="300" w:lineRule="atLeast"/>
        <w:ind w:left="1418"/>
        <w:rPr>
          <w:rFonts w:ascii="David" w:hAnsi="David"/>
          <w:b/>
          <w:bCs/>
          <w:u w:val="single"/>
        </w:rPr>
      </w:pPr>
    </w:p>
    <w:p w14:paraId="4A3B973F" w14:textId="77777777" w:rsidR="005C04ED" w:rsidRDefault="00FB6116">
      <w:pPr>
        <w:numPr>
          <w:ilvl w:val="2"/>
          <w:numId w:val="17"/>
        </w:numPr>
        <w:spacing w:line="300" w:lineRule="atLeast"/>
        <w:rPr>
          <w:rFonts w:ascii="David" w:hAnsi="David"/>
          <w:b/>
          <w:bCs/>
        </w:rPr>
      </w:pPr>
      <w:r>
        <w:rPr>
          <w:rFonts w:ascii="David" w:hAnsi="David" w:hint="cs"/>
          <w:b/>
          <w:bCs/>
          <w:rtl/>
        </w:rPr>
        <w:t>גיבוי</w:t>
      </w:r>
    </w:p>
    <w:p w14:paraId="6B263768" w14:textId="77777777" w:rsidR="005C04ED" w:rsidRDefault="005C04ED">
      <w:pPr>
        <w:pStyle w:val="aff2"/>
        <w:rPr>
          <w:rFonts w:ascii="David" w:hAnsi="David"/>
          <w:b/>
          <w:bCs/>
          <w:rtl/>
        </w:rPr>
      </w:pPr>
    </w:p>
    <w:p w14:paraId="342883B9" w14:textId="77777777" w:rsidR="005C04ED" w:rsidRDefault="00FB6116">
      <w:pPr>
        <w:numPr>
          <w:ilvl w:val="2"/>
          <w:numId w:val="17"/>
        </w:numPr>
        <w:spacing w:line="300" w:lineRule="atLeast"/>
        <w:rPr>
          <w:rFonts w:ascii="David" w:hAnsi="David"/>
          <w:b/>
          <w:bCs/>
          <w:strike/>
        </w:rPr>
      </w:pPr>
      <w:r>
        <w:rPr>
          <w:rFonts w:ascii="David" w:hAnsi="David" w:hint="cs"/>
          <w:b/>
          <w:bCs/>
          <w:rtl/>
        </w:rPr>
        <w:t xml:space="preserve">טפסים </w:t>
      </w:r>
    </w:p>
    <w:p w14:paraId="11521C43" w14:textId="77777777" w:rsidR="005C04ED" w:rsidRDefault="00FB6116">
      <w:pPr>
        <w:spacing w:line="300" w:lineRule="atLeast"/>
        <w:ind w:left="2098"/>
        <w:rPr>
          <w:rFonts w:ascii="David" w:hAnsi="David"/>
          <w:rtl/>
        </w:rPr>
      </w:pPr>
      <w:r>
        <w:rPr>
          <w:rFonts w:ascii="David" w:hAnsi="David" w:hint="cs"/>
          <w:rtl/>
        </w:rPr>
        <w:t xml:space="preserve">* </w:t>
      </w: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cs"/>
          <w:rtl/>
        </w:rPr>
        <w:t xml:space="preserve">נכלל ברשימת הספקים בשנת תשפ"ה וטרם </w:t>
      </w:r>
      <w:r>
        <w:rPr>
          <w:rFonts w:ascii="David" w:hAnsi="David" w:hint="eastAsia"/>
          <w:rtl/>
        </w:rPr>
        <w:t>פיתח</w:t>
      </w:r>
      <w:r>
        <w:rPr>
          <w:rFonts w:ascii="David" w:hAnsi="David" w:hint="cs"/>
          <w:rtl/>
        </w:rPr>
        <w:t>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hint="cs"/>
          <w:rtl/>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 xml:space="preserve">ולקבל את אישור </w:t>
      </w:r>
      <w:proofErr w:type="spellStart"/>
      <w:r>
        <w:rPr>
          <w:rFonts w:ascii="David" w:hAnsi="David" w:hint="cs"/>
          <w:rtl/>
        </w:rPr>
        <w:t>המינהל</w:t>
      </w:r>
      <w:proofErr w:type="spellEnd"/>
      <w:r>
        <w:rPr>
          <w:rFonts w:ascii="David" w:hAnsi="David" w:hint="cs"/>
          <w:rtl/>
        </w:rPr>
        <w:t xml:space="preserve"> עד ליום 1  ביולי 2025.</w:t>
      </w:r>
    </w:p>
    <w:p w14:paraId="1612F7D4" w14:textId="77777777" w:rsidR="005C04ED" w:rsidRDefault="005C04ED">
      <w:pPr>
        <w:spacing w:line="300" w:lineRule="atLeast"/>
        <w:ind w:left="2268"/>
        <w:rPr>
          <w:rFonts w:ascii="David" w:hAnsi="David"/>
          <w:b/>
          <w:bCs/>
          <w:rtl/>
        </w:rPr>
      </w:pPr>
    </w:p>
    <w:p w14:paraId="70BA5069" w14:textId="77777777" w:rsidR="005C04ED" w:rsidRDefault="00FB6116">
      <w:pPr>
        <w:spacing w:line="300" w:lineRule="atLeast"/>
        <w:ind w:left="2268"/>
        <w:rPr>
          <w:rFonts w:ascii="David" w:hAnsi="David"/>
          <w:rtl/>
        </w:rPr>
      </w:pPr>
      <w:r>
        <w:rPr>
          <w:rFonts w:ascii="David" w:hAnsi="David" w:hint="cs"/>
          <w:rtl/>
        </w:rPr>
        <w:t>ספקים אשר לא נכללו ברשימת הספקים בשנת תשפ"ה ואין ברשותו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 xml:space="preserve">ולקבל את אישור </w:t>
      </w:r>
      <w:proofErr w:type="spellStart"/>
      <w:r>
        <w:rPr>
          <w:rFonts w:ascii="David" w:hAnsi="David" w:hint="cs"/>
          <w:rtl/>
        </w:rPr>
        <w:t>המינהל</w:t>
      </w:r>
      <w:proofErr w:type="spellEnd"/>
      <w:r>
        <w:rPr>
          <w:rFonts w:ascii="David" w:hAnsi="David" w:hint="cs"/>
          <w:rtl/>
        </w:rPr>
        <w:t xml:space="preserve"> עד ליום 1  ביולי 2025.</w:t>
      </w:r>
    </w:p>
    <w:p w14:paraId="36ABC887" w14:textId="77777777" w:rsidR="005C04ED" w:rsidRDefault="005C04ED">
      <w:pPr>
        <w:spacing w:line="300" w:lineRule="atLeast"/>
        <w:ind w:left="2268"/>
        <w:rPr>
          <w:rFonts w:ascii="David" w:hAnsi="David"/>
          <w:b/>
          <w:bCs/>
        </w:rPr>
      </w:pPr>
    </w:p>
    <w:p w14:paraId="7738AA99" w14:textId="77777777" w:rsidR="005C04ED" w:rsidRDefault="00FB6116">
      <w:pPr>
        <w:numPr>
          <w:ilvl w:val="2"/>
          <w:numId w:val="17"/>
        </w:numPr>
        <w:rPr>
          <w:rFonts w:ascii="David" w:hAnsi="David"/>
          <w:b/>
          <w:bCs/>
        </w:rPr>
      </w:pPr>
      <w:r>
        <w:rPr>
          <w:rFonts w:ascii="David" w:hAnsi="David" w:hint="cs"/>
          <w:b/>
          <w:bCs/>
          <w:rtl/>
        </w:rPr>
        <w:t>הדרכה הטמעה ותמיכה</w:t>
      </w:r>
    </w:p>
    <w:p w14:paraId="53F59B54" w14:textId="77777777" w:rsidR="005C04ED" w:rsidRDefault="005C04ED">
      <w:pPr>
        <w:spacing w:line="300" w:lineRule="atLeast"/>
        <w:ind w:left="709"/>
        <w:rPr>
          <w:rFonts w:ascii="David" w:hAnsi="David"/>
          <w:rtl/>
        </w:rPr>
      </w:pPr>
    </w:p>
    <w:p w14:paraId="1054C727" w14:textId="77777777" w:rsidR="005C04ED" w:rsidRDefault="005C04ED">
      <w:pPr>
        <w:spacing w:line="300" w:lineRule="atLeast"/>
        <w:ind w:left="709"/>
        <w:rPr>
          <w:rFonts w:ascii="David" w:hAnsi="David"/>
          <w:rtl/>
        </w:rPr>
      </w:pPr>
    </w:p>
    <w:p w14:paraId="1F68CA48" w14:textId="77777777" w:rsidR="005C04ED" w:rsidRDefault="005C04ED">
      <w:pPr>
        <w:spacing w:line="300" w:lineRule="atLeast"/>
        <w:ind w:left="709"/>
        <w:rPr>
          <w:rFonts w:ascii="David" w:hAnsi="David"/>
        </w:rPr>
      </w:pPr>
    </w:p>
    <w:p w14:paraId="1224FEF5" w14:textId="77777777" w:rsidR="005C04ED" w:rsidRDefault="00FB6116">
      <w:pPr>
        <w:numPr>
          <w:ilvl w:val="1"/>
          <w:numId w:val="17"/>
        </w:numPr>
        <w:spacing w:line="480" w:lineRule="auto"/>
        <w:ind w:left="709"/>
        <w:rPr>
          <w:rFonts w:ascii="David" w:hAnsi="David"/>
        </w:rPr>
      </w:pPr>
      <w:r>
        <w:rPr>
          <w:rFonts w:ascii="David" w:hAnsi="David" w:hint="cs"/>
          <w:b/>
          <w:bCs/>
          <w:u w:val="single"/>
          <w:rtl/>
        </w:rPr>
        <w:t>רכיבים תוספתיים</w:t>
      </w:r>
      <w:r>
        <w:rPr>
          <w:rFonts w:ascii="David" w:hAnsi="David" w:hint="cs"/>
          <w:b/>
          <w:bCs/>
          <w:rtl/>
        </w:rPr>
        <w:t>-</w:t>
      </w:r>
      <w:r>
        <w:rPr>
          <w:rFonts w:ascii="David" w:hAnsi="David" w:hint="cs"/>
          <w:b/>
          <w:bCs/>
          <w:u w:val="single"/>
          <w:rtl/>
        </w:rPr>
        <w:t xml:space="preserve"> </w:t>
      </w:r>
      <w:r>
        <w:rPr>
          <w:rFonts w:ascii="David" w:hAnsi="David" w:hint="cs"/>
          <w:rtl/>
        </w:rPr>
        <w:t xml:space="preserve">רכיב תוספתי </w:t>
      </w:r>
      <w:proofErr w:type="spellStart"/>
      <w:r>
        <w:rPr>
          <w:rFonts w:ascii="David" w:hAnsi="David" w:hint="cs"/>
          <w:rtl/>
        </w:rPr>
        <w:t>ירכש</w:t>
      </w:r>
      <w:proofErr w:type="spellEnd"/>
      <w:r>
        <w:rPr>
          <w:rFonts w:ascii="David" w:hAnsi="David" w:hint="cs"/>
          <w:rtl/>
        </w:rPr>
        <w:t xml:space="preserve"> מה</w:t>
      </w:r>
      <w:r>
        <w:rPr>
          <w:rFonts w:ascii="David" w:hAnsi="David"/>
          <w:rtl/>
        </w:rPr>
        <w:t>ספק שמספק את התוכנה לאותו מוסד חינוכי</w:t>
      </w:r>
      <w:r>
        <w:rPr>
          <w:rFonts w:ascii="David" w:hAnsi="David" w:hint="cs"/>
          <w:rtl/>
        </w:rPr>
        <w:t>, רכיב תוספתי הינו אופציונלי ואינו מהווה תנאי סף לצורך עמידה בתנאי המכרז</w:t>
      </w:r>
      <w:r>
        <w:rPr>
          <w:rFonts w:ascii="David" w:hAnsi="David"/>
          <w:rtl/>
        </w:rPr>
        <w:t>.</w:t>
      </w:r>
    </w:p>
    <w:p w14:paraId="3055A577" w14:textId="77777777" w:rsidR="005C04ED" w:rsidRDefault="00FB6116">
      <w:pPr>
        <w:spacing w:line="480" w:lineRule="auto"/>
        <w:ind w:left="709"/>
        <w:rPr>
          <w:rFonts w:ascii="David" w:hAnsi="David"/>
          <w:rtl/>
        </w:rPr>
      </w:pPr>
      <w:r>
        <w:rPr>
          <w:rFonts w:ascii="David" w:hAnsi="David" w:hint="cs"/>
          <w:rtl/>
        </w:rPr>
        <w:t xml:space="preserve">הרכיבים התוספתיים ומחיריהם המקסימליים מפורטים בנספח </w:t>
      </w:r>
      <w:r>
        <w:rPr>
          <w:rFonts w:ascii="David" w:hAnsi="David"/>
        </w:rPr>
        <w:t>5</w:t>
      </w:r>
      <w:r>
        <w:rPr>
          <w:rFonts w:ascii="David" w:hAnsi="David" w:hint="cs"/>
          <w:b/>
          <w:bCs/>
          <w:rtl/>
        </w:rPr>
        <w:t xml:space="preserve"> . </w:t>
      </w:r>
    </w:p>
    <w:p w14:paraId="60B9A35D" w14:textId="77777777" w:rsidR="005C04ED" w:rsidRDefault="00FB6116">
      <w:pPr>
        <w:spacing w:line="480" w:lineRule="auto"/>
        <w:ind w:left="709"/>
        <w:rPr>
          <w:rFonts w:ascii="David" w:hAnsi="David"/>
          <w:rtl/>
        </w:rPr>
      </w:pPr>
      <w:r>
        <w:rPr>
          <w:rFonts w:ascii="David" w:hAnsi="David" w:hint="eastAsia"/>
          <w:rtl/>
        </w:rPr>
        <w:t>ספק</w:t>
      </w:r>
      <w:r>
        <w:rPr>
          <w:rFonts w:ascii="David" w:hAnsi="David"/>
          <w:rtl/>
        </w:rPr>
        <w:t xml:space="preserve"> אשר </w:t>
      </w:r>
      <w:r>
        <w:rPr>
          <w:rFonts w:ascii="David" w:hAnsi="David" w:hint="cs"/>
          <w:rtl/>
        </w:rPr>
        <w:t>אין ברשותו</w:t>
      </w:r>
      <w:r>
        <w:rPr>
          <w:rFonts w:ascii="David" w:hAnsi="David"/>
          <w:rtl/>
        </w:rPr>
        <w:t xml:space="preserve"> רכיב/ים </w:t>
      </w:r>
      <w:r>
        <w:rPr>
          <w:rFonts w:ascii="David" w:hAnsi="David" w:hint="cs"/>
          <w:rtl/>
        </w:rPr>
        <w:t xml:space="preserve">תוספתי </w:t>
      </w:r>
      <w:r>
        <w:rPr>
          <w:rFonts w:ascii="David" w:hAnsi="David" w:hint="eastAsia"/>
          <w:rtl/>
        </w:rPr>
        <w:t>מהמפורט</w:t>
      </w:r>
      <w:r>
        <w:rPr>
          <w:rFonts w:ascii="David" w:hAnsi="David"/>
          <w:rtl/>
        </w:rPr>
        <w:t xml:space="preserve"> בנספח </w:t>
      </w:r>
      <w:r>
        <w:rPr>
          <w:rFonts w:ascii="David" w:hAnsi="David"/>
        </w:rPr>
        <w:t>5</w:t>
      </w:r>
      <w:r>
        <w:rPr>
          <w:rFonts w:ascii="David" w:hAnsi="David" w:hint="cs"/>
          <w:rtl/>
        </w:rPr>
        <w:t xml:space="preserve"> במועד הגשת ההצעות</w:t>
      </w:r>
      <w:r>
        <w:rPr>
          <w:rFonts w:ascii="David" w:hAnsi="David"/>
          <w:rtl/>
        </w:rPr>
        <w:t xml:space="preserve">, </w:t>
      </w:r>
      <w:r>
        <w:rPr>
          <w:rFonts w:ascii="David" w:hAnsi="David" w:hint="eastAsia"/>
          <w:rtl/>
        </w:rPr>
        <w:t>י</w:t>
      </w:r>
      <w:r>
        <w:rPr>
          <w:rFonts w:ascii="David" w:hAnsi="David" w:hint="cs"/>
          <w:rtl/>
        </w:rPr>
        <w:t xml:space="preserve">וכל לצרף רכיב זה לאחר הגשת בקשה </w:t>
      </w:r>
      <w:r>
        <w:rPr>
          <w:rFonts w:ascii="David" w:hAnsi="David"/>
          <w:rtl/>
        </w:rPr>
        <w:t xml:space="preserve"> </w:t>
      </w:r>
      <w:r>
        <w:rPr>
          <w:rFonts w:ascii="David" w:hAnsi="David" w:hint="cs"/>
          <w:b/>
          <w:bCs/>
          <w:rtl/>
        </w:rPr>
        <w:t>בכפוף לקבלת</w:t>
      </w:r>
      <w:r>
        <w:rPr>
          <w:rFonts w:ascii="David" w:hAnsi="David"/>
          <w:b/>
          <w:bCs/>
          <w:rtl/>
        </w:rPr>
        <w:t xml:space="preserve"> אישור תקף של משרד החינוך - </w:t>
      </w:r>
      <w:r>
        <w:rPr>
          <w:rFonts w:ascii="David" w:hAnsi="David" w:hint="cs"/>
          <w:b/>
          <w:bCs/>
          <w:rtl/>
        </w:rPr>
        <w:t>מינהל חדשנות וטכנולוגיה לכל רכיב תוספתי.</w:t>
      </w:r>
    </w:p>
    <w:p w14:paraId="4CBD1E85" w14:textId="77777777" w:rsidR="005C04ED" w:rsidRDefault="00FB6116">
      <w:pPr>
        <w:spacing w:line="480" w:lineRule="auto"/>
        <w:ind w:left="709"/>
        <w:rPr>
          <w:rFonts w:ascii="David" w:hAnsi="David"/>
          <w:rtl/>
        </w:rPr>
      </w:pPr>
      <w:r>
        <w:rPr>
          <w:rFonts w:ascii="David" w:hAnsi="David" w:hint="cs"/>
          <w:b/>
          <w:bCs/>
          <w:rtl/>
        </w:rPr>
        <w:t xml:space="preserve">הספק יגיש </w:t>
      </w:r>
      <w:proofErr w:type="spellStart"/>
      <w:r>
        <w:rPr>
          <w:rFonts w:ascii="David" w:hAnsi="David" w:hint="cs"/>
          <w:b/>
          <w:bCs/>
          <w:rtl/>
        </w:rPr>
        <w:t>למינהל</w:t>
      </w:r>
      <w:proofErr w:type="spellEnd"/>
      <w:r>
        <w:rPr>
          <w:rFonts w:ascii="David" w:hAnsi="David" w:hint="cs"/>
          <w:b/>
          <w:bCs/>
          <w:rtl/>
        </w:rPr>
        <w:t xml:space="preserve"> אישור תקף של משרד החינוך לא יאוחר מ </w:t>
      </w:r>
      <w:r>
        <w:rPr>
          <w:rFonts w:ascii="David" w:hAnsi="David"/>
          <w:b/>
          <w:bCs/>
          <w:rtl/>
        </w:rPr>
        <w:t>–</w:t>
      </w:r>
      <w:r>
        <w:rPr>
          <w:rFonts w:ascii="David" w:hAnsi="David" w:hint="cs"/>
          <w:b/>
          <w:bCs/>
          <w:rtl/>
        </w:rPr>
        <w:t xml:space="preserve"> 120 ימים ממועד פרסום המכרז, בקשת הספק תובא להחלטת המשרד.</w:t>
      </w:r>
    </w:p>
    <w:p w14:paraId="0E48B833" w14:textId="77777777" w:rsidR="005C04ED" w:rsidRDefault="00FB6116">
      <w:pPr>
        <w:spacing w:line="300" w:lineRule="atLeast"/>
        <w:ind w:left="709"/>
        <w:rPr>
          <w:rFonts w:ascii="David" w:hAnsi="David"/>
          <w:rtl/>
        </w:rPr>
      </w:pPr>
      <w:r>
        <w:rPr>
          <w:rFonts w:ascii="David" w:hAnsi="David" w:hint="cs"/>
          <w:b/>
          <w:bCs/>
          <w:rtl/>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w:t>
      </w:r>
      <w:r>
        <w:rPr>
          <w:rFonts w:ascii="David" w:hAnsi="David" w:hint="cs"/>
          <w:b/>
          <w:bCs/>
          <w:rtl/>
        </w:rPr>
        <w:t xml:space="preserve"> יש ברשותו רכיב זה או שאין ברשותו רכיב זה במעמד הגשת ההצעות.</w:t>
      </w:r>
    </w:p>
    <w:p w14:paraId="16CF34E0" w14:textId="77777777" w:rsidR="005C04ED" w:rsidRDefault="005C04ED">
      <w:pPr>
        <w:spacing w:line="300" w:lineRule="atLeast"/>
        <w:ind w:left="709"/>
        <w:rPr>
          <w:rFonts w:ascii="David" w:hAnsi="David"/>
          <w:rtl/>
        </w:rPr>
      </w:pPr>
    </w:p>
    <w:p w14:paraId="262C3FA1" w14:textId="77777777" w:rsidR="005C04ED" w:rsidRDefault="005C04ED">
      <w:pPr>
        <w:spacing w:line="300" w:lineRule="atLeast"/>
        <w:ind w:left="2835"/>
        <w:rPr>
          <w:rFonts w:ascii="David" w:hAnsi="David"/>
          <w:b/>
          <w:bCs/>
          <w:u w:val="single"/>
        </w:rPr>
      </w:pPr>
    </w:p>
    <w:p w14:paraId="0A91DD8E" w14:textId="77777777" w:rsidR="005C04ED" w:rsidRDefault="00FB6116">
      <w:pPr>
        <w:numPr>
          <w:ilvl w:val="1"/>
          <w:numId w:val="17"/>
        </w:numPr>
        <w:spacing w:line="300" w:lineRule="atLeast"/>
        <w:ind w:left="709"/>
        <w:rPr>
          <w:rFonts w:ascii="David" w:hAnsi="David"/>
          <w:b/>
          <w:bCs/>
          <w:u w:val="single"/>
        </w:rPr>
      </w:pPr>
      <w:r>
        <w:rPr>
          <w:rFonts w:ascii="David" w:hAnsi="David" w:hint="cs"/>
          <w:b/>
          <w:bCs/>
          <w:u w:val="single"/>
          <w:rtl/>
        </w:rPr>
        <w:t>חיבור הורים ותלמידים לתוכנה לניהול פדגוגי</w:t>
      </w:r>
    </w:p>
    <w:p w14:paraId="18ED50CD" w14:textId="77777777" w:rsidR="005C04ED" w:rsidRDefault="00FB6116">
      <w:pPr>
        <w:spacing w:line="300" w:lineRule="atLeast"/>
        <w:ind w:left="1418"/>
        <w:rPr>
          <w:rFonts w:ascii="David" w:hAnsi="David"/>
          <w:rtl/>
        </w:rPr>
      </w:pPr>
      <w:r>
        <w:rPr>
          <w:rFonts w:ascii="David" w:hAnsi="David" w:hint="cs"/>
          <w:rtl/>
        </w:rPr>
        <w:t>יתאפשר לבתי הספר לבצע חיבור להורים ותלמידים לתוכנה לניהול פדגוגי, כרכיב תוספתי, החיבור יכלול בין היתר:</w:t>
      </w:r>
    </w:p>
    <w:p w14:paraId="6341957F" w14:textId="77777777" w:rsidR="005C04ED" w:rsidRDefault="005C04ED">
      <w:pPr>
        <w:spacing w:line="300" w:lineRule="atLeast"/>
        <w:ind w:left="1418"/>
        <w:rPr>
          <w:rFonts w:ascii="David" w:hAnsi="David"/>
        </w:rPr>
      </w:pPr>
    </w:p>
    <w:p w14:paraId="66111ED9" w14:textId="77777777" w:rsidR="005C04ED" w:rsidRDefault="00FB6116">
      <w:pPr>
        <w:numPr>
          <w:ilvl w:val="2"/>
          <w:numId w:val="17"/>
        </w:numPr>
        <w:spacing w:line="300" w:lineRule="atLeast"/>
        <w:rPr>
          <w:rFonts w:ascii="David" w:hAnsi="David"/>
        </w:rPr>
      </w:pPr>
      <w:r>
        <w:rPr>
          <w:rFonts w:ascii="David" w:hAnsi="David" w:hint="cs"/>
          <w:rtl/>
        </w:rPr>
        <w:t>תקשורת והודעות להורים ו/או לתלמידים.</w:t>
      </w:r>
    </w:p>
    <w:p w14:paraId="39D95262" w14:textId="77777777" w:rsidR="005C04ED" w:rsidRDefault="005C04ED">
      <w:pPr>
        <w:spacing w:line="300" w:lineRule="atLeast"/>
        <w:ind w:left="2268"/>
        <w:rPr>
          <w:rFonts w:ascii="David" w:hAnsi="David"/>
        </w:rPr>
      </w:pPr>
    </w:p>
    <w:p w14:paraId="613A547D" w14:textId="77777777" w:rsidR="005C04ED" w:rsidRDefault="00FB6116">
      <w:pPr>
        <w:numPr>
          <w:ilvl w:val="2"/>
          <w:numId w:val="17"/>
        </w:numPr>
        <w:spacing w:line="300" w:lineRule="atLeast"/>
        <w:rPr>
          <w:rFonts w:ascii="David" w:hAnsi="David"/>
        </w:rPr>
      </w:pPr>
      <w:r>
        <w:rPr>
          <w:rFonts w:ascii="David" w:hAnsi="David" w:hint="cs"/>
          <w:rtl/>
        </w:rPr>
        <w:t xml:space="preserve">חתימה </w:t>
      </w:r>
      <w:r>
        <w:rPr>
          <w:rFonts w:ascii="David" w:hAnsi="David" w:hint="cs"/>
          <w:rtl/>
        </w:rPr>
        <w:t xml:space="preserve">על הצהרות ו/או אישורים כגון: הצהרת בריאות, אישורי יציאה לטיולים / ימי פעילות מחוץ לשטח בית הספר, אישור צילום/פרסום תמונות, אישור כלים דיגיטליים ובינה מלאכותית יוצרת, </w:t>
      </w:r>
      <w:proofErr w:type="spellStart"/>
      <w:r>
        <w:rPr>
          <w:rFonts w:ascii="David" w:hAnsi="David" w:hint="cs"/>
          <w:rtl/>
        </w:rPr>
        <w:t>הכל</w:t>
      </w:r>
      <w:proofErr w:type="spellEnd"/>
      <w:r>
        <w:rPr>
          <w:rFonts w:ascii="David" w:hAnsi="David" w:hint="cs"/>
          <w:rtl/>
        </w:rPr>
        <w:t xml:space="preserve"> בהתאם לדרישות המשרד.</w:t>
      </w:r>
    </w:p>
    <w:p w14:paraId="15C825EA" w14:textId="77777777" w:rsidR="005C04ED" w:rsidRDefault="005C04ED">
      <w:pPr>
        <w:spacing w:line="300" w:lineRule="atLeast"/>
        <w:rPr>
          <w:rFonts w:ascii="David" w:hAnsi="David"/>
        </w:rPr>
      </w:pPr>
    </w:p>
    <w:p w14:paraId="3A634811" w14:textId="77777777" w:rsidR="005C04ED" w:rsidRDefault="00FB6116">
      <w:pPr>
        <w:numPr>
          <w:ilvl w:val="2"/>
          <w:numId w:val="17"/>
        </w:numPr>
        <w:spacing w:line="300" w:lineRule="atLeast"/>
        <w:rPr>
          <w:rFonts w:ascii="David" w:hAnsi="David"/>
        </w:rPr>
      </w:pPr>
      <w:r>
        <w:rPr>
          <w:rFonts w:ascii="David" w:hAnsi="David"/>
          <w:rtl/>
        </w:rPr>
        <w:t>ניהול י</w:t>
      </w:r>
      <w:r>
        <w:rPr>
          <w:rFonts w:ascii="David" w:hAnsi="David" w:hint="cs"/>
          <w:rtl/>
        </w:rPr>
        <w:t xml:space="preserve">מי </w:t>
      </w:r>
      <w:proofErr w:type="spellStart"/>
      <w:r>
        <w:rPr>
          <w:rFonts w:ascii="David" w:hAnsi="David" w:hint="cs"/>
          <w:rtl/>
        </w:rPr>
        <w:t>אסיפות</w:t>
      </w:r>
      <w:proofErr w:type="spellEnd"/>
      <w:r>
        <w:rPr>
          <w:rFonts w:ascii="David" w:hAnsi="David"/>
          <w:rtl/>
        </w:rPr>
        <w:t xml:space="preserve"> הורים </w:t>
      </w:r>
      <w:r>
        <w:rPr>
          <w:rFonts w:ascii="David" w:hAnsi="David" w:hint="cs"/>
          <w:rtl/>
        </w:rPr>
        <w:t xml:space="preserve">–  שיבוץ לו"ז בימי </w:t>
      </w:r>
      <w:proofErr w:type="spellStart"/>
      <w:r>
        <w:rPr>
          <w:rFonts w:ascii="David" w:hAnsi="David" w:hint="cs"/>
          <w:rtl/>
        </w:rPr>
        <w:t>אסיפות</w:t>
      </w:r>
      <w:proofErr w:type="spellEnd"/>
      <w:r>
        <w:rPr>
          <w:rFonts w:ascii="David" w:hAnsi="David" w:hint="cs"/>
          <w:rtl/>
        </w:rPr>
        <w:t xml:space="preserve"> הורים, </w:t>
      </w:r>
      <w:r>
        <w:rPr>
          <w:rFonts w:ascii="David" w:hAnsi="David" w:hint="cs"/>
          <w:rtl/>
        </w:rPr>
        <w:t>אופציה לבחירת שעת הגעה ע"י ההורה, סנכרון לו"ז יום הורים, תזכורות, התראות ואישורי הגעה.</w:t>
      </w:r>
    </w:p>
    <w:p w14:paraId="0DD087A6" w14:textId="77777777" w:rsidR="005C04ED" w:rsidRDefault="005C04ED">
      <w:pPr>
        <w:spacing w:line="300" w:lineRule="atLeast"/>
        <w:rPr>
          <w:rFonts w:ascii="David" w:hAnsi="David"/>
        </w:rPr>
      </w:pPr>
    </w:p>
    <w:p w14:paraId="13F0AC1F" w14:textId="77777777" w:rsidR="005C04ED" w:rsidRDefault="00FB6116">
      <w:pPr>
        <w:numPr>
          <w:ilvl w:val="2"/>
          <w:numId w:val="17"/>
        </w:numPr>
        <w:spacing w:after="240" w:line="300" w:lineRule="atLeast"/>
        <w:rPr>
          <w:rFonts w:ascii="David" w:hAnsi="David"/>
          <w:rtl/>
        </w:rPr>
      </w:pPr>
      <w:r>
        <w:rPr>
          <w:rFonts w:ascii="David" w:hAnsi="David" w:hint="cs"/>
          <w:rtl/>
        </w:rPr>
        <w:t>ג</w:t>
      </w:r>
      <w:r>
        <w:rPr>
          <w:rFonts w:ascii="David" w:hAnsi="David"/>
          <w:rtl/>
        </w:rPr>
        <w:t>ישה לנתונים בכרטיס תלמיד, ציונים, התנהגות, דואר ותקשורת, חומרי לימוד, טפסים מקוונים, אישורי יציאה</w:t>
      </w:r>
      <w:r>
        <w:rPr>
          <w:rFonts w:ascii="David" w:hAnsi="David" w:hint="cs"/>
          <w:rtl/>
        </w:rPr>
        <w:t xml:space="preserve">, </w:t>
      </w:r>
      <w:r>
        <w:rPr>
          <w:rFonts w:ascii="David" w:hAnsi="David"/>
          <w:rtl/>
        </w:rPr>
        <w:t>משוב ההצלחה שלי לניהול עצמי</w:t>
      </w:r>
      <w:r>
        <w:rPr>
          <w:rFonts w:ascii="David" w:hAnsi="David" w:hint="cs"/>
          <w:rtl/>
        </w:rPr>
        <w:t>.</w:t>
      </w:r>
    </w:p>
    <w:p w14:paraId="1307D950" w14:textId="77777777" w:rsidR="005C04ED" w:rsidRDefault="00FB6116">
      <w:pPr>
        <w:numPr>
          <w:ilvl w:val="2"/>
          <w:numId w:val="17"/>
        </w:numPr>
        <w:spacing w:after="240" w:line="300" w:lineRule="atLeast"/>
        <w:rPr>
          <w:rFonts w:ascii="David" w:hAnsi="David"/>
        </w:rPr>
      </w:pPr>
      <w:r>
        <w:rPr>
          <w:rFonts w:ascii="David" w:hAnsi="David" w:hint="cs"/>
          <w:b/>
          <w:bCs/>
          <w:rtl/>
        </w:rPr>
        <w:t>החיבור יתבצע ע"י הספק שמספק את התוכנה ל</w:t>
      </w:r>
      <w:r>
        <w:rPr>
          <w:rFonts w:ascii="David" w:hAnsi="David" w:hint="cs"/>
          <w:b/>
          <w:bCs/>
          <w:rtl/>
        </w:rPr>
        <w:t>אותו מוסד חינוכי.</w:t>
      </w:r>
    </w:p>
    <w:p w14:paraId="2F288072" w14:textId="77777777" w:rsidR="005C04ED" w:rsidRDefault="00FB6116">
      <w:pPr>
        <w:numPr>
          <w:ilvl w:val="2"/>
          <w:numId w:val="17"/>
        </w:numPr>
        <w:spacing w:line="300" w:lineRule="atLeast"/>
        <w:rPr>
          <w:rFonts w:ascii="David" w:hAnsi="David"/>
          <w:rtl/>
        </w:rPr>
      </w:pPr>
      <w:r>
        <w:rPr>
          <w:rFonts w:ascii="David" w:hAnsi="David" w:hint="cs"/>
          <w:rtl/>
        </w:rPr>
        <w:t>באחריות הספק לקבל את הסכמת כל הורה לתלמיד/ה אשר לומדים בבתי הספר בהם עושים שימוש בתוכנה. הסכמה זו תכלול אישור מפורש להעברה ולשימוש מידע למשרד החינוך בהתאם לבקשת המשרד.</w:t>
      </w:r>
    </w:p>
    <w:p w14:paraId="3FD45999" w14:textId="77777777" w:rsidR="005C04ED" w:rsidRDefault="005C04ED">
      <w:pPr>
        <w:spacing w:line="300" w:lineRule="atLeast"/>
        <w:rPr>
          <w:rFonts w:ascii="David" w:eastAsia="Calibri" w:hAnsi="David"/>
          <w:b/>
          <w:bCs/>
          <w:u w:val="single"/>
          <w:rtl/>
          <w:lang w:eastAsia="en-US"/>
        </w:rPr>
      </w:pPr>
    </w:p>
    <w:p w14:paraId="507E27A9" w14:textId="77777777" w:rsidR="005C04ED" w:rsidRDefault="005C04ED">
      <w:pPr>
        <w:pStyle w:val="aff2"/>
        <w:spacing w:line="300" w:lineRule="atLeast"/>
        <w:ind w:left="2835"/>
        <w:rPr>
          <w:rFonts w:ascii="David" w:eastAsia="Calibri" w:hAnsi="David"/>
          <w:b/>
          <w:bCs/>
          <w:u w:val="single"/>
          <w:rtl/>
          <w:lang w:eastAsia="en-US"/>
        </w:rPr>
      </w:pPr>
    </w:p>
    <w:p w14:paraId="12C45983" w14:textId="77777777" w:rsidR="005C04ED" w:rsidRDefault="00FB6116">
      <w:pPr>
        <w:numPr>
          <w:ilvl w:val="1"/>
          <w:numId w:val="17"/>
        </w:numPr>
        <w:spacing w:line="300" w:lineRule="atLeast"/>
        <w:rPr>
          <w:rFonts w:ascii="David" w:eastAsia="Calibri" w:hAnsi="David"/>
          <w:b/>
          <w:bCs/>
          <w:u w:val="single"/>
          <w:lang w:eastAsia="en-US"/>
        </w:rPr>
      </w:pPr>
      <w:r>
        <w:rPr>
          <w:rFonts w:ascii="David" w:eastAsia="Calibri" w:hAnsi="David" w:hint="eastAsia"/>
          <w:b/>
          <w:bCs/>
          <w:u w:val="single"/>
          <w:rtl/>
          <w:lang w:eastAsia="en-US"/>
        </w:rPr>
        <w:t>הדרישות</w:t>
      </w:r>
      <w:r>
        <w:rPr>
          <w:rFonts w:ascii="David" w:eastAsia="Calibri" w:hAnsi="David"/>
          <w:b/>
          <w:bCs/>
          <w:u w:val="single"/>
          <w:rtl/>
          <w:lang w:eastAsia="en-US"/>
        </w:rPr>
        <w:t xml:space="preserve"> </w:t>
      </w:r>
      <w:r>
        <w:rPr>
          <w:rFonts w:ascii="David" w:eastAsia="Calibri" w:hAnsi="David" w:hint="eastAsia"/>
          <w:b/>
          <w:bCs/>
          <w:u w:val="single"/>
          <w:rtl/>
          <w:lang w:eastAsia="en-US"/>
        </w:rPr>
        <w:t>מה</w:t>
      </w:r>
      <w:r>
        <w:rPr>
          <w:rFonts w:ascii="David" w:eastAsia="Calibri" w:hAnsi="David"/>
          <w:b/>
          <w:bCs/>
          <w:u w:val="single"/>
          <w:rtl/>
          <w:lang w:eastAsia="en-US"/>
        </w:rPr>
        <w:t xml:space="preserve">תוכנה לניהול מערכת השעות ועובדי ההוראה - </w:t>
      </w:r>
      <w:r>
        <w:rPr>
          <w:rFonts w:ascii="David" w:eastAsia="Calibri" w:hAnsi="David"/>
          <w:b/>
          <w:bCs/>
          <w:u w:val="single"/>
          <w:lang w:eastAsia="en-US"/>
        </w:rPr>
        <w:t xml:space="preserve"> </w:t>
      </w:r>
    </w:p>
    <w:p w14:paraId="11AAA546" w14:textId="77777777" w:rsidR="005C04ED" w:rsidRDefault="005C04ED">
      <w:pPr>
        <w:spacing w:line="300" w:lineRule="atLeast"/>
        <w:rPr>
          <w:rFonts w:ascii="David" w:eastAsia="Calibri" w:hAnsi="David"/>
          <w:b/>
          <w:bCs/>
          <w:u w:val="single"/>
          <w:rtl/>
          <w:lang w:eastAsia="en-US"/>
        </w:rPr>
      </w:pPr>
    </w:p>
    <w:p w14:paraId="5A932820" w14:textId="77777777" w:rsidR="005C04ED" w:rsidRDefault="00FB6116">
      <w:pPr>
        <w:spacing w:line="300" w:lineRule="atLeast"/>
        <w:ind w:left="1418"/>
        <w:rPr>
          <w:rFonts w:ascii="David" w:eastAsia="Calibri" w:hAnsi="David"/>
          <w:rtl/>
          <w:lang w:eastAsia="en-US"/>
        </w:rPr>
      </w:pPr>
      <w:r>
        <w:rPr>
          <w:rFonts w:ascii="David" w:eastAsia="Calibri" w:hAnsi="David"/>
          <w:rtl/>
          <w:lang w:eastAsia="en-US"/>
        </w:rPr>
        <w:t>תוכנה לניהול מ</w:t>
      </w:r>
      <w:r>
        <w:rPr>
          <w:rFonts w:ascii="David" w:eastAsia="Calibri" w:hAnsi="David"/>
          <w:rtl/>
          <w:lang w:eastAsia="en-US"/>
        </w:rPr>
        <w:t>ערכת השעות ועובדי ההוראה</w:t>
      </w:r>
      <w:r>
        <w:rPr>
          <w:rFonts w:ascii="David" w:eastAsia="Calibri" w:hAnsi="David" w:hint="cs"/>
          <w:rtl/>
          <w:lang w:eastAsia="en-US"/>
        </w:rPr>
        <w:t xml:space="preserve">, הינה מערכת מקוונת אשר בה יתבצע ויתנהל רישום מסודר של פרטי עובד ההוראה על כל הפרמטרים של היקף שעות לפי הסכמי שכר, מקצועות וימי הוראה של כל מורה/עובדי ההוראה בבית ספר אחד. </w:t>
      </w:r>
    </w:p>
    <w:p w14:paraId="5A772838" w14:textId="77777777" w:rsidR="005C04ED" w:rsidRDefault="005C04ED">
      <w:pPr>
        <w:spacing w:line="300" w:lineRule="atLeast"/>
        <w:ind w:left="1418"/>
        <w:rPr>
          <w:rFonts w:ascii="David" w:eastAsia="Calibri" w:hAnsi="David"/>
          <w:rtl/>
          <w:lang w:eastAsia="en-US"/>
        </w:rPr>
      </w:pPr>
    </w:p>
    <w:p w14:paraId="284EC8F5" w14:textId="77777777" w:rsidR="005C04ED" w:rsidRDefault="00FB6116">
      <w:pPr>
        <w:spacing w:line="300" w:lineRule="atLeast"/>
        <w:ind w:left="1418"/>
        <w:rPr>
          <w:rFonts w:ascii="David" w:eastAsia="Calibri" w:hAnsi="David"/>
          <w:rtl/>
          <w:lang w:eastAsia="en-US"/>
        </w:rPr>
      </w:pPr>
      <w:r>
        <w:rPr>
          <w:rFonts w:ascii="David" w:eastAsia="Calibri" w:hAnsi="David" w:hint="cs"/>
          <w:rtl/>
          <w:lang w:eastAsia="en-US"/>
        </w:rPr>
        <w:t>הרישום כולל אילוצים ומאפשר בניית תוכנית עבודה/מערכת שעות מ</w:t>
      </w:r>
      <w:r>
        <w:rPr>
          <w:rFonts w:ascii="David" w:eastAsia="Calibri" w:hAnsi="David" w:hint="cs"/>
          <w:rtl/>
          <w:lang w:eastAsia="en-US"/>
        </w:rPr>
        <w:t xml:space="preserve">ול נתוני כיתות, שעות הוראה וצרכי הוראה לפי מקצוע, שכבת גיל </w:t>
      </w:r>
      <w:proofErr w:type="spellStart"/>
      <w:r>
        <w:rPr>
          <w:rFonts w:ascii="David" w:eastAsia="Calibri" w:hAnsi="David" w:hint="cs"/>
          <w:rtl/>
          <w:lang w:eastAsia="en-US"/>
        </w:rPr>
        <w:t>וכו</w:t>
      </w:r>
      <w:proofErr w:type="spellEnd"/>
      <w:r>
        <w:rPr>
          <w:rFonts w:ascii="David" w:eastAsia="Calibri" w:hAnsi="David" w:hint="cs"/>
          <w:rtl/>
          <w:lang w:eastAsia="en-US"/>
        </w:rPr>
        <w:t>.</w:t>
      </w:r>
    </w:p>
    <w:p w14:paraId="718025F5" w14:textId="77777777" w:rsidR="005C04ED" w:rsidRDefault="005C04ED">
      <w:pPr>
        <w:spacing w:line="300" w:lineRule="atLeast"/>
        <w:ind w:left="1418"/>
        <w:rPr>
          <w:rFonts w:ascii="David" w:eastAsia="Calibri" w:hAnsi="David"/>
          <w:rtl/>
          <w:lang w:eastAsia="en-US"/>
        </w:rPr>
      </w:pPr>
    </w:p>
    <w:p w14:paraId="5C3D28BB" w14:textId="77777777" w:rsidR="005C04ED" w:rsidRDefault="00FB6116">
      <w:pPr>
        <w:spacing w:line="300" w:lineRule="atLeast"/>
        <w:ind w:left="1418"/>
        <w:rPr>
          <w:rFonts w:ascii="David" w:eastAsia="Calibri" w:hAnsi="David"/>
          <w:rtl/>
          <w:lang w:eastAsia="en-US"/>
        </w:rPr>
      </w:pPr>
      <w:r>
        <w:rPr>
          <w:rFonts w:ascii="David" w:eastAsia="Calibri" w:hAnsi="David" w:hint="cs"/>
          <w:rtl/>
          <w:lang w:eastAsia="en-US"/>
        </w:rPr>
        <w:t xml:space="preserve">המערכת תקנה יכולת לתכנון ולהקצאה אופטימלית של שעות הוראה והפעלת מורים בכיתות ובקבוצות בהתחשב בהסכמי שכר, </w:t>
      </w:r>
      <w:proofErr w:type="spellStart"/>
      <w:r>
        <w:rPr>
          <w:rFonts w:ascii="David" w:eastAsia="Calibri" w:hAnsi="David" w:hint="cs"/>
          <w:rtl/>
          <w:lang w:eastAsia="en-US"/>
        </w:rPr>
        <w:t>הקפי</w:t>
      </w:r>
      <w:proofErr w:type="spellEnd"/>
      <w:r>
        <w:rPr>
          <w:rFonts w:ascii="David" w:eastAsia="Calibri" w:hAnsi="David" w:hint="cs"/>
          <w:rtl/>
          <w:lang w:eastAsia="en-US"/>
        </w:rPr>
        <w:t xml:space="preserve"> משרה ושל עובד ההוראה ובעוד אילוצים ופרמטרים</w:t>
      </w:r>
    </w:p>
    <w:p w14:paraId="31506A2C" w14:textId="77777777" w:rsidR="005C04ED" w:rsidRDefault="005C04ED">
      <w:pPr>
        <w:spacing w:line="300" w:lineRule="atLeast"/>
        <w:ind w:left="1418"/>
        <w:rPr>
          <w:rFonts w:ascii="David" w:eastAsia="Calibri" w:hAnsi="David"/>
          <w:rtl/>
          <w:lang w:eastAsia="en-US"/>
        </w:rPr>
      </w:pPr>
    </w:p>
    <w:p w14:paraId="7505E476" w14:textId="77777777" w:rsidR="005C04ED" w:rsidRDefault="00FB6116">
      <w:pPr>
        <w:spacing w:line="300" w:lineRule="atLeast"/>
        <w:ind w:left="1418"/>
        <w:rPr>
          <w:rFonts w:ascii="David" w:eastAsia="Calibri" w:hAnsi="David"/>
          <w:rtl/>
          <w:lang w:eastAsia="en-US"/>
        </w:rPr>
      </w:pPr>
      <w:r>
        <w:rPr>
          <w:rFonts w:ascii="David" w:eastAsia="Calibri" w:hAnsi="David"/>
          <w:rtl/>
          <w:lang w:eastAsia="en-US"/>
        </w:rPr>
        <w:t xml:space="preserve">כמו כן, </w:t>
      </w:r>
      <w:r>
        <w:rPr>
          <w:rFonts w:ascii="David" w:eastAsia="Calibri" w:hAnsi="David" w:hint="cs"/>
          <w:rtl/>
          <w:lang w:eastAsia="en-US"/>
        </w:rPr>
        <w:t>המערכת תקנה</w:t>
      </w:r>
      <w:r>
        <w:rPr>
          <w:rFonts w:ascii="David" w:eastAsia="Calibri" w:hAnsi="David"/>
          <w:rtl/>
          <w:lang w:eastAsia="en-US"/>
        </w:rPr>
        <w:t xml:space="preserve"> למנה</w:t>
      </w:r>
      <w:r>
        <w:rPr>
          <w:rFonts w:ascii="David" w:eastAsia="Calibri" w:hAnsi="David" w:hint="cs"/>
          <w:rtl/>
          <w:lang w:eastAsia="en-US"/>
        </w:rPr>
        <w:t>ל</w:t>
      </w:r>
      <w:r>
        <w:rPr>
          <w:rFonts w:ascii="David" w:eastAsia="Calibri" w:hAnsi="David"/>
          <w:rtl/>
          <w:lang w:eastAsia="en-US"/>
        </w:rPr>
        <w:t xml:space="preserve"> כלים מיטביים לתכנון סגל ההוראה לשנת לימודים </w:t>
      </w:r>
      <w:r>
        <w:rPr>
          <w:rFonts w:ascii="David" w:eastAsia="Calibri" w:hAnsi="David" w:hint="cs"/>
          <w:rtl/>
          <w:lang w:eastAsia="en-US"/>
        </w:rPr>
        <w:t>כמפורט להלן.</w:t>
      </w:r>
    </w:p>
    <w:p w14:paraId="7E1A71D5" w14:textId="77777777" w:rsidR="005C04ED" w:rsidRDefault="005C04ED">
      <w:pPr>
        <w:spacing w:line="300" w:lineRule="atLeast"/>
        <w:ind w:left="207" w:right="284"/>
        <w:rPr>
          <w:rFonts w:ascii="David" w:eastAsia="Calibri" w:hAnsi="David"/>
          <w:rtl/>
          <w:lang w:eastAsia="en-US"/>
        </w:rPr>
      </w:pPr>
    </w:p>
    <w:p w14:paraId="578DF908" w14:textId="77777777" w:rsidR="005C04ED" w:rsidRDefault="00FB6116">
      <w:pPr>
        <w:spacing w:line="300" w:lineRule="atLeast"/>
        <w:ind w:left="1418" w:right="284"/>
        <w:rPr>
          <w:rFonts w:ascii="David" w:eastAsia="Calibri" w:hAnsi="David"/>
          <w:b/>
          <w:bCs/>
          <w:rtl/>
          <w:lang w:eastAsia="en-US"/>
        </w:rPr>
      </w:pPr>
      <w:r>
        <w:rPr>
          <w:rFonts w:ascii="David" w:eastAsia="Calibri" w:hAnsi="David" w:hint="cs"/>
          <w:b/>
          <w:bCs/>
          <w:rtl/>
          <w:lang w:eastAsia="en-US"/>
        </w:rPr>
        <w:t>ספק לא יסטה מהדרישות הפונקציונליות לתוכנה ללא אישור מראש של המשרד.</w:t>
      </w:r>
    </w:p>
    <w:p w14:paraId="7C977D19" w14:textId="77777777" w:rsidR="005C04ED" w:rsidRDefault="005C04ED">
      <w:pPr>
        <w:spacing w:line="300" w:lineRule="atLeast"/>
        <w:ind w:left="1418"/>
        <w:rPr>
          <w:rFonts w:ascii="David" w:eastAsia="Calibri" w:hAnsi="David"/>
          <w:rtl/>
          <w:lang w:eastAsia="en-US"/>
        </w:rPr>
      </w:pPr>
      <w:bookmarkStart w:id="5" w:name="_Hlk186545913"/>
    </w:p>
    <w:bookmarkEnd w:id="5"/>
    <w:p w14:paraId="5AA71613" w14:textId="77777777" w:rsidR="005C04ED" w:rsidRDefault="005C04ED">
      <w:pPr>
        <w:spacing w:line="300" w:lineRule="atLeast"/>
        <w:ind w:right="284"/>
        <w:rPr>
          <w:rFonts w:ascii="David" w:eastAsia="Calibri" w:hAnsi="David"/>
          <w:rtl/>
          <w:lang w:eastAsia="en-US"/>
        </w:rPr>
      </w:pPr>
    </w:p>
    <w:p w14:paraId="5706C99E" w14:textId="77777777" w:rsidR="005C04ED" w:rsidRDefault="00FB6116">
      <w:pPr>
        <w:widowControl w:val="0"/>
        <w:numPr>
          <w:ilvl w:val="2"/>
          <w:numId w:val="17"/>
        </w:numPr>
        <w:spacing w:line="480" w:lineRule="auto"/>
        <w:ind w:right="-142"/>
        <w:rPr>
          <w:sz w:val="22"/>
          <w:rtl/>
          <w:lang w:eastAsia="en-US"/>
        </w:rPr>
      </w:pPr>
      <w:r>
        <w:rPr>
          <w:rFonts w:ascii="David" w:eastAsia="Calibri" w:hAnsi="David" w:hint="cs"/>
          <w:rtl/>
          <w:lang w:eastAsia="en-US"/>
        </w:rPr>
        <w:t xml:space="preserve">באמצעות תחום ניהול מערכת שעות ועובדי הוראה ניתן לבצע בין היתר את הפעולות הבאות: </w:t>
      </w:r>
      <w:r>
        <w:rPr>
          <w:rFonts w:hint="cs"/>
          <w:b/>
          <w:bCs/>
          <w:rtl/>
        </w:rPr>
        <w:t>(</w:t>
      </w: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1.5.4 </w:t>
      </w:r>
      <w:r>
        <w:rPr>
          <w:rFonts w:ascii="David" w:eastAsia="Calibri" w:hAnsi="David"/>
          <w:b/>
          <w:bCs/>
          <w:rtl/>
          <w:lang w:eastAsia="en-US"/>
        </w:rPr>
        <w:t>–</w:t>
      </w:r>
      <w:r>
        <w:rPr>
          <w:rFonts w:ascii="David" w:eastAsia="Calibri" w:hAnsi="David" w:hint="cs"/>
          <w:b/>
          <w:bCs/>
          <w:rtl/>
          <w:lang w:eastAsia="en-US"/>
        </w:rPr>
        <w:t xml:space="preserve"> 2025 </w:t>
      </w:r>
      <w:hyperlink r:id="rId26" w:history="1">
        <w:r>
          <w:rPr>
            <w:rFonts w:hint="cs"/>
            <w:rtl/>
          </w:rPr>
          <w:t xml:space="preserve"> </w:t>
        </w:r>
        <w:r>
          <w:rPr>
            <w:rStyle w:val="Hyperlink"/>
            <w:rFonts w:hint="cs"/>
            <w:b/>
            <w:bCs/>
            <w:sz w:val="22"/>
            <w:rtl/>
            <w:lang w:eastAsia="en-US"/>
          </w:rPr>
          <w:t xml:space="preserve">בקישור זה      </w:t>
        </w:r>
      </w:hyperlink>
      <w:r>
        <w:rPr>
          <w:rFonts w:hint="cs"/>
          <w:sz w:val="22"/>
          <w:rtl/>
          <w:lang w:eastAsia="en-US"/>
        </w:rPr>
        <w:t>(מערכות ניה</w:t>
      </w:r>
      <w:r>
        <w:rPr>
          <w:rFonts w:hint="cs"/>
          <w:sz w:val="22"/>
          <w:rtl/>
          <w:lang w:eastAsia="en-US"/>
        </w:rPr>
        <w:t>ול שעות).</w:t>
      </w:r>
    </w:p>
    <w:p w14:paraId="3A718FC2" w14:textId="77777777" w:rsidR="005C04ED" w:rsidRDefault="005C04ED">
      <w:pPr>
        <w:spacing w:line="480" w:lineRule="auto"/>
        <w:ind w:left="1418" w:right="284"/>
        <w:rPr>
          <w:rFonts w:ascii="David" w:eastAsia="Calibri" w:hAnsi="David"/>
          <w:rtl/>
          <w:lang w:eastAsia="en-US"/>
        </w:rPr>
      </w:pPr>
    </w:p>
    <w:p w14:paraId="31A4EBC1" w14:textId="77777777" w:rsidR="005C04ED" w:rsidRDefault="00FB6116">
      <w:pPr>
        <w:numPr>
          <w:ilvl w:val="2"/>
          <w:numId w:val="17"/>
        </w:numPr>
        <w:spacing w:line="480" w:lineRule="auto"/>
        <w:rPr>
          <w:rFonts w:ascii="David" w:hAnsi="David"/>
          <w:b/>
          <w:bCs/>
          <w:rtl/>
        </w:rPr>
      </w:pPr>
      <w:r>
        <w:rPr>
          <w:rFonts w:ascii="David" w:hAnsi="David"/>
          <w:b/>
          <w:bCs/>
          <w:rtl/>
        </w:rPr>
        <w:t>קהל היעד של התוכנה: התוכנה מיועדת לשימוש עובדי הוראה.</w:t>
      </w:r>
    </w:p>
    <w:p w14:paraId="1EF522A2" w14:textId="77777777" w:rsidR="005C04ED" w:rsidRDefault="00FB6116">
      <w:pPr>
        <w:numPr>
          <w:ilvl w:val="2"/>
          <w:numId w:val="17"/>
        </w:numPr>
        <w:spacing w:line="480" w:lineRule="auto"/>
        <w:rPr>
          <w:rFonts w:ascii="David" w:hAnsi="David"/>
          <w:b/>
          <w:bCs/>
          <w:rtl/>
        </w:rPr>
      </w:pPr>
      <w:r>
        <w:rPr>
          <w:rFonts w:ascii="David" w:hAnsi="David"/>
          <w:b/>
          <w:bCs/>
          <w:rtl/>
        </w:rPr>
        <w:t>גיליון תכנון מערכת שעות</w:t>
      </w:r>
      <w:r>
        <w:rPr>
          <w:rFonts w:ascii="David" w:hAnsi="David" w:hint="cs"/>
          <w:b/>
          <w:bCs/>
          <w:rtl/>
        </w:rPr>
        <w:t>.</w:t>
      </w:r>
      <w:r>
        <w:rPr>
          <w:rFonts w:ascii="David" w:hAnsi="David"/>
          <w:b/>
          <w:bCs/>
          <w:rtl/>
        </w:rPr>
        <w:t xml:space="preserve"> </w:t>
      </w:r>
    </w:p>
    <w:p w14:paraId="3D3E5A52" w14:textId="77777777" w:rsidR="005C04ED" w:rsidRDefault="00FB6116">
      <w:pPr>
        <w:numPr>
          <w:ilvl w:val="2"/>
          <w:numId w:val="17"/>
        </w:numPr>
        <w:spacing w:line="480" w:lineRule="auto"/>
        <w:rPr>
          <w:rFonts w:ascii="David" w:hAnsi="David"/>
          <w:b/>
          <w:bCs/>
          <w:rtl/>
        </w:rPr>
      </w:pPr>
      <w:r>
        <w:rPr>
          <w:rFonts w:ascii="David" w:hAnsi="David"/>
          <w:b/>
          <w:bCs/>
          <w:rtl/>
        </w:rPr>
        <w:t>שיבוץ ובנית מערכת השעות</w:t>
      </w:r>
      <w:r>
        <w:rPr>
          <w:rFonts w:ascii="David" w:hAnsi="David" w:hint="cs"/>
          <w:b/>
          <w:bCs/>
          <w:rtl/>
        </w:rPr>
        <w:t>.</w:t>
      </w:r>
    </w:p>
    <w:p w14:paraId="1C1BE1D8" w14:textId="77777777" w:rsidR="005C04ED" w:rsidRDefault="00FB6116">
      <w:pPr>
        <w:numPr>
          <w:ilvl w:val="2"/>
          <w:numId w:val="17"/>
        </w:numPr>
        <w:spacing w:line="480" w:lineRule="auto"/>
        <w:rPr>
          <w:rFonts w:ascii="David" w:hAnsi="David"/>
          <w:b/>
          <w:bCs/>
        </w:rPr>
      </w:pPr>
      <w:r>
        <w:rPr>
          <w:rFonts w:ascii="David" w:hAnsi="David"/>
          <w:b/>
          <w:bCs/>
          <w:rtl/>
        </w:rPr>
        <w:t xml:space="preserve">ניהול שוטף של </w:t>
      </w:r>
      <w:r>
        <w:rPr>
          <w:rFonts w:ascii="David" w:hAnsi="David" w:hint="cs"/>
          <w:b/>
          <w:bCs/>
          <w:rtl/>
        </w:rPr>
        <w:t>מערכת שעות בית ספרית.</w:t>
      </w:r>
    </w:p>
    <w:p w14:paraId="74B3DE14" w14:textId="77777777" w:rsidR="005C04ED" w:rsidRDefault="00FB6116">
      <w:pPr>
        <w:numPr>
          <w:ilvl w:val="2"/>
          <w:numId w:val="17"/>
        </w:numPr>
        <w:spacing w:line="480" w:lineRule="auto"/>
        <w:rPr>
          <w:rFonts w:ascii="David" w:hAnsi="David"/>
          <w:b/>
          <w:bCs/>
          <w:rtl/>
        </w:rPr>
      </w:pPr>
      <w:r>
        <w:rPr>
          <w:rFonts w:ascii="David" w:hAnsi="David" w:hint="cs"/>
          <w:b/>
          <w:bCs/>
          <w:rtl/>
        </w:rPr>
        <w:t>דוחות.</w:t>
      </w:r>
    </w:p>
    <w:p w14:paraId="335B9177" w14:textId="77777777" w:rsidR="005C04ED" w:rsidRDefault="00FB6116">
      <w:pPr>
        <w:numPr>
          <w:ilvl w:val="2"/>
          <w:numId w:val="17"/>
        </w:numPr>
        <w:spacing w:line="480" w:lineRule="auto"/>
        <w:rPr>
          <w:rFonts w:ascii="David" w:hAnsi="David"/>
          <w:b/>
          <w:bCs/>
          <w:rtl/>
        </w:rPr>
      </w:pPr>
      <w:r>
        <w:rPr>
          <w:rFonts w:ascii="David" w:hAnsi="David" w:hint="cs"/>
          <w:b/>
          <w:bCs/>
          <w:rtl/>
        </w:rPr>
        <w:t>גיבוי.</w:t>
      </w:r>
    </w:p>
    <w:p w14:paraId="5AE840CB" w14:textId="77777777" w:rsidR="005C04ED" w:rsidRDefault="00FB6116">
      <w:pPr>
        <w:numPr>
          <w:ilvl w:val="2"/>
          <w:numId w:val="17"/>
        </w:numPr>
        <w:spacing w:line="480" w:lineRule="auto"/>
        <w:rPr>
          <w:rFonts w:ascii="David" w:hAnsi="David"/>
          <w:b/>
          <w:bCs/>
        </w:rPr>
      </w:pPr>
      <w:r>
        <w:rPr>
          <w:rFonts w:ascii="David" w:hAnsi="David" w:hint="cs"/>
          <w:b/>
          <w:bCs/>
          <w:rtl/>
        </w:rPr>
        <w:t>הדרכה הטמעה ותמיכה.</w:t>
      </w:r>
    </w:p>
    <w:p w14:paraId="1B0A9F4A" w14:textId="77777777" w:rsidR="005C04ED" w:rsidRDefault="00FB6116">
      <w:pPr>
        <w:numPr>
          <w:ilvl w:val="2"/>
          <w:numId w:val="17"/>
        </w:numPr>
        <w:spacing w:line="480" w:lineRule="auto"/>
        <w:rPr>
          <w:rFonts w:ascii="David" w:hAnsi="David"/>
        </w:rPr>
      </w:pPr>
      <w:r>
        <w:rPr>
          <w:rFonts w:ascii="David" w:hAnsi="David" w:hint="cs"/>
          <w:b/>
          <w:bCs/>
          <w:rtl/>
        </w:rPr>
        <w:t>ת</w:t>
      </w:r>
      <w:r>
        <w:rPr>
          <w:rFonts w:ascii="David" w:hAnsi="David"/>
          <w:b/>
          <w:bCs/>
          <w:rtl/>
        </w:rPr>
        <w:t>מיכה בשפו</w:t>
      </w:r>
      <w:r>
        <w:rPr>
          <w:rFonts w:ascii="David" w:hAnsi="David" w:hint="cs"/>
          <w:b/>
          <w:bCs/>
          <w:rtl/>
        </w:rPr>
        <w:t>ת</w:t>
      </w:r>
      <w:r>
        <w:rPr>
          <w:rFonts w:ascii="David" w:hAnsi="David" w:hint="cs"/>
          <w:rtl/>
        </w:rPr>
        <w:t>.</w:t>
      </w:r>
    </w:p>
    <w:p w14:paraId="018D90CF" w14:textId="77777777" w:rsidR="005C04ED" w:rsidRDefault="00FB6116">
      <w:pPr>
        <w:numPr>
          <w:ilvl w:val="2"/>
          <w:numId w:val="17"/>
        </w:numPr>
        <w:spacing w:line="480" w:lineRule="auto"/>
        <w:rPr>
          <w:rFonts w:ascii="David" w:hAnsi="David"/>
          <w:b/>
          <w:bCs/>
        </w:rPr>
      </w:pPr>
      <w:r>
        <w:rPr>
          <w:rFonts w:ascii="David" w:hAnsi="David"/>
          <w:b/>
          <w:bCs/>
          <w:rtl/>
        </w:rPr>
        <w:t>ממשקים אל המשרד ו</w:t>
      </w:r>
      <w:r>
        <w:rPr>
          <w:rFonts w:ascii="David" w:hAnsi="David" w:hint="cs"/>
          <w:b/>
          <w:bCs/>
          <w:rtl/>
        </w:rPr>
        <w:t>העברת נתונים מספק התוכנה למשרד.</w:t>
      </w:r>
    </w:p>
    <w:p w14:paraId="2EF90E25" w14:textId="77777777" w:rsidR="005C04ED" w:rsidRDefault="005C04ED">
      <w:pPr>
        <w:pStyle w:val="aff2"/>
        <w:rPr>
          <w:rFonts w:ascii="David" w:hAnsi="David"/>
          <w:b/>
          <w:bCs/>
          <w:rtl/>
        </w:rPr>
      </w:pPr>
    </w:p>
    <w:p w14:paraId="23A07D15" w14:textId="77777777" w:rsidR="005C04ED" w:rsidRDefault="005C04ED">
      <w:pPr>
        <w:spacing w:line="300" w:lineRule="atLeast"/>
        <w:ind w:left="1057" w:right="-284"/>
        <w:rPr>
          <w:rFonts w:ascii="David" w:eastAsia="Calibri" w:hAnsi="David"/>
          <w:lang w:eastAsia="en-US"/>
        </w:rPr>
      </w:pPr>
    </w:p>
    <w:p w14:paraId="5EEB5339" w14:textId="77777777" w:rsidR="005C04ED" w:rsidRDefault="00FB6116">
      <w:pPr>
        <w:pStyle w:val="aff2"/>
        <w:numPr>
          <w:ilvl w:val="1"/>
          <w:numId w:val="17"/>
        </w:numPr>
        <w:rPr>
          <w:b/>
          <w:bCs/>
          <w:u w:val="single"/>
          <w:rtl/>
        </w:rPr>
      </w:pPr>
      <w:r>
        <w:rPr>
          <w:b/>
          <w:bCs/>
          <w:u w:val="single"/>
          <w:rtl/>
        </w:rPr>
        <w:t xml:space="preserve">שמירת נתונים וגיבויים </w:t>
      </w:r>
    </w:p>
    <w:p w14:paraId="04E4A9EF" w14:textId="77777777" w:rsidR="005C04ED" w:rsidRDefault="005C04ED">
      <w:pPr>
        <w:spacing w:line="300" w:lineRule="atLeast"/>
        <w:ind w:left="1418"/>
        <w:rPr>
          <w:b/>
          <w:bCs/>
          <w:u w:val="single"/>
          <w:rtl/>
        </w:rPr>
      </w:pPr>
    </w:p>
    <w:p w14:paraId="5357E720" w14:textId="77777777" w:rsidR="005C04ED" w:rsidRDefault="00FB6116">
      <w:pPr>
        <w:spacing w:line="300" w:lineRule="atLeast"/>
        <w:ind w:left="1418"/>
        <w:rPr>
          <w:rFonts w:ascii="David" w:eastAsia="Calibri" w:hAnsi="David"/>
          <w:rtl/>
          <w:lang w:eastAsia="en-US"/>
        </w:rPr>
      </w:pPr>
      <w:r>
        <w:rPr>
          <w:rFonts w:ascii="David" w:eastAsia="Calibri" w:hAnsi="David" w:hint="cs"/>
          <w:rtl/>
          <w:lang w:eastAsia="en-US"/>
        </w:rPr>
        <w:t xml:space="preserve">על הספק להתחייב כי  מבצע גיבוי לנתונים על פי ההנחיות לגיבוי המופיעות בתקן אבטחת מידע כמפורט  בתקן כמצוין  </w:t>
      </w:r>
      <w:hyperlink r:id="rId27" w:history="1">
        <w:r>
          <w:rPr>
            <w:rFonts w:ascii="David" w:eastAsia="Calibri" w:hAnsi="David" w:hint="cs"/>
            <w:color w:val="0563C1"/>
            <w:u w:val="single"/>
            <w:rtl/>
            <w:lang w:eastAsia="en-US"/>
          </w:rPr>
          <w:t>בקישור זה</w:t>
        </w:r>
      </w:hyperlink>
      <w:r>
        <w:rPr>
          <w:rFonts w:ascii="David" w:eastAsia="Calibri" w:hAnsi="David" w:hint="cs"/>
          <w:rtl/>
          <w:lang w:eastAsia="en-US"/>
        </w:rPr>
        <w:t>.</w:t>
      </w:r>
    </w:p>
    <w:p w14:paraId="6E4AA464" w14:textId="77777777" w:rsidR="005C04ED" w:rsidRDefault="005C04ED">
      <w:pPr>
        <w:spacing w:line="300" w:lineRule="atLeast"/>
        <w:ind w:left="207"/>
        <w:jc w:val="left"/>
        <w:rPr>
          <w:b/>
          <w:bCs/>
          <w:u w:val="single"/>
        </w:rPr>
      </w:pPr>
    </w:p>
    <w:p w14:paraId="40919480" w14:textId="77777777" w:rsidR="005C04ED" w:rsidRDefault="00FB6116">
      <w:pPr>
        <w:numPr>
          <w:ilvl w:val="1"/>
          <w:numId w:val="17"/>
        </w:numPr>
        <w:spacing w:line="300" w:lineRule="atLeast"/>
        <w:rPr>
          <w:b/>
          <w:bCs/>
          <w:u w:val="single"/>
        </w:rPr>
      </w:pPr>
      <w:r>
        <w:rPr>
          <w:rFonts w:hint="cs"/>
          <w:b/>
          <w:bCs/>
          <w:u w:val="single"/>
          <w:rtl/>
        </w:rPr>
        <w:t>רכישת שימוש בתוכנות</w:t>
      </w:r>
    </w:p>
    <w:p w14:paraId="2BFADC3A" w14:textId="77777777" w:rsidR="005C04ED" w:rsidRDefault="005C04ED">
      <w:pPr>
        <w:spacing w:line="300" w:lineRule="atLeast"/>
        <w:ind w:left="490"/>
        <w:rPr>
          <w:b/>
          <w:bCs/>
          <w:u w:val="single"/>
          <w:rtl/>
        </w:rPr>
      </w:pPr>
    </w:p>
    <w:p w14:paraId="51DF5BDC" w14:textId="77777777" w:rsidR="005C04ED" w:rsidRDefault="00FB6116">
      <w:pPr>
        <w:numPr>
          <w:ilvl w:val="2"/>
          <w:numId w:val="17"/>
        </w:numPr>
        <w:spacing w:line="300" w:lineRule="atLeast"/>
      </w:pPr>
      <w:r>
        <w:rPr>
          <w:rFonts w:hint="cs"/>
          <w:rtl/>
        </w:rPr>
        <w:t>המשרד יקבע את רשימת הספקים לכל אחת מהתוכנות.</w:t>
      </w:r>
    </w:p>
    <w:p w14:paraId="00D3E902" w14:textId="77777777" w:rsidR="005C04ED" w:rsidRDefault="005C04ED">
      <w:pPr>
        <w:spacing w:line="300" w:lineRule="atLeast"/>
        <w:ind w:left="1057"/>
      </w:pPr>
    </w:p>
    <w:p w14:paraId="5C9E9C49" w14:textId="77777777" w:rsidR="005C04ED" w:rsidRDefault="00FB6116">
      <w:pPr>
        <w:numPr>
          <w:ilvl w:val="2"/>
          <w:numId w:val="17"/>
        </w:numPr>
        <w:spacing w:line="300" w:lineRule="atLeast"/>
      </w:pPr>
      <w:r>
        <w:rPr>
          <w:rFonts w:hint="cs"/>
          <w:rtl/>
        </w:rPr>
        <w:t xml:space="preserve">המשרד יכין חוזר לבתי הספר שיכלול את רשימת הספקים והמחירים לצורך שימוש בתוכנות ומתכונת הזמנת השירות. </w:t>
      </w:r>
    </w:p>
    <w:p w14:paraId="4BDE7CF4" w14:textId="77777777" w:rsidR="005C04ED" w:rsidRDefault="005C04ED">
      <w:pPr>
        <w:pStyle w:val="aff2"/>
        <w:ind w:left="0"/>
        <w:rPr>
          <w:rtl/>
        </w:rPr>
      </w:pPr>
    </w:p>
    <w:p w14:paraId="316C792E" w14:textId="77777777" w:rsidR="005C04ED" w:rsidRDefault="00FB6116">
      <w:pPr>
        <w:numPr>
          <w:ilvl w:val="2"/>
          <w:numId w:val="17"/>
        </w:numPr>
        <w:spacing w:line="300" w:lineRule="atLeast"/>
      </w:pPr>
      <w:r>
        <w:rPr>
          <w:rFonts w:hint="cs"/>
          <w:rtl/>
        </w:rPr>
        <w:t>הרכישה תהא לשנת הלימודים תשפ"ו בלבד.</w:t>
      </w:r>
    </w:p>
    <w:p w14:paraId="297199B4" w14:textId="77777777" w:rsidR="005C04ED" w:rsidRDefault="005C04ED">
      <w:pPr>
        <w:spacing w:line="300" w:lineRule="atLeast"/>
        <w:ind w:left="1057"/>
      </w:pPr>
    </w:p>
    <w:p w14:paraId="06224684" w14:textId="77777777" w:rsidR="005C04ED" w:rsidRDefault="005C04ED">
      <w:pPr>
        <w:pStyle w:val="aff2"/>
        <w:spacing w:line="300" w:lineRule="atLeast"/>
        <w:ind w:left="0"/>
        <w:rPr>
          <w:rtl/>
        </w:rPr>
      </w:pPr>
    </w:p>
    <w:p w14:paraId="6BF7EB4D" w14:textId="77777777" w:rsidR="005C04ED" w:rsidRDefault="00FB6116">
      <w:pPr>
        <w:numPr>
          <w:ilvl w:val="2"/>
          <w:numId w:val="17"/>
        </w:numPr>
        <w:spacing w:line="300" w:lineRule="atLeast"/>
      </w:pPr>
      <w:r>
        <w:rPr>
          <w:rFonts w:hint="cs"/>
          <w:rtl/>
        </w:rPr>
        <w:t xml:space="preserve">בתי  הספר יגישו באמצעות מערכת </w:t>
      </w:r>
      <w:proofErr w:type="spellStart"/>
      <w:r>
        <w:rPr>
          <w:rFonts w:hint="cs"/>
          <w:rtl/>
        </w:rPr>
        <w:t>גפ"ן</w:t>
      </w:r>
      <w:proofErr w:type="spellEnd"/>
      <w:r>
        <w:rPr>
          <w:rFonts w:hint="cs"/>
          <w:rtl/>
        </w:rPr>
        <w:t xml:space="preserve"> (גמישות פדגוגית ניהולית) אשר פיתח </w:t>
      </w:r>
      <w:r>
        <w:rPr>
          <w:rFonts w:hint="cs"/>
          <w:rtl/>
        </w:rPr>
        <w:t>המשרד את הבקשה לרכוש את התוכנות אותן הם מעוניינים לרכוש כמו גם את שרותי ההדרכה וההטמעה הנלווים לתוכנות אלו, בהתאם לתקציב ולהנחיות שיקבעו ע"י המשרד מזמן לזמן.</w:t>
      </w:r>
    </w:p>
    <w:p w14:paraId="210ACF67" w14:textId="77777777" w:rsidR="005C04ED" w:rsidRDefault="005C04ED">
      <w:pPr>
        <w:pStyle w:val="aff2"/>
        <w:spacing w:line="300" w:lineRule="atLeast"/>
        <w:ind w:left="0"/>
      </w:pPr>
    </w:p>
    <w:p w14:paraId="36C36195" w14:textId="77777777" w:rsidR="005C04ED" w:rsidRDefault="00FB6116">
      <w:pPr>
        <w:numPr>
          <w:ilvl w:val="2"/>
          <w:numId w:val="17"/>
        </w:numPr>
        <w:spacing w:line="300" w:lineRule="atLeast"/>
      </w:pPr>
      <w:r>
        <w:rPr>
          <w:rFonts w:hint="cs"/>
          <w:rtl/>
        </w:rPr>
        <w:t xml:space="preserve">לצורך בחירת התוכנות כל אחד מהספקים שברשימה יאפשר למנהלי בתי הספר כניסה וגישה לתוכנה לשם </w:t>
      </w:r>
      <w:r>
        <w:rPr>
          <w:rFonts w:hint="cs"/>
          <w:b/>
          <w:bCs/>
          <w:rtl/>
        </w:rPr>
        <w:t>התרשמות ו</w:t>
      </w:r>
      <w:r>
        <w:rPr>
          <w:rFonts w:hint="cs"/>
          <w:b/>
          <w:bCs/>
          <w:rtl/>
        </w:rPr>
        <w:t>התנסות בלבד</w:t>
      </w:r>
      <w:r>
        <w:rPr>
          <w:rFonts w:hint="cs"/>
          <w:rtl/>
        </w:rPr>
        <w:t xml:space="preserve"> וזאת למשך</w:t>
      </w:r>
      <w:r>
        <w:rPr>
          <w:rFonts w:hint="cs"/>
          <w:b/>
          <w:bCs/>
          <w:rtl/>
        </w:rPr>
        <w:t xml:space="preserve"> 4</w:t>
      </w:r>
      <w:r>
        <w:rPr>
          <w:rFonts w:hint="cs"/>
          <w:rtl/>
        </w:rPr>
        <w:t xml:space="preserve"> שבועות לכל הפחות. מתן ההרשאות למנהלי בתי הספר תחל מיום פרסום הרשימות לבחירה ותסתיים לאחר </w:t>
      </w:r>
      <w:r>
        <w:rPr>
          <w:rFonts w:hint="cs"/>
          <w:b/>
          <w:bCs/>
          <w:rtl/>
        </w:rPr>
        <w:t>4</w:t>
      </w:r>
      <w:r>
        <w:rPr>
          <w:rFonts w:hint="cs"/>
          <w:rtl/>
        </w:rPr>
        <w:t xml:space="preserve"> שבועות או  סיום תהליך הבחירה שייקבע על ידי המשרד (המאוחר </w:t>
      </w:r>
      <w:proofErr w:type="spellStart"/>
      <w:r>
        <w:rPr>
          <w:rFonts w:hint="cs"/>
          <w:rtl/>
        </w:rPr>
        <w:t>מביניהם</w:t>
      </w:r>
      <w:proofErr w:type="spellEnd"/>
      <w:r>
        <w:rPr>
          <w:rFonts w:hint="cs"/>
          <w:rtl/>
        </w:rPr>
        <w:t xml:space="preserve">) . </w:t>
      </w:r>
    </w:p>
    <w:p w14:paraId="00836FB1" w14:textId="77777777" w:rsidR="005C04ED" w:rsidRDefault="005C04ED">
      <w:pPr>
        <w:pStyle w:val="aff2"/>
        <w:spacing w:line="300" w:lineRule="atLeast"/>
        <w:ind w:left="0"/>
        <w:rPr>
          <w:rtl/>
        </w:rPr>
      </w:pPr>
    </w:p>
    <w:p w14:paraId="4D60959E" w14:textId="77777777" w:rsidR="005C04ED" w:rsidRDefault="005C04ED">
      <w:pPr>
        <w:pStyle w:val="aff2"/>
        <w:spacing w:line="300" w:lineRule="atLeast"/>
        <w:ind w:left="0"/>
        <w:rPr>
          <w:rtl/>
        </w:rPr>
      </w:pPr>
    </w:p>
    <w:p w14:paraId="0D58B0B5" w14:textId="77777777" w:rsidR="005C04ED" w:rsidRDefault="00FB6116">
      <w:pPr>
        <w:numPr>
          <w:ilvl w:val="1"/>
          <w:numId w:val="17"/>
        </w:numPr>
        <w:spacing w:line="300" w:lineRule="atLeast"/>
        <w:rPr>
          <w:b/>
          <w:bCs/>
          <w:u w:val="single"/>
        </w:rPr>
      </w:pPr>
      <w:r>
        <w:rPr>
          <w:rFonts w:hint="eastAsia"/>
          <w:b/>
          <w:bCs/>
          <w:u w:val="single"/>
          <w:rtl/>
        </w:rPr>
        <w:t>הגבלות</w:t>
      </w:r>
      <w:r>
        <w:rPr>
          <w:b/>
          <w:bCs/>
          <w:u w:val="single"/>
          <w:rtl/>
        </w:rPr>
        <w:t xml:space="preserve"> </w:t>
      </w:r>
      <w:r>
        <w:rPr>
          <w:rFonts w:hint="eastAsia"/>
          <w:b/>
          <w:bCs/>
          <w:u w:val="single"/>
          <w:rtl/>
        </w:rPr>
        <w:t>והתניות</w:t>
      </w:r>
    </w:p>
    <w:p w14:paraId="1E7FDAAF" w14:textId="77777777" w:rsidR="005C04ED" w:rsidRDefault="005C04ED">
      <w:pPr>
        <w:spacing w:line="300" w:lineRule="atLeast"/>
        <w:ind w:left="1057"/>
      </w:pPr>
    </w:p>
    <w:p w14:paraId="29F537A1" w14:textId="77777777" w:rsidR="005C04ED" w:rsidRDefault="00FB6116">
      <w:pPr>
        <w:numPr>
          <w:ilvl w:val="2"/>
          <w:numId w:val="17"/>
        </w:numPr>
        <w:spacing w:line="300" w:lineRule="atLeast"/>
        <w:rPr>
          <w:b/>
          <w:bCs/>
        </w:rPr>
      </w:pPr>
      <w:r>
        <w:rPr>
          <w:rFonts w:hint="cs"/>
          <w:b/>
          <w:bCs/>
          <w:rtl/>
        </w:rPr>
        <w:t xml:space="preserve">הספק אינו רשאי להציע או להתנות רכישה של שימוש בתוכנה ברכישת מרכיבים נוספים של התוכנה, מוצר או שרות אחר בין אם הוא של הספק או של ספקים אחרים ובין אם הוא כלול במכרז זה או שאינו כלול במכרז זה. </w:t>
      </w:r>
    </w:p>
    <w:p w14:paraId="3F63DCFA" w14:textId="77777777" w:rsidR="005C04ED" w:rsidRDefault="00FB6116">
      <w:pPr>
        <w:spacing w:line="300" w:lineRule="atLeast"/>
        <w:ind w:left="1057"/>
        <w:rPr>
          <w:rFonts w:ascii="Arial" w:eastAsia="Arial" w:hAnsi="Arial" w:cs="Arial"/>
          <w:color w:val="000000"/>
          <w:sz w:val="22"/>
          <w:szCs w:val="22"/>
          <w:rtl/>
        </w:rPr>
      </w:pPr>
      <w:r>
        <w:rPr>
          <w:rFonts w:hint="cs"/>
          <w:rtl/>
        </w:rPr>
        <w:t xml:space="preserve"> </w:t>
      </w:r>
      <w:r>
        <w:rPr>
          <w:rFonts w:ascii="Arial" w:eastAsia="Arial" w:hAnsi="Arial" w:cs="Arial"/>
          <w:color w:val="000000"/>
          <w:sz w:val="22"/>
          <w:szCs w:val="22"/>
        </w:rPr>
        <w:t xml:space="preserve"> </w:t>
      </w:r>
    </w:p>
    <w:p w14:paraId="75213337" w14:textId="77777777" w:rsidR="005C04ED" w:rsidRDefault="00FB6116">
      <w:pPr>
        <w:numPr>
          <w:ilvl w:val="2"/>
          <w:numId w:val="17"/>
        </w:numPr>
        <w:spacing w:line="300" w:lineRule="atLeast"/>
        <w:rPr>
          <w:b/>
          <w:bCs/>
        </w:rPr>
      </w:pPr>
      <w:r>
        <w:rPr>
          <w:rFonts w:hint="cs"/>
          <w:rtl/>
        </w:rPr>
        <w:t xml:space="preserve">הספק אינו רשאי לתת הטבות או מתנות כספיות או שווה ערך כספי מכל </w:t>
      </w:r>
      <w:r>
        <w:rPr>
          <w:rFonts w:hint="cs"/>
          <w:rtl/>
        </w:rPr>
        <w:t xml:space="preserve">סוג שהוא, לבית הספר הרוכש את זכות השימוש בתוכנה שהוגדרה במכרז זה. </w:t>
      </w:r>
      <w:r>
        <w:rPr>
          <w:rFonts w:hint="cs"/>
          <w:b/>
          <w:bCs/>
          <w:rtl/>
        </w:rPr>
        <w:t>מובהר כי כל פעילות שנוגעת לאספקת תוכנות ללא עלות כספית מעבר לנדרש מהספק המפורטות במכרז זה, תחשב כהטבה ועלולה לגרור גריעת הספק מרשימת הספקים.</w:t>
      </w:r>
    </w:p>
    <w:p w14:paraId="15B6C15D" w14:textId="77777777" w:rsidR="005C04ED" w:rsidRDefault="005C04ED">
      <w:pPr>
        <w:spacing w:line="300" w:lineRule="atLeast"/>
        <w:rPr>
          <w:rtl/>
        </w:rPr>
      </w:pPr>
    </w:p>
    <w:p w14:paraId="1F24D458" w14:textId="77777777" w:rsidR="005C04ED" w:rsidRDefault="00FB6116">
      <w:pPr>
        <w:numPr>
          <w:ilvl w:val="2"/>
          <w:numId w:val="17"/>
        </w:numPr>
        <w:spacing w:line="300" w:lineRule="atLeast"/>
        <w:rPr>
          <w:rtl/>
        </w:rPr>
      </w:pPr>
      <w:r>
        <w:rPr>
          <w:rFonts w:hint="cs"/>
          <w:rtl/>
        </w:rPr>
        <w:t xml:space="preserve">על הספק </w:t>
      </w:r>
      <w:r>
        <w:rPr>
          <w:rFonts w:hint="cs"/>
          <w:b/>
          <w:bCs/>
          <w:rtl/>
        </w:rPr>
        <w:t>חל איסור מוחלט</w:t>
      </w:r>
      <w:r>
        <w:rPr>
          <w:rFonts w:hint="cs"/>
          <w:rtl/>
        </w:rPr>
        <w:t xml:space="preserve"> על הכנסת כל פעילות פרסומי</w:t>
      </w:r>
      <w:r>
        <w:rPr>
          <w:rFonts w:hint="cs"/>
          <w:rtl/>
        </w:rPr>
        <w:t>ת או אלמנטים פרסומיים, על תחומי פעילותו העסקית ו/או על פעילות של גורמים אחרים במסגרת התוכנות שיסופקו על ידו.</w:t>
      </w:r>
    </w:p>
    <w:p w14:paraId="62F2F95A" w14:textId="77777777" w:rsidR="005C04ED" w:rsidRDefault="005C04ED">
      <w:pPr>
        <w:pStyle w:val="aff2"/>
        <w:spacing w:line="300" w:lineRule="atLeast"/>
        <w:ind w:left="0"/>
        <w:rPr>
          <w:rtl/>
        </w:rPr>
      </w:pPr>
    </w:p>
    <w:p w14:paraId="1E54D32E" w14:textId="77777777" w:rsidR="005C04ED" w:rsidRDefault="00FB6116">
      <w:pPr>
        <w:numPr>
          <w:ilvl w:val="1"/>
          <w:numId w:val="17"/>
        </w:numPr>
        <w:spacing w:line="300" w:lineRule="atLeast"/>
        <w:rPr>
          <w:b/>
          <w:bCs/>
          <w:u w:val="single"/>
        </w:rPr>
      </w:pPr>
      <w:r>
        <w:rPr>
          <w:rFonts w:hint="eastAsia"/>
          <w:b/>
          <w:bCs/>
          <w:u w:val="single"/>
          <w:rtl/>
        </w:rPr>
        <w:t>התקנה</w:t>
      </w:r>
      <w:r>
        <w:rPr>
          <w:b/>
          <w:bCs/>
          <w:u w:val="single"/>
          <w:rtl/>
        </w:rPr>
        <w:t xml:space="preserve">, הדרכה והטמעה של  התוכנה </w:t>
      </w:r>
      <w:r>
        <w:rPr>
          <w:rFonts w:hint="eastAsia"/>
          <w:b/>
          <w:bCs/>
          <w:u w:val="single"/>
          <w:rtl/>
        </w:rPr>
        <w:t>בקרב</w:t>
      </w:r>
      <w:r>
        <w:rPr>
          <w:b/>
          <w:bCs/>
          <w:u w:val="single"/>
          <w:rtl/>
        </w:rPr>
        <w:t xml:space="preserve">  משתמשים בבתי הספר</w:t>
      </w:r>
    </w:p>
    <w:p w14:paraId="37364B40" w14:textId="77777777" w:rsidR="005C04ED" w:rsidRDefault="005C04ED">
      <w:pPr>
        <w:spacing w:line="300" w:lineRule="atLeast"/>
        <w:ind w:left="1418"/>
        <w:rPr>
          <w:b/>
          <w:bCs/>
          <w:u w:val="single"/>
        </w:rPr>
      </w:pPr>
    </w:p>
    <w:p w14:paraId="38F1B14A" w14:textId="77777777" w:rsidR="005C04ED" w:rsidRDefault="00FB6116">
      <w:pPr>
        <w:numPr>
          <w:ilvl w:val="2"/>
          <w:numId w:val="17"/>
        </w:numPr>
        <w:spacing w:line="300" w:lineRule="atLeast"/>
        <w:rPr>
          <w:rtl/>
        </w:rPr>
      </w:pPr>
      <w:r>
        <w:rPr>
          <w:rtl/>
        </w:rPr>
        <w:t>הספק</w:t>
      </w:r>
      <w:r>
        <w:rPr>
          <w:rFonts w:hint="cs"/>
          <w:rtl/>
        </w:rPr>
        <w:t xml:space="preserve"> ייצור</w:t>
      </w:r>
      <w:r>
        <w:rPr>
          <w:rtl/>
        </w:rPr>
        <w:t xml:space="preserve"> קשר עם בית הספר לתיאום הקמת המערכת בביה"ס</w:t>
      </w:r>
      <w:r>
        <w:rPr>
          <w:rFonts w:hint="cs"/>
          <w:rtl/>
        </w:rPr>
        <w:t xml:space="preserve"> והתקנתה.</w:t>
      </w:r>
    </w:p>
    <w:p w14:paraId="2B2B31F6" w14:textId="77777777" w:rsidR="005C04ED" w:rsidRDefault="005C04ED">
      <w:pPr>
        <w:pStyle w:val="aff2"/>
        <w:spacing w:line="300" w:lineRule="atLeast"/>
        <w:ind w:left="1057"/>
        <w:rPr>
          <w:rtl/>
        </w:rPr>
      </w:pPr>
    </w:p>
    <w:p w14:paraId="3328682F" w14:textId="77777777" w:rsidR="005C04ED" w:rsidRDefault="00FB6116">
      <w:pPr>
        <w:numPr>
          <w:ilvl w:val="2"/>
          <w:numId w:val="17"/>
        </w:numPr>
        <w:spacing w:line="300" w:lineRule="atLeast"/>
      </w:pPr>
      <w:r>
        <w:rPr>
          <w:rFonts w:hint="cs"/>
          <w:rtl/>
        </w:rPr>
        <w:t>כל בית ספר ייערך לביצוע הפע</w:t>
      </w:r>
      <w:r>
        <w:rPr>
          <w:rFonts w:hint="cs"/>
          <w:rtl/>
        </w:rPr>
        <w:t>ילות תוך הקצאת כל האמצעים המתוקשבים.</w:t>
      </w:r>
    </w:p>
    <w:p w14:paraId="3031A74B" w14:textId="77777777" w:rsidR="005C04ED" w:rsidRDefault="005C04ED">
      <w:pPr>
        <w:pStyle w:val="aff2"/>
        <w:spacing w:line="300" w:lineRule="atLeast"/>
        <w:ind w:left="1057"/>
        <w:rPr>
          <w:rtl/>
        </w:rPr>
      </w:pPr>
    </w:p>
    <w:p w14:paraId="7BEBC860" w14:textId="77777777" w:rsidR="005C04ED" w:rsidRDefault="00FB6116">
      <w:pPr>
        <w:numPr>
          <w:ilvl w:val="2"/>
          <w:numId w:val="17"/>
        </w:numPr>
        <w:spacing w:line="300" w:lineRule="atLeast"/>
      </w:pPr>
      <w:r>
        <w:rPr>
          <w:rFonts w:hint="cs"/>
          <w:rtl/>
        </w:rPr>
        <w:t>הספק יגיע לבית הספר ביום שנקבע להתקנת התוכנה, ככל שמדובר במערכת המותקנת בענן, אין צורך להגיע פיזית במידה וניתן לבצע הפעלה/התקנה מרחוק.</w:t>
      </w:r>
    </w:p>
    <w:p w14:paraId="1F730CCE" w14:textId="77777777" w:rsidR="005C04ED" w:rsidRDefault="005C04ED">
      <w:pPr>
        <w:pStyle w:val="aff2"/>
        <w:spacing w:line="300" w:lineRule="atLeast"/>
        <w:ind w:left="1057"/>
        <w:rPr>
          <w:rtl/>
        </w:rPr>
      </w:pPr>
    </w:p>
    <w:p w14:paraId="1BBEED1E" w14:textId="77777777" w:rsidR="005C04ED" w:rsidRDefault="00FB6116">
      <w:pPr>
        <w:numPr>
          <w:ilvl w:val="2"/>
          <w:numId w:val="17"/>
        </w:numPr>
        <w:spacing w:line="300" w:lineRule="atLeast"/>
      </w:pPr>
      <w:r>
        <w:rPr>
          <w:rtl/>
        </w:rPr>
        <w:t xml:space="preserve">הספק </w:t>
      </w:r>
      <w:r>
        <w:rPr>
          <w:rFonts w:hint="cs"/>
          <w:rtl/>
        </w:rPr>
        <w:t>יתקין את התוכנה ו</w:t>
      </w:r>
      <w:r>
        <w:rPr>
          <w:rtl/>
        </w:rPr>
        <w:t xml:space="preserve">יבצע את ההגדרות הדרושות (קונפיגורציה) </w:t>
      </w:r>
      <w:r>
        <w:rPr>
          <w:rFonts w:hint="cs"/>
          <w:rtl/>
        </w:rPr>
        <w:t xml:space="preserve">בהתאם לצרכי בית הספר, </w:t>
      </w:r>
      <w:r>
        <w:rPr>
          <w:rFonts w:hint="cs"/>
          <w:rtl/>
        </w:rPr>
        <w:t>ככל שמדובר במערכת המותקנת בענן, אין צורך להגיע פיזית במידה וניתן לבצע הפעלה/התקנה מרחוק</w:t>
      </w:r>
    </w:p>
    <w:p w14:paraId="069B46CF" w14:textId="77777777" w:rsidR="005C04ED" w:rsidRDefault="005C04ED">
      <w:pPr>
        <w:pStyle w:val="aff2"/>
        <w:spacing w:line="300" w:lineRule="atLeast"/>
        <w:ind w:left="0"/>
        <w:rPr>
          <w:rtl/>
        </w:rPr>
      </w:pPr>
    </w:p>
    <w:p w14:paraId="0DF81B70" w14:textId="77777777" w:rsidR="005C04ED" w:rsidRDefault="00FB6116">
      <w:pPr>
        <w:numPr>
          <w:ilvl w:val="2"/>
          <w:numId w:val="17"/>
        </w:numPr>
        <w:spacing w:line="300" w:lineRule="atLeast"/>
        <w:rPr>
          <w:rFonts w:ascii="David" w:hAnsi="David"/>
          <w:lang w:eastAsia="en-US"/>
        </w:rPr>
      </w:pPr>
      <w:r>
        <w:rPr>
          <w:rFonts w:ascii="David" w:hAnsi="David" w:hint="cs"/>
          <w:color w:val="000000"/>
          <w:rtl/>
          <w:lang w:eastAsia="en-US"/>
        </w:rPr>
        <w:t xml:space="preserve">הספק יבצע </w:t>
      </w:r>
      <w:r>
        <w:rPr>
          <w:rFonts w:ascii="David" w:hAnsi="David"/>
          <w:color w:val="000000"/>
          <w:rtl/>
          <w:lang w:eastAsia="en-US"/>
        </w:rPr>
        <w:t>הדרכה לשימוש בתוכנה</w:t>
      </w:r>
      <w:r>
        <w:rPr>
          <w:rFonts w:ascii="David" w:hAnsi="David" w:hint="cs"/>
          <w:color w:val="000000"/>
          <w:rtl/>
          <w:lang w:eastAsia="en-US"/>
        </w:rPr>
        <w:t xml:space="preserve"> לאחר ההתקנה על פי השלבים הבאים</w:t>
      </w:r>
      <w:r>
        <w:rPr>
          <w:rFonts w:ascii="David" w:hAnsi="David"/>
          <w:color w:val="000000"/>
          <w:rtl/>
          <w:lang w:eastAsia="en-US"/>
        </w:rPr>
        <w:t>:</w:t>
      </w:r>
    </w:p>
    <w:p w14:paraId="02415FEC" w14:textId="77777777" w:rsidR="005C04ED" w:rsidRDefault="005C04ED">
      <w:pPr>
        <w:spacing w:line="300" w:lineRule="atLeast"/>
        <w:ind w:left="1057"/>
        <w:rPr>
          <w:rFonts w:ascii="David" w:hAnsi="David"/>
          <w:lang w:eastAsia="en-US"/>
        </w:rPr>
      </w:pPr>
    </w:p>
    <w:p w14:paraId="2109981C" w14:textId="77777777" w:rsidR="005C04ED" w:rsidRDefault="00FB6116">
      <w:pPr>
        <w:numPr>
          <w:ilvl w:val="3"/>
          <w:numId w:val="17"/>
        </w:numPr>
        <w:spacing w:line="300" w:lineRule="atLeast"/>
        <w:rPr>
          <w:rFonts w:ascii="David" w:hAnsi="David"/>
          <w:color w:val="000000"/>
          <w:lang w:eastAsia="en-US"/>
        </w:rPr>
      </w:pPr>
      <w:r>
        <w:rPr>
          <w:rFonts w:ascii="David" w:hAnsi="David"/>
          <w:color w:val="000000"/>
          <w:rtl/>
          <w:lang w:eastAsia="en-US"/>
        </w:rPr>
        <w:t xml:space="preserve"> הספק נדרש לתאם ולקיים פגישה עם צוות מוביל מביה"ס </w:t>
      </w:r>
      <w:r>
        <w:rPr>
          <w:rFonts w:ascii="David" w:hAnsi="David" w:hint="cs"/>
          <w:color w:val="000000"/>
          <w:rtl/>
          <w:lang w:eastAsia="en-US"/>
        </w:rPr>
        <w:t>ביום ההתקנה</w:t>
      </w:r>
      <w:r>
        <w:rPr>
          <w:rFonts w:ascii="David" w:hAnsi="David"/>
          <w:color w:val="000000"/>
          <w:rtl/>
          <w:lang w:eastAsia="en-US"/>
        </w:rPr>
        <w:t xml:space="preserve">. במסגרת המפגש יוצגו כל יכולות המערכת </w:t>
      </w:r>
      <w:r>
        <w:rPr>
          <w:rFonts w:ascii="David" w:hAnsi="David"/>
          <w:color w:val="000000"/>
          <w:rtl/>
          <w:lang w:eastAsia="en-US"/>
        </w:rPr>
        <w:t>ותרומתן לניהול אפקטיבי מבוסס נתונים בבית הספר, יתבצע תיאום ציפיות, אפיון צורכי בית הספר וקביעת ההגדרות הייעודיות לבית הספר הנדרשות .</w:t>
      </w:r>
    </w:p>
    <w:p w14:paraId="081D2692" w14:textId="77777777" w:rsidR="005C04ED" w:rsidRDefault="005C04ED">
      <w:pPr>
        <w:spacing w:line="300" w:lineRule="atLeast"/>
        <w:ind w:left="1624"/>
        <w:rPr>
          <w:rFonts w:ascii="David" w:hAnsi="David"/>
          <w:color w:val="000000"/>
          <w:rtl/>
          <w:lang w:eastAsia="en-US"/>
        </w:rPr>
      </w:pPr>
    </w:p>
    <w:p w14:paraId="615D6297" w14:textId="77777777" w:rsidR="005C04ED" w:rsidRDefault="00FB6116">
      <w:pPr>
        <w:numPr>
          <w:ilvl w:val="3"/>
          <w:numId w:val="17"/>
        </w:numPr>
        <w:spacing w:line="300" w:lineRule="atLeast"/>
        <w:rPr>
          <w:rFonts w:ascii="David" w:hAnsi="David"/>
          <w:color w:val="000000"/>
          <w:rtl/>
          <w:lang w:eastAsia="en-US"/>
        </w:rPr>
      </w:pPr>
      <w:r>
        <w:rPr>
          <w:rFonts w:ascii="David" w:hAnsi="David"/>
          <w:color w:val="000000"/>
          <w:rtl/>
          <w:lang w:eastAsia="en-US"/>
        </w:rPr>
        <w:t>הספק יקיים פגישת הדרכה</w:t>
      </w:r>
      <w:r>
        <w:rPr>
          <w:rFonts w:ascii="David" w:hAnsi="David" w:hint="cs"/>
          <w:color w:val="000000"/>
          <w:rtl/>
          <w:lang w:eastAsia="en-US"/>
        </w:rPr>
        <w:t xml:space="preserve"> נוספת</w:t>
      </w:r>
      <w:r>
        <w:rPr>
          <w:rFonts w:ascii="David" w:hAnsi="David"/>
          <w:color w:val="000000"/>
          <w:rtl/>
          <w:lang w:eastAsia="en-US"/>
        </w:rPr>
        <w:t xml:space="preserve"> </w:t>
      </w:r>
      <w:r>
        <w:rPr>
          <w:rFonts w:ascii="David" w:hAnsi="David" w:hint="cs"/>
          <w:color w:val="000000"/>
          <w:rtl/>
          <w:lang w:eastAsia="en-US"/>
        </w:rPr>
        <w:t>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w:t>
      </w:r>
      <w:r>
        <w:rPr>
          <w:rFonts w:ascii="David" w:hAnsi="David"/>
          <w:color w:val="000000"/>
          <w:rtl/>
          <w:lang w:eastAsia="en-US"/>
        </w:rPr>
        <w:t>על תפקיד שנדרשת לו הדרכה</w:t>
      </w:r>
      <w:r>
        <w:rPr>
          <w:rFonts w:ascii="David" w:hAnsi="David" w:hint="cs"/>
          <w:color w:val="000000"/>
          <w:rtl/>
          <w:lang w:eastAsia="en-US"/>
        </w:rPr>
        <w:t xml:space="preserve">. ההדרכה תתבצע </w:t>
      </w:r>
      <w:r>
        <w:rPr>
          <w:rFonts w:ascii="David" w:hAnsi="David"/>
          <w:color w:val="000000"/>
          <w:rtl/>
          <w:lang w:eastAsia="en-US"/>
        </w:rPr>
        <w:t xml:space="preserve"> </w:t>
      </w:r>
      <w:r>
        <w:rPr>
          <w:rFonts w:ascii="David" w:hAnsi="David" w:hint="cs"/>
          <w:color w:val="000000"/>
          <w:rtl/>
          <w:lang w:eastAsia="en-US"/>
        </w:rPr>
        <w:t xml:space="preserve">תוך </w:t>
      </w:r>
      <w:r>
        <w:rPr>
          <w:rFonts w:ascii="David" w:hAnsi="David" w:hint="cs"/>
          <w:b/>
          <w:bCs/>
          <w:color w:val="000000"/>
          <w:rtl/>
          <w:lang w:eastAsia="en-US"/>
        </w:rPr>
        <w:t>30</w:t>
      </w:r>
      <w:r>
        <w:rPr>
          <w:rFonts w:ascii="David" w:hAnsi="David" w:hint="cs"/>
          <w:color w:val="000000"/>
          <w:rtl/>
          <w:lang w:eastAsia="en-US"/>
        </w:rPr>
        <w:t xml:space="preserve"> יום לאחר ההתקנה.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ההדרכה </w:t>
      </w:r>
      <w:r>
        <w:rPr>
          <w:rFonts w:ascii="David" w:hAnsi="David" w:hint="cs"/>
          <w:color w:val="000000"/>
          <w:rtl/>
          <w:lang w:eastAsia="en-US"/>
        </w:rPr>
        <w:t xml:space="preserve">תכלול תרגול על התוכנה שהותקנה לכל המודרכים  תוך שימוש </w:t>
      </w:r>
      <w:r>
        <w:rPr>
          <w:rFonts w:ascii="David" w:hAnsi="David"/>
          <w:color w:val="000000"/>
          <w:rtl/>
          <w:lang w:eastAsia="en-US"/>
        </w:rPr>
        <w:t>בפונקציות הרלוונטיות לעבודתם.</w:t>
      </w:r>
      <w:r>
        <w:rPr>
          <w:rFonts w:ascii="David" w:hAnsi="David" w:hint="cs"/>
          <w:color w:val="000000"/>
          <w:rtl/>
          <w:lang w:eastAsia="en-US"/>
        </w:rPr>
        <w:t xml:space="preserve"> </w:t>
      </w:r>
      <w:r>
        <w:rPr>
          <w:rFonts w:ascii="David" w:hAnsi="David"/>
          <w:color w:val="000000"/>
          <w:rtl/>
          <w:lang w:eastAsia="en-US"/>
        </w:rPr>
        <w:t>לא תתאפשר פעילות א-סינכרונ</w:t>
      </w:r>
      <w:r>
        <w:rPr>
          <w:rFonts w:ascii="David" w:hAnsi="David"/>
          <w:color w:val="000000"/>
          <w:rtl/>
          <w:lang w:eastAsia="en-US"/>
        </w:rPr>
        <w:t>ית כחלופה להדרכה זו (שליחת חומרי הדרכה תהיה בנוסף ולא במקום).</w:t>
      </w:r>
    </w:p>
    <w:p w14:paraId="569C137F" w14:textId="77777777" w:rsidR="005C04ED" w:rsidRDefault="005C04ED">
      <w:pPr>
        <w:pStyle w:val="aff2"/>
        <w:ind w:left="0"/>
        <w:rPr>
          <w:rFonts w:ascii="David" w:hAnsi="David"/>
          <w:color w:val="000000"/>
          <w:rtl/>
          <w:lang w:eastAsia="en-US"/>
        </w:rPr>
      </w:pPr>
    </w:p>
    <w:p w14:paraId="3CA4C468" w14:textId="77777777" w:rsidR="005C04ED" w:rsidRDefault="00FB6116">
      <w:pPr>
        <w:numPr>
          <w:ilvl w:val="3"/>
          <w:numId w:val="17"/>
        </w:numPr>
        <w:spacing w:line="300" w:lineRule="atLeast"/>
        <w:rPr>
          <w:rFonts w:ascii="David" w:hAnsi="David"/>
          <w:color w:val="000000"/>
          <w:rtl/>
          <w:lang w:eastAsia="en-US"/>
        </w:rPr>
      </w:pPr>
      <w:r>
        <w:rPr>
          <w:rFonts w:ascii="David" w:hAnsi="David"/>
          <w:color w:val="000000"/>
          <w:rtl/>
          <w:lang w:eastAsia="en-US"/>
        </w:rPr>
        <w:t xml:space="preserve">הספק יקיים פגישת הדרכה </w:t>
      </w:r>
      <w:r>
        <w:rPr>
          <w:rFonts w:ascii="David" w:hAnsi="David" w:hint="cs"/>
          <w:color w:val="000000"/>
          <w:rtl/>
          <w:lang w:eastAsia="en-US"/>
        </w:rPr>
        <w:t>במהלך חודש ינואר,</w:t>
      </w:r>
      <w:r>
        <w:rPr>
          <w:rFonts w:ascii="David" w:hAnsi="David"/>
          <w:color w:val="000000"/>
          <w:rtl/>
          <w:lang w:eastAsia="en-US"/>
        </w:rPr>
        <w:t xml:space="preserve"> לכלל </w:t>
      </w:r>
      <w:r>
        <w:rPr>
          <w:rFonts w:ascii="David" w:hAnsi="David" w:hint="cs"/>
          <w:color w:val="000000"/>
          <w:rtl/>
          <w:lang w:eastAsia="en-US"/>
        </w:rPr>
        <w:t>המודרכים שפורטו בסעיף ב'. הפגישה</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שעתיים לפחות</w:t>
      </w:r>
      <w:r>
        <w:rPr>
          <w:rFonts w:ascii="David" w:hAnsi="David" w:hint="cs"/>
          <w:color w:val="000000"/>
          <w:rtl/>
          <w:lang w:eastAsia="en-US"/>
        </w:rPr>
        <w:t>. הפגישה תתמקד בריענון, שימוש במודול הגלופה של הת</w:t>
      </w:r>
      <w:r>
        <w:rPr>
          <w:rFonts w:ascii="David" w:hAnsi="David" w:hint="cs"/>
          <w:color w:val="000000"/>
          <w:rtl/>
          <w:lang w:eastAsia="en-US"/>
        </w:rPr>
        <w:t>עודות,</w:t>
      </w:r>
      <w:r>
        <w:rPr>
          <w:rFonts w:ascii="David" w:hAnsi="David"/>
          <w:color w:val="000000"/>
          <w:rtl/>
          <w:lang w:eastAsia="en-US"/>
        </w:rPr>
        <w:t xml:space="preserve"> שימוש מושכל בתוכנה, בבסיס הנתונים וקידום הניהול האפקטיבי,</w:t>
      </w:r>
    </w:p>
    <w:p w14:paraId="180F9862" w14:textId="77777777" w:rsidR="005C04ED" w:rsidRDefault="005C04ED">
      <w:pPr>
        <w:spacing w:line="300" w:lineRule="atLeast"/>
        <w:ind w:left="1057"/>
        <w:rPr>
          <w:rFonts w:ascii="David" w:hAnsi="David"/>
          <w:lang w:eastAsia="en-US"/>
        </w:rPr>
      </w:pPr>
    </w:p>
    <w:p w14:paraId="2955AFD6" w14:textId="77777777" w:rsidR="005C04ED" w:rsidRDefault="00FB6116">
      <w:pPr>
        <w:numPr>
          <w:ilvl w:val="3"/>
          <w:numId w:val="17"/>
        </w:numPr>
        <w:spacing w:line="300" w:lineRule="atLeast"/>
        <w:rPr>
          <w:rFonts w:ascii="David" w:hAnsi="David"/>
          <w:color w:val="000000"/>
          <w:rtl/>
          <w:lang w:eastAsia="en-US"/>
        </w:rPr>
      </w:pPr>
      <w:r>
        <w:rPr>
          <w:rFonts w:ascii="David" w:hAnsi="David" w:hint="cs"/>
          <w:color w:val="000000"/>
          <w:rtl/>
          <w:lang w:eastAsia="en-US"/>
        </w:rPr>
        <w:t xml:space="preserve">ככל שתוארך ההתקשרות לשנה נוספת, הספק יבצע בשנה </w:t>
      </w:r>
      <w:proofErr w:type="spellStart"/>
      <w:r>
        <w:rPr>
          <w:rFonts w:ascii="David" w:hAnsi="David" w:hint="cs"/>
          <w:color w:val="000000"/>
          <w:rtl/>
          <w:lang w:eastAsia="en-US"/>
        </w:rPr>
        <w:t>השניה</w:t>
      </w:r>
      <w:proofErr w:type="spellEnd"/>
      <w:r>
        <w:rPr>
          <w:rFonts w:ascii="David" w:hAnsi="David" w:hint="cs"/>
          <w:color w:val="000000"/>
          <w:rtl/>
          <w:lang w:eastAsia="en-US"/>
        </w:rPr>
        <w:t xml:space="preserve"> 2 מפגשי </w:t>
      </w:r>
      <w:r>
        <w:rPr>
          <w:rFonts w:ascii="David" w:hAnsi="David"/>
          <w:color w:val="000000"/>
          <w:rtl/>
          <w:lang w:eastAsia="en-US"/>
        </w:rPr>
        <w:t xml:space="preserve">הדרכה </w:t>
      </w:r>
      <w:r>
        <w:rPr>
          <w:rFonts w:ascii="David" w:hAnsi="David" w:hint="cs"/>
          <w:color w:val="000000"/>
          <w:rtl/>
          <w:lang w:eastAsia="en-US"/>
        </w:rPr>
        <w:t xml:space="preserve">שיתקיימו בתחילת השנה ולאחר הרבעון הראשון של השנה. כל מפגש </w:t>
      </w:r>
      <w:r>
        <w:rPr>
          <w:rFonts w:ascii="David" w:hAnsi="David"/>
          <w:color w:val="000000"/>
          <w:rtl/>
          <w:lang w:eastAsia="en-US"/>
        </w:rPr>
        <w:t>הדרכה</w:t>
      </w:r>
      <w:r>
        <w:rPr>
          <w:rFonts w:ascii="David" w:hAnsi="David" w:hint="cs"/>
          <w:color w:val="000000"/>
          <w:rtl/>
          <w:lang w:eastAsia="en-US"/>
        </w:rPr>
        <w:t xml:space="preserve"> יתבצע  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 xml:space="preserve">לכלל צוות </w:t>
      </w:r>
      <w:r>
        <w:rPr>
          <w:rFonts w:ascii="David" w:hAnsi="David"/>
          <w:color w:val="000000"/>
          <w:rtl/>
          <w:lang w:eastAsia="en-US"/>
        </w:rPr>
        <w:t>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w:t>
      </w:r>
      <w:r>
        <w:rPr>
          <w:rFonts w:ascii="David" w:hAnsi="David" w:hint="cs"/>
          <w:color w:val="000000"/>
          <w:rtl/>
          <w:lang w:eastAsia="en-US"/>
        </w:rPr>
        <w:t>הפגישה תתמקד בריענון, שימשו במודול הגלופה של התעודות,</w:t>
      </w:r>
      <w:r>
        <w:rPr>
          <w:rFonts w:ascii="David" w:hAnsi="David"/>
          <w:color w:val="000000"/>
          <w:rtl/>
          <w:lang w:eastAsia="en-US"/>
        </w:rPr>
        <w:t xml:space="preserve"> שימוש מושכל בתוכנה, בבסיס הנתונים וקידום הניהול האפק</w:t>
      </w:r>
      <w:r>
        <w:rPr>
          <w:rFonts w:ascii="David" w:hAnsi="David"/>
          <w:color w:val="000000"/>
          <w:rtl/>
          <w:lang w:eastAsia="en-US"/>
        </w:rPr>
        <w:t>טיבי</w:t>
      </w:r>
    </w:p>
    <w:p w14:paraId="57475C1D" w14:textId="77777777" w:rsidR="005C04ED" w:rsidRDefault="005C04ED">
      <w:pPr>
        <w:spacing w:line="300" w:lineRule="atLeast"/>
        <w:ind w:left="1624"/>
        <w:rPr>
          <w:rFonts w:ascii="David" w:hAnsi="David"/>
          <w:color w:val="000000"/>
          <w:rtl/>
          <w:lang w:eastAsia="en-US"/>
        </w:rPr>
      </w:pPr>
    </w:p>
    <w:p w14:paraId="67A5A74A" w14:textId="77777777" w:rsidR="005C04ED" w:rsidRDefault="00FB6116">
      <w:pPr>
        <w:numPr>
          <w:ilvl w:val="2"/>
          <w:numId w:val="17"/>
        </w:numPr>
        <w:spacing w:line="300" w:lineRule="atLeast"/>
        <w:rPr>
          <w:rFonts w:ascii="David" w:hAnsi="David"/>
          <w:lang w:eastAsia="en-US"/>
        </w:rPr>
      </w:pPr>
      <w:r>
        <w:rPr>
          <w:rFonts w:ascii="David" w:hAnsi="David"/>
          <w:b/>
          <w:bCs/>
          <w:color w:val="000000"/>
          <w:sz w:val="22"/>
          <w:szCs w:val="22"/>
          <w:rtl/>
          <w:lang w:eastAsia="en-US"/>
        </w:rPr>
        <w:t> </w:t>
      </w:r>
      <w:r>
        <w:rPr>
          <w:rFonts w:ascii="David" w:hAnsi="David" w:hint="cs"/>
          <w:color w:val="000000"/>
          <w:rtl/>
          <w:lang w:eastAsia="en-US"/>
        </w:rPr>
        <w:t xml:space="preserve">מדריך למשתמש - </w:t>
      </w:r>
      <w:r>
        <w:rPr>
          <w:rFonts w:ascii="David" w:hAnsi="David"/>
          <w:color w:val="000000"/>
          <w:rtl/>
          <w:lang w:eastAsia="en-US"/>
        </w:rPr>
        <w:t xml:space="preserve">כל חומרי ההדרכה יונגשו בטקסט ובסרטוני הדרכה, </w:t>
      </w:r>
      <w:r>
        <w:rPr>
          <w:rFonts w:ascii="David" w:hAnsi="David" w:hint="cs"/>
          <w:color w:val="000000"/>
          <w:rtl/>
          <w:lang w:eastAsia="en-US"/>
        </w:rPr>
        <w:t xml:space="preserve">הן </w:t>
      </w:r>
      <w:r>
        <w:rPr>
          <w:rFonts w:ascii="David" w:hAnsi="David"/>
          <w:color w:val="000000"/>
          <w:rtl/>
          <w:lang w:eastAsia="en-US"/>
        </w:rPr>
        <w:t xml:space="preserve">באופן מקוון המאפשר למידה עצמית בקצב אישי, </w:t>
      </w:r>
      <w:r>
        <w:rPr>
          <w:rFonts w:ascii="David" w:hAnsi="David" w:hint="cs"/>
          <w:color w:val="000000"/>
          <w:rtl/>
          <w:lang w:eastAsia="en-US"/>
        </w:rPr>
        <w:t xml:space="preserve">והן בקובץ </w:t>
      </w:r>
      <w:r>
        <w:rPr>
          <w:rFonts w:ascii="David" w:hAnsi="David" w:hint="cs"/>
          <w:color w:val="000000"/>
          <w:lang w:eastAsia="en-US"/>
        </w:rPr>
        <w:t>PDF</w:t>
      </w:r>
      <w:r>
        <w:rPr>
          <w:rFonts w:ascii="David" w:hAnsi="David" w:hint="cs"/>
          <w:color w:val="000000"/>
          <w:rtl/>
          <w:lang w:eastAsia="en-US"/>
        </w:rPr>
        <w:t xml:space="preserve"> </w:t>
      </w:r>
      <w:r>
        <w:rPr>
          <w:rFonts w:ascii="David" w:hAnsi="David"/>
          <w:color w:val="000000"/>
          <w:rtl/>
          <w:lang w:eastAsia="en-US"/>
        </w:rPr>
        <w:t>והקלטת הדרכות המתקיימות בביה"ס, לטובת צפייה חוזרת.</w:t>
      </w:r>
    </w:p>
    <w:p w14:paraId="590FAB28" w14:textId="77777777" w:rsidR="005C04ED" w:rsidRDefault="005C04ED">
      <w:pPr>
        <w:spacing w:line="300" w:lineRule="atLeast"/>
        <w:ind w:left="1057"/>
        <w:rPr>
          <w:rFonts w:ascii="David" w:hAnsi="David"/>
          <w:rtl/>
          <w:lang w:eastAsia="en-US"/>
        </w:rPr>
      </w:pPr>
    </w:p>
    <w:p w14:paraId="4925FF3D" w14:textId="77777777" w:rsidR="005C04ED" w:rsidRDefault="00FB6116">
      <w:pPr>
        <w:numPr>
          <w:ilvl w:val="1"/>
          <w:numId w:val="17"/>
        </w:numPr>
        <w:spacing w:line="300" w:lineRule="atLeast"/>
        <w:rPr>
          <w:b/>
          <w:bCs/>
          <w:sz w:val="26"/>
          <w:lang w:eastAsia="en-US"/>
        </w:rPr>
      </w:pPr>
      <w:r>
        <w:rPr>
          <w:rFonts w:hint="cs"/>
          <w:b/>
          <w:bCs/>
          <w:sz w:val="26"/>
          <w:rtl/>
          <w:lang w:eastAsia="en-US"/>
        </w:rPr>
        <w:t xml:space="preserve">רכישת שרותי הדרכה והטמעה נוספים בנוסף לשירותי ההדרכה המפורטים לעיל </w:t>
      </w:r>
    </w:p>
    <w:p w14:paraId="51BD9B9B" w14:textId="77777777" w:rsidR="005C04ED" w:rsidRDefault="005C04ED">
      <w:pPr>
        <w:spacing w:line="300" w:lineRule="atLeast"/>
        <w:ind w:left="207"/>
        <w:rPr>
          <w:rtl/>
        </w:rPr>
      </w:pPr>
    </w:p>
    <w:p w14:paraId="720757FB" w14:textId="77777777" w:rsidR="005C04ED" w:rsidRDefault="00FB6116">
      <w:pPr>
        <w:spacing w:line="480" w:lineRule="auto"/>
        <w:ind w:left="1418"/>
        <w:rPr>
          <w:rtl/>
        </w:rPr>
      </w:pPr>
      <w:r>
        <w:rPr>
          <w:rFonts w:hint="eastAsia"/>
          <w:rtl/>
        </w:rPr>
        <w:t>שרותי</w:t>
      </w:r>
      <w:r>
        <w:rPr>
          <w:rtl/>
        </w:rPr>
        <w:t xml:space="preserve"> </w:t>
      </w:r>
      <w:r>
        <w:rPr>
          <w:rFonts w:hint="eastAsia"/>
          <w:rtl/>
        </w:rPr>
        <w:t>הדר</w:t>
      </w:r>
      <w:r>
        <w:rPr>
          <w:rFonts w:hint="eastAsia"/>
          <w:rtl/>
        </w:rPr>
        <w:t>כה</w:t>
      </w:r>
      <w:r>
        <w:rPr>
          <w:rtl/>
        </w:rPr>
        <w:t xml:space="preserve"> </w:t>
      </w:r>
      <w:r>
        <w:rPr>
          <w:rFonts w:hint="eastAsia"/>
          <w:rtl/>
        </w:rPr>
        <w:t>והטמעה</w:t>
      </w:r>
      <w:r>
        <w:rPr>
          <w:rtl/>
        </w:rPr>
        <w:t xml:space="preserve"> </w:t>
      </w:r>
      <w:r>
        <w:rPr>
          <w:rFonts w:hint="cs"/>
          <w:rtl/>
        </w:rPr>
        <w:t xml:space="preserve">נוספים שיתבצעו בהתאם להזמנת בית הספר מהספק, </w:t>
      </w:r>
      <w:r>
        <w:rPr>
          <w:rFonts w:ascii="David" w:hAnsi="David" w:hint="cs"/>
          <w:b/>
          <w:bCs/>
          <w:rtl/>
        </w:rPr>
        <w:t xml:space="preserve">הספק מתחייב </w:t>
      </w:r>
      <w:r>
        <w:rPr>
          <w:rFonts w:ascii="David" w:hAnsi="David" w:hint="cs"/>
          <w:rtl/>
        </w:rPr>
        <w:t>שהתעריפים שיציע על פי הזמנת כל בית ספר לא יחרגו ממחירי המקסימום הבאים:</w:t>
      </w:r>
    </w:p>
    <w:p w14:paraId="1EC72DC0" w14:textId="77777777" w:rsidR="005C04ED" w:rsidRDefault="00FB6116">
      <w:pPr>
        <w:pStyle w:val="aff2"/>
        <w:numPr>
          <w:ilvl w:val="0"/>
          <w:numId w:val="244"/>
        </w:numPr>
        <w:spacing w:line="480" w:lineRule="auto"/>
        <w:rPr>
          <w:rFonts w:ascii="David" w:hAnsi="David"/>
          <w:b/>
          <w:bCs/>
        </w:rPr>
      </w:pPr>
      <w:r>
        <w:rPr>
          <w:rFonts w:ascii="David" w:hAnsi="David"/>
          <w:b/>
          <w:bCs/>
          <w:rtl/>
        </w:rPr>
        <w:t xml:space="preserve">שעת הדרכה מרחוק (באופן מקוון) – </w:t>
      </w:r>
      <w:r>
        <w:rPr>
          <w:rFonts w:ascii="David" w:hAnsi="David"/>
          <w:rtl/>
        </w:rPr>
        <w:t>באמצעות מדריך/ מטמיע רמה ב'</w:t>
      </w:r>
      <w:r>
        <w:rPr>
          <w:rFonts w:ascii="David" w:hAnsi="David" w:hint="cs"/>
          <w:rtl/>
        </w:rPr>
        <w:t xml:space="preserve"> (כמפורט בנספח 5)</w:t>
      </w:r>
      <w:r>
        <w:rPr>
          <w:rFonts w:ascii="David" w:hAnsi="David"/>
          <w:rtl/>
        </w:rPr>
        <w:t>, עד 1</w:t>
      </w:r>
      <w:r>
        <w:rPr>
          <w:rFonts w:ascii="David" w:hAnsi="David" w:hint="cs"/>
          <w:rtl/>
        </w:rPr>
        <w:t>0</w:t>
      </w:r>
      <w:r>
        <w:rPr>
          <w:rFonts w:ascii="David" w:hAnsi="David"/>
          <w:rtl/>
        </w:rPr>
        <w:t>5 ₪ לשעה (</w:t>
      </w:r>
      <w:r>
        <w:rPr>
          <w:rFonts w:ascii="David" w:hAnsi="David" w:hint="cs"/>
          <w:rtl/>
        </w:rPr>
        <w:t xml:space="preserve">לא </w:t>
      </w:r>
      <w:r>
        <w:rPr>
          <w:rFonts w:ascii="David" w:hAnsi="David"/>
          <w:rtl/>
        </w:rPr>
        <w:t>כולל מע"מ).</w:t>
      </w:r>
    </w:p>
    <w:p w14:paraId="5A32D213" w14:textId="77777777" w:rsidR="005C04ED" w:rsidRDefault="00FB6116">
      <w:pPr>
        <w:pStyle w:val="aff2"/>
        <w:numPr>
          <w:ilvl w:val="0"/>
          <w:numId w:val="244"/>
        </w:numPr>
        <w:spacing w:line="480" w:lineRule="auto"/>
        <w:rPr>
          <w:rFonts w:ascii="David" w:hAnsi="David"/>
        </w:rPr>
      </w:pPr>
      <w:r>
        <w:rPr>
          <w:rFonts w:ascii="David" w:hAnsi="David"/>
          <w:b/>
          <w:bCs/>
          <w:rtl/>
        </w:rPr>
        <w:t xml:space="preserve">שעת </w:t>
      </w:r>
      <w:r>
        <w:rPr>
          <w:rFonts w:ascii="David" w:hAnsi="David"/>
          <w:b/>
          <w:bCs/>
          <w:rtl/>
        </w:rPr>
        <w:t>הדרכה פיזית –</w:t>
      </w:r>
      <w:r>
        <w:rPr>
          <w:rFonts w:ascii="David" w:hAnsi="David" w:hint="cs"/>
          <w:rtl/>
        </w:rPr>
        <w:t xml:space="preserve"> </w:t>
      </w:r>
      <w:r>
        <w:rPr>
          <w:rFonts w:ascii="David" w:hAnsi="David"/>
          <w:rtl/>
        </w:rPr>
        <w:t xml:space="preserve">באמצעות </w:t>
      </w:r>
      <w:r>
        <w:rPr>
          <w:rFonts w:ascii="David" w:hAnsi="David"/>
          <w:rtl/>
          <w:lang w:eastAsia="en-US"/>
        </w:rPr>
        <w:t>איש סיוע ותמיכה רמה ג'</w:t>
      </w:r>
      <w:r>
        <w:rPr>
          <w:rFonts w:ascii="David" w:hAnsi="David" w:hint="cs"/>
          <w:rtl/>
          <w:lang w:eastAsia="en-US"/>
        </w:rPr>
        <w:t xml:space="preserve"> (כמפורט בנספח 5)</w:t>
      </w:r>
      <w:r>
        <w:rPr>
          <w:rFonts w:ascii="David" w:hAnsi="David"/>
          <w:rtl/>
          <w:lang w:eastAsia="en-US"/>
        </w:rPr>
        <w:t xml:space="preserve">, </w:t>
      </w:r>
      <w:r>
        <w:rPr>
          <w:rFonts w:ascii="David" w:hAnsi="David"/>
          <w:rtl/>
        </w:rPr>
        <w:t xml:space="preserve"> עד </w:t>
      </w:r>
      <w:r>
        <w:rPr>
          <w:rFonts w:ascii="David" w:hAnsi="David" w:hint="cs"/>
          <w:rtl/>
        </w:rPr>
        <w:t>255</w:t>
      </w:r>
      <w:r>
        <w:rPr>
          <w:rFonts w:ascii="David" w:hAnsi="David"/>
          <w:rtl/>
        </w:rPr>
        <w:t xml:space="preserve"> ₪ לשעה (</w:t>
      </w:r>
      <w:r>
        <w:rPr>
          <w:rFonts w:ascii="David" w:hAnsi="David" w:hint="cs"/>
          <w:rtl/>
        </w:rPr>
        <w:t xml:space="preserve">לא </w:t>
      </w:r>
      <w:r>
        <w:rPr>
          <w:rFonts w:ascii="David" w:hAnsi="David"/>
          <w:rtl/>
        </w:rPr>
        <w:t>כולל מע"מ).</w:t>
      </w:r>
    </w:p>
    <w:p w14:paraId="6AB20D00" w14:textId="77777777" w:rsidR="005C04ED" w:rsidRDefault="005C04ED">
      <w:pPr>
        <w:spacing w:line="276" w:lineRule="auto"/>
        <w:rPr>
          <w:rFonts w:ascii="Arial" w:hAnsi="Arial" w:cs="Arial"/>
          <w:sz w:val="20"/>
          <w:szCs w:val="20"/>
          <w:rtl/>
        </w:rPr>
      </w:pPr>
    </w:p>
    <w:p w14:paraId="4BA99AA2" w14:textId="77777777" w:rsidR="005C04ED" w:rsidRDefault="00FB6116">
      <w:pPr>
        <w:numPr>
          <w:ilvl w:val="1"/>
          <w:numId w:val="17"/>
        </w:numPr>
        <w:spacing w:line="300" w:lineRule="atLeast"/>
        <w:rPr>
          <w:b/>
          <w:bCs/>
          <w:u w:val="single"/>
        </w:rPr>
      </w:pPr>
      <w:r>
        <w:rPr>
          <w:rFonts w:hint="cs"/>
          <w:b/>
          <w:bCs/>
          <w:u w:val="single"/>
          <w:rtl/>
        </w:rPr>
        <w:t>הפעלת מוקד פניות ותמיכה בתוכנה</w:t>
      </w:r>
    </w:p>
    <w:p w14:paraId="449E0654" w14:textId="77777777" w:rsidR="005C04ED" w:rsidRDefault="005C04ED">
      <w:pPr>
        <w:pStyle w:val="aff2"/>
        <w:spacing w:line="300" w:lineRule="atLeast"/>
        <w:ind w:left="0"/>
        <w:rPr>
          <w:rtl/>
        </w:rPr>
      </w:pPr>
    </w:p>
    <w:p w14:paraId="7D65974F" w14:textId="77777777" w:rsidR="005C04ED" w:rsidRDefault="00FB6116">
      <w:pPr>
        <w:numPr>
          <w:ilvl w:val="2"/>
          <w:numId w:val="17"/>
        </w:numPr>
        <w:spacing w:line="300" w:lineRule="atLeast"/>
      </w:pPr>
      <w:r>
        <w:rPr>
          <w:rFonts w:hint="cs"/>
          <w:rtl/>
        </w:rPr>
        <w:t>כל ספק של תוכנה יפעיל מוקד טלפוני במהלך כל ימי הפעילות בשנת הלימודים (כולל בחופשת הקיץ בימי הלימודים בהם פתוחים מוסדות החינוך המי</w:t>
      </w:r>
      <w:r>
        <w:rPr>
          <w:rFonts w:hint="cs"/>
          <w:rtl/>
        </w:rPr>
        <w:t>וחד) וזאת כאמור בחוזר מנכ"ל הרלוונטי .</w:t>
      </w:r>
    </w:p>
    <w:p w14:paraId="3D6AA6E3" w14:textId="77777777" w:rsidR="005C04ED" w:rsidRDefault="005C04ED">
      <w:pPr>
        <w:widowControl w:val="0"/>
        <w:spacing w:line="300" w:lineRule="atLeast"/>
        <w:ind w:left="1057"/>
      </w:pPr>
    </w:p>
    <w:p w14:paraId="3F912F9A" w14:textId="77777777" w:rsidR="005C04ED" w:rsidRDefault="00FB6116">
      <w:pPr>
        <w:numPr>
          <w:ilvl w:val="2"/>
          <w:numId w:val="17"/>
        </w:numPr>
        <w:spacing w:line="300" w:lineRule="atLeast"/>
      </w:pPr>
      <w:r>
        <w:rPr>
          <w:rFonts w:hint="cs"/>
          <w:rtl/>
        </w:rPr>
        <w:t>שעות פעילות המוקד הינם:</w:t>
      </w:r>
    </w:p>
    <w:p w14:paraId="3FDBF851" w14:textId="77777777" w:rsidR="005C04ED" w:rsidRDefault="005C04ED">
      <w:pPr>
        <w:spacing w:line="300" w:lineRule="atLeast"/>
        <w:ind w:left="1418"/>
        <w:rPr>
          <w:rtl/>
        </w:rPr>
      </w:pPr>
    </w:p>
    <w:p w14:paraId="74D21F4D" w14:textId="77777777" w:rsidR="005C04ED" w:rsidRDefault="00FB6116">
      <w:pPr>
        <w:numPr>
          <w:ilvl w:val="3"/>
          <w:numId w:val="17"/>
        </w:numPr>
      </w:pPr>
      <w:r>
        <w:rPr>
          <w:rFonts w:hint="cs"/>
          <w:rtl/>
        </w:rPr>
        <w:t>בימים ראשון- חמישי, המוקד יית</w:t>
      </w:r>
      <w:r>
        <w:rPr>
          <w:rFonts w:hint="eastAsia"/>
          <w:rtl/>
        </w:rPr>
        <w:t>ן</w:t>
      </w:r>
      <w:r>
        <w:rPr>
          <w:rFonts w:hint="cs"/>
          <w:rtl/>
        </w:rPr>
        <w:t xml:space="preserve"> מענה בין השעות  </w:t>
      </w:r>
      <w:r>
        <w:rPr>
          <w:rFonts w:hint="cs"/>
          <w:b/>
          <w:bCs/>
          <w:rtl/>
        </w:rPr>
        <w:t>08:00 -15:00</w:t>
      </w:r>
    </w:p>
    <w:p w14:paraId="3C07D20C" w14:textId="77777777" w:rsidR="005C04ED" w:rsidRDefault="00FB6116">
      <w:pPr>
        <w:numPr>
          <w:ilvl w:val="3"/>
          <w:numId w:val="17"/>
        </w:numPr>
      </w:pPr>
      <w:r>
        <w:rPr>
          <w:rFonts w:hint="cs"/>
          <w:rtl/>
        </w:rPr>
        <w:t>ביום שישי, המוקד יית</w:t>
      </w:r>
      <w:r>
        <w:rPr>
          <w:rFonts w:hint="eastAsia"/>
          <w:rtl/>
        </w:rPr>
        <w:t>ן</w:t>
      </w:r>
      <w:r>
        <w:rPr>
          <w:rFonts w:hint="cs"/>
          <w:rtl/>
        </w:rPr>
        <w:t xml:space="preserve"> מענה בין השעות  </w:t>
      </w:r>
      <w:r>
        <w:rPr>
          <w:rFonts w:hint="cs"/>
          <w:b/>
          <w:bCs/>
          <w:rtl/>
        </w:rPr>
        <w:t>08:00</w:t>
      </w:r>
      <w:r>
        <w:rPr>
          <w:b/>
          <w:bCs/>
          <w:rtl/>
        </w:rPr>
        <w:t>–</w:t>
      </w:r>
      <w:r>
        <w:rPr>
          <w:rFonts w:hint="cs"/>
          <w:b/>
          <w:bCs/>
          <w:rtl/>
        </w:rPr>
        <w:t xml:space="preserve"> 13:00</w:t>
      </w:r>
      <w:r>
        <w:rPr>
          <w:rFonts w:hint="cs"/>
          <w:rtl/>
        </w:rPr>
        <w:t>.</w:t>
      </w:r>
    </w:p>
    <w:p w14:paraId="1311E09E" w14:textId="77777777" w:rsidR="005C04ED" w:rsidRDefault="00FB6116">
      <w:pPr>
        <w:numPr>
          <w:ilvl w:val="3"/>
          <w:numId w:val="17"/>
        </w:numPr>
      </w:pPr>
      <w:r>
        <w:rPr>
          <w:rFonts w:hint="cs"/>
          <w:rtl/>
        </w:rPr>
        <w:t xml:space="preserve">המוקד </w:t>
      </w:r>
      <w:proofErr w:type="spellStart"/>
      <w:r>
        <w:rPr>
          <w:rFonts w:hint="cs"/>
          <w:rtl/>
        </w:rPr>
        <w:t>יתן</w:t>
      </w:r>
      <w:proofErr w:type="spellEnd"/>
      <w:r>
        <w:rPr>
          <w:rFonts w:hint="cs"/>
          <w:rtl/>
        </w:rPr>
        <w:t xml:space="preserve"> מענה לבקשות עבור מוסדות המגזר הערבי הפתוחים ביום שבת .</w:t>
      </w:r>
    </w:p>
    <w:p w14:paraId="2FE2C11A" w14:textId="77777777" w:rsidR="005C04ED" w:rsidRDefault="00FB6116">
      <w:pPr>
        <w:numPr>
          <w:ilvl w:val="3"/>
          <w:numId w:val="17"/>
        </w:numPr>
      </w:pPr>
      <w:r>
        <w:rPr>
          <w:rFonts w:hint="cs"/>
          <w:rtl/>
        </w:rPr>
        <w:t xml:space="preserve"> כל זמן שהמוקד</w:t>
      </w:r>
      <w:r>
        <w:rPr>
          <w:rFonts w:hint="cs"/>
          <w:rtl/>
        </w:rPr>
        <w:t xml:space="preserve"> סגור, המוקד יאפשר קבלת הודעות באמצעות מענה קולי לקבלת הודעות.</w:t>
      </w:r>
    </w:p>
    <w:p w14:paraId="2916C2A9" w14:textId="77777777" w:rsidR="005C04ED" w:rsidRDefault="005C04ED">
      <w:pPr>
        <w:widowControl w:val="0"/>
        <w:spacing w:line="300" w:lineRule="atLeast"/>
        <w:ind w:left="1057"/>
      </w:pPr>
    </w:p>
    <w:p w14:paraId="69369A6B" w14:textId="77777777" w:rsidR="005C04ED" w:rsidRDefault="00FB6116">
      <w:pPr>
        <w:numPr>
          <w:ilvl w:val="2"/>
          <w:numId w:val="17"/>
        </w:numPr>
        <w:spacing w:line="300" w:lineRule="atLeast"/>
      </w:pPr>
      <w:r>
        <w:rPr>
          <w:rFonts w:hint="cs"/>
          <w:rtl/>
        </w:rPr>
        <w:t xml:space="preserve">המענה יהיה באמצעות מוקדנים (לא משיבונים) המדברים את השפה העברית והערבית על בוריה ברמת שפת אם. </w:t>
      </w:r>
    </w:p>
    <w:p w14:paraId="6ECEF095" w14:textId="77777777" w:rsidR="005C04ED" w:rsidRDefault="005C04ED">
      <w:pPr>
        <w:spacing w:line="300" w:lineRule="atLeast"/>
        <w:ind w:left="1057" w:right="-426" w:hanging="567"/>
        <w:rPr>
          <w:rtl/>
        </w:rPr>
      </w:pPr>
    </w:p>
    <w:p w14:paraId="13F06BAF" w14:textId="77777777" w:rsidR="005C04ED" w:rsidRDefault="00FB6116">
      <w:pPr>
        <w:numPr>
          <w:ilvl w:val="2"/>
          <w:numId w:val="17"/>
        </w:numPr>
        <w:spacing w:line="300" w:lineRule="atLeast"/>
      </w:pPr>
      <w:r>
        <w:rPr>
          <w:rFonts w:hint="cs"/>
          <w:rtl/>
        </w:rPr>
        <w:t xml:space="preserve">המוקד </w:t>
      </w:r>
      <w:proofErr w:type="spellStart"/>
      <w:r>
        <w:rPr>
          <w:rFonts w:hint="cs"/>
          <w:rtl/>
        </w:rPr>
        <w:t>יתן</w:t>
      </w:r>
      <w:proofErr w:type="spellEnd"/>
      <w:r>
        <w:rPr>
          <w:rFonts w:hint="cs"/>
          <w:rtl/>
        </w:rPr>
        <w:t xml:space="preserve"> מענה של מוקדן תוך זמן של עד </w:t>
      </w:r>
      <w:r>
        <w:rPr>
          <w:rFonts w:hint="cs"/>
          <w:b/>
          <w:bCs/>
          <w:rtl/>
        </w:rPr>
        <w:t>5</w:t>
      </w:r>
      <w:r>
        <w:rPr>
          <w:rFonts w:hint="cs"/>
          <w:rtl/>
        </w:rPr>
        <w:t xml:space="preserve"> דקות לכל היותר לאחר קבלתה במוקד.</w:t>
      </w:r>
    </w:p>
    <w:p w14:paraId="095FCD41" w14:textId="77777777" w:rsidR="005C04ED" w:rsidRDefault="005C04ED">
      <w:pPr>
        <w:widowControl w:val="0"/>
        <w:spacing w:line="300" w:lineRule="atLeast"/>
        <w:ind w:left="1057" w:right="-426"/>
      </w:pPr>
    </w:p>
    <w:p w14:paraId="3B51DE53" w14:textId="77777777" w:rsidR="005C04ED" w:rsidRDefault="00FB6116">
      <w:pPr>
        <w:numPr>
          <w:ilvl w:val="2"/>
          <w:numId w:val="17"/>
        </w:numPr>
        <w:spacing w:line="300" w:lineRule="atLeast"/>
      </w:pPr>
      <w:r>
        <w:rPr>
          <w:rFonts w:hint="cs"/>
          <w:rtl/>
        </w:rPr>
        <w:t>על המוקדן לקלוט במערכת ממוחשבת שתופעל על ידו את הפניה ואת כל הנתונים לגביה.</w:t>
      </w:r>
    </w:p>
    <w:p w14:paraId="4ECAFA55" w14:textId="77777777" w:rsidR="005C04ED" w:rsidRDefault="005C04ED">
      <w:pPr>
        <w:pStyle w:val="aff2"/>
        <w:spacing w:line="300" w:lineRule="atLeast"/>
        <w:ind w:left="0" w:right="-426"/>
        <w:rPr>
          <w:rtl/>
        </w:rPr>
      </w:pPr>
    </w:p>
    <w:p w14:paraId="5BF26319" w14:textId="77777777" w:rsidR="005C04ED" w:rsidRDefault="00FB6116">
      <w:pPr>
        <w:numPr>
          <w:ilvl w:val="2"/>
          <w:numId w:val="17"/>
        </w:numPr>
        <w:spacing w:line="300" w:lineRule="atLeast"/>
      </w:pPr>
      <w:r>
        <w:rPr>
          <w:rFonts w:hint="cs"/>
          <w:rtl/>
        </w:rPr>
        <w:t>זמני התגובה למתן טיפול בפניות יהיו כדלקמן:</w:t>
      </w:r>
    </w:p>
    <w:p w14:paraId="7CD09636" w14:textId="77777777" w:rsidR="005C04ED" w:rsidRDefault="005C04ED">
      <w:pPr>
        <w:pStyle w:val="aff2"/>
        <w:spacing w:line="300" w:lineRule="atLeast"/>
        <w:ind w:left="0" w:right="-426"/>
        <w:rPr>
          <w:rtl/>
        </w:rPr>
      </w:pPr>
    </w:p>
    <w:p w14:paraId="691F978A" w14:textId="77777777" w:rsidR="005C04ED" w:rsidRDefault="00FB6116">
      <w:pPr>
        <w:numPr>
          <w:ilvl w:val="3"/>
          <w:numId w:val="17"/>
        </w:numPr>
      </w:pPr>
      <w:r>
        <w:rPr>
          <w:rFonts w:hint="cs"/>
          <w:rtl/>
        </w:rPr>
        <w:t xml:space="preserve">במצב של "נפילה" כללית של התוכנה </w:t>
      </w:r>
      <w:r>
        <w:rPr>
          <w:rtl/>
        </w:rPr>
        <w:t xml:space="preserve"> – מענה </w:t>
      </w:r>
      <w:proofErr w:type="spellStart"/>
      <w:r>
        <w:rPr>
          <w:rtl/>
        </w:rPr>
        <w:t>מיידי</w:t>
      </w:r>
      <w:proofErr w:type="spellEnd"/>
      <w:r>
        <w:rPr>
          <w:rFonts w:hint="cs"/>
          <w:rtl/>
        </w:rPr>
        <w:t>.</w:t>
      </w:r>
    </w:p>
    <w:p w14:paraId="7C058822" w14:textId="77777777" w:rsidR="005C04ED" w:rsidRDefault="00FB6116">
      <w:pPr>
        <w:numPr>
          <w:ilvl w:val="3"/>
          <w:numId w:val="17"/>
        </w:numPr>
      </w:pPr>
      <w:r>
        <w:rPr>
          <w:rtl/>
        </w:rPr>
        <w:t xml:space="preserve"> תקלה קריטית (פונקציונאליות משמעותית לא פעילה) – תוך </w:t>
      </w:r>
      <w:r>
        <w:rPr>
          <w:b/>
          <w:bCs/>
          <w:rtl/>
        </w:rPr>
        <w:t>3</w:t>
      </w:r>
      <w:r>
        <w:rPr>
          <w:rtl/>
        </w:rPr>
        <w:t xml:space="preserve"> שעות</w:t>
      </w:r>
      <w:r>
        <w:rPr>
          <w:rFonts w:hint="cs"/>
          <w:rtl/>
        </w:rPr>
        <w:t xml:space="preserve"> ממועד קבלת ההודעה במוקד.</w:t>
      </w:r>
    </w:p>
    <w:p w14:paraId="7B447BFB" w14:textId="77777777" w:rsidR="005C04ED" w:rsidRDefault="00FB6116">
      <w:pPr>
        <w:numPr>
          <w:ilvl w:val="3"/>
          <w:numId w:val="17"/>
        </w:numPr>
        <w:rPr>
          <w:rtl/>
        </w:rPr>
      </w:pPr>
      <w:r>
        <w:rPr>
          <w:rtl/>
        </w:rPr>
        <w:t xml:space="preserve">תקלה אחרת – תוך </w:t>
      </w:r>
      <w:r>
        <w:rPr>
          <w:rFonts w:hint="cs"/>
          <w:b/>
          <w:bCs/>
          <w:rtl/>
        </w:rPr>
        <w:t>24</w:t>
      </w:r>
      <w:r>
        <w:rPr>
          <w:rFonts w:hint="cs"/>
          <w:rtl/>
        </w:rPr>
        <w:t xml:space="preserve"> שעות ממועד קבלת ההודעה במוקד.</w:t>
      </w:r>
    </w:p>
    <w:p w14:paraId="0D55414D" w14:textId="77777777" w:rsidR="005C04ED" w:rsidRDefault="005C04ED">
      <w:pPr>
        <w:widowControl w:val="0"/>
        <w:spacing w:line="300" w:lineRule="atLeast"/>
        <w:ind w:left="1057"/>
      </w:pPr>
    </w:p>
    <w:p w14:paraId="1AB6D6DB" w14:textId="77777777" w:rsidR="005C04ED" w:rsidRDefault="00FB6116">
      <w:pPr>
        <w:numPr>
          <w:ilvl w:val="2"/>
          <w:numId w:val="17"/>
        </w:numPr>
        <w:spacing w:line="300" w:lineRule="atLeast"/>
      </w:pPr>
      <w:r>
        <w:rPr>
          <w:rFonts w:hint="cs"/>
          <w:rtl/>
        </w:rPr>
        <w:t xml:space="preserve">בסוף כל חודש הספק ישלח למשרד דוח פניות שהיו במהלך החודש, סוגי התקלות והתפלגותן, זמני טיפול תוך סימון כל הקריאות החורגות מזמני הטיפול שהוגדרו. </w:t>
      </w:r>
    </w:p>
    <w:p w14:paraId="735D45A7" w14:textId="77777777" w:rsidR="005C04ED" w:rsidRDefault="005C04ED">
      <w:pPr>
        <w:widowControl w:val="0"/>
        <w:spacing w:line="300" w:lineRule="atLeast"/>
        <w:ind w:left="1057"/>
      </w:pPr>
    </w:p>
    <w:p w14:paraId="5C461D6A" w14:textId="77777777" w:rsidR="005C04ED" w:rsidRDefault="00FB6116">
      <w:pPr>
        <w:numPr>
          <w:ilvl w:val="2"/>
          <w:numId w:val="17"/>
        </w:numPr>
        <w:spacing w:line="300" w:lineRule="atLeast"/>
      </w:pPr>
      <w:r>
        <w:rPr>
          <w:rFonts w:hint="cs"/>
          <w:rtl/>
        </w:rPr>
        <w:t>הדוחות יהיו לכל בית ספר בנפרד,</w:t>
      </w:r>
      <w:r>
        <w:rPr>
          <w:rFonts w:hint="cs"/>
          <w:rtl/>
        </w:rPr>
        <w:t xml:space="preserve"> מחוזי וארצי. </w:t>
      </w:r>
    </w:p>
    <w:p w14:paraId="08E34E31" w14:textId="77777777" w:rsidR="005C04ED" w:rsidRDefault="005C04ED">
      <w:pPr>
        <w:pStyle w:val="aff2"/>
        <w:rPr>
          <w:rtl/>
        </w:rPr>
      </w:pPr>
    </w:p>
    <w:p w14:paraId="133B69BF" w14:textId="77777777" w:rsidR="005C04ED" w:rsidRDefault="005C04ED">
      <w:pPr>
        <w:spacing w:line="300" w:lineRule="atLeast"/>
        <w:ind w:left="2126"/>
      </w:pPr>
    </w:p>
    <w:p w14:paraId="695483D9" w14:textId="77777777" w:rsidR="005C04ED" w:rsidRDefault="005C04ED">
      <w:pPr>
        <w:widowControl w:val="0"/>
        <w:spacing w:line="300" w:lineRule="atLeast"/>
        <w:ind w:left="1057"/>
        <w:rPr>
          <w:rtl/>
        </w:rPr>
      </w:pPr>
    </w:p>
    <w:p w14:paraId="6A531643" w14:textId="77777777" w:rsidR="005C04ED" w:rsidRDefault="00FB6116">
      <w:pPr>
        <w:numPr>
          <w:ilvl w:val="1"/>
          <w:numId w:val="17"/>
        </w:numPr>
        <w:spacing w:line="300" w:lineRule="atLeast"/>
        <w:rPr>
          <w:b/>
          <w:bCs/>
          <w:u w:val="single"/>
        </w:rPr>
      </w:pPr>
      <w:r>
        <w:rPr>
          <w:rFonts w:hint="cs"/>
          <w:b/>
          <w:bCs/>
          <w:u w:val="single"/>
          <w:rtl/>
        </w:rPr>
        <w:t>דוחות למשרד</w:t>
      </w:r>
    </w:p>
    <w:p w14:paraId="108A00E7" w14:textId="77777777" w:rsidR="005C04ED" w:rsidRDefault="005C04ED">
      <w:pPr>
        <w:tabs>
          <w:tab w:val="left" w:pos="1416"/>
        </w:tabs>
        <w:spacing w:line="300" w:lineRule="atLeast"/>
        <w:ind w:left="149" w:hanging="357"/>
        <w:rPr>
          <w:rtl/>
        </w:rPr>
      </w:pPr>
    </w:p>
    <w:p w14:paraId="19515B5D" w14:textId="77777777" w:rsidR="005C04ED" w:rsidRDefault="00FB6116">
      <w:pPr>
        <w:numPr>
          <w:ilvl w:val="2"/>
          <w:numId w:val="17"/>
        </w:numPr>
        <w:spacing w:line="300" w:lineRule="atLeast"/>
      </w:pPr>
      <w:r>
        <w:rPr>
          <w:rFonts w:hint="cs"/>
          <w:rtl/>
        </w:rPr>
        <w:t xml:space="preserve">הספק יעביר דוח ביצוע </w:t>
      </w:r>
      <w:proofErr w:type="spellStart"/>
      <w:r>
        <w:rPr>
          <w:rFonts w:hint="cs"/>
          <w:rtl/>
        </w:rPr>
        <w:t>למינהל</w:t>
      </w:r>
      <w:proofErr w:type="spellEnd"/>
      <w:r>
        <w:rPr>
          <w:rFonts w:hint="cs"/>
          <w:rtl/>
        </w:rPr>
        <w:t xml:space="preserve"> בהתאם לדרישותיו והוראותיו שינתנו מעת לעת הדוחות ישמשו כבסיס לתשלום ולבקרת המשרד.</w:t>
      </w:r>
    </w:p>
    <w:p w14:paraId="612AB029" w14:textId="77777777" w:rsidR="005C04ED" w:rsidRDefault="005C04ED">
      <w:pPr>
        <w:spacing w:line="300" w:lineRule="atLeast"/>
        <w:rPr>
          <w:rtl/>
        </w:rPr>
      </w:pPr>
    </w:p>
    <w:p w14:paraId="3DB509A2" w14:textId="77777777" w:rsidR="005C04ED" w:rsidRDefault="00FB6116">
      <w:pPr>
        <w:numPr>
          <w:ilvl w:val="2"/>
          <w:numId w:val="17"/>
        </w:numPr>
        <w:spacing w:line="300" w:lineRule="atLeast"/>
      </w:pPr>
      <w:r>
        <w:rPr>
          <w:rFonts w:hint="cs"/>
          <w:rtl/>
        </w:rPr>
        <w:t xml:space="preserve">על הספק להכין מזמן לזמן דוחות בחתכים שונים כגון: לפי ישובים ולפי כל חתך שיידרש ע"י מטה של </w:t>
      </w:r>
      <w:proofErr w:type="spellStart"/>
      <w:r>
        <w:rPr>
          <w:rFonts w:hint="cs"/>
          <w:rtl/>
        </w:rPr>
        <w:t>המינהל</w:t>
      </w:r>
      <w:proofErr w:type="spellEnd"/>
      <w:r>
        <w:rPr>
          <w:rFonts w:hint="cs"/>
          <w:rtl/>
        </w:rPr>
        <w:t>.</w:t>
      </w:r>
    </w:p>
    <w:p w14:paraId="653F658A" w14:textId="77777777" w:rsidR="005C04ED" w:rsidRDefault="005C04ED">
      <w:pPr>
        <w:spacing w:line="300" w:lineRule="atLeast"/>
        <w:ind w:left="1057"/>
      </w:pPr>
    </w:p>
    <w:p w14:paraId="4C27493B" w14:textId="77777777" w:rsidR="005C04ED" w:rsidRDefault="00FB6116">
      <w:pPr>
        <w:numPr>
          <w:ilvl w:val="2"/>
          <w:numId w:val="17"/>
        </w:numPr>
        <w:spacing w:line="300" w:lineRule="atLeast"/>
        <w:rPr>
          <w:rFonts w:ascii="Arial" w:hAnsi="Arial" w:cs="Arial"/>
          <w:rtl/>
        </w:rPr>
      </w:pPr>
      <w:r>
        <w:rPr>
          <w:rFonts w:hint="cs"/>
          <w:rtl/>
        </w:rPr>
        <w:t xml:space="preserve">כל הדוחות יופקו לבקשת </w:t>
      </w:r>
      <w:proofErr w:type="spellStart"/>
      <w:r>
        <w:rPr>
          <w:rFonts w:hint="cs"/>
          <w:rtl/>
        </w:rPr>
        <w:t>המינהל</w:t>
      </w:r>
      <w:proofErr w:type="spellEnd"/>
      <w:r>
        <w:rPr>
          <w:rFonts w:hint="cs"/>
          <w:rtl/>
        </w:rPr>
        <w:t xml:space="preserve"> לתקופה הנדרשת יומי /שבועי / חודשי / רבעוני/ שנתי וכל דרישה אחרת. הקבצים יופקו בכלי </w:t>
      </w:r>
      <w:r>
        <w:t>Office</w:t>
      </w:r>
      <w:r>
        <w:rPr>
          <w:rFonts w:hint="cs"/>
          <w:rtl/>
        </w:rPr>
        <w:t xml:space="preserve"> ויועברו למטה ההפעלה של </w:t>
      </w:r>
      <w:proofErr w:type="spellStart"/>
      <w:r>
        <w:rPr>
          <w:rFonts w:hint="cs"/>
          <w:rtl/>
        </w:rPr>
        <w:t>המינהל</w:t>
      </w:r>
      <w:proofErr w:type="spellEnd"/>
      <w:r>
        <w:rPr>
          <w:rFonts w:hint="cs"/>
          <w:rtl/>
        </w:rPr>
        <w:t xml:space="preserve">. </w:t>
      </w:r>
    </w:p>
    <w:p w14:paraId="1A313E11" w14:textId="77777777" w:rsidR="005C04ED" w:rsidRDefault="005C04ED">
      <w:pPr>
        <w:spacing w:line="300" w:lineRule="atLeast"/>
        <w:ind w:left="1057"/>
        <w:rPr>
          <w:rtl/>
        </w:rPr>
      </w:pPr>
    </w:p>
    <w:p w14:paraId="6E26DFA6" w14:textId="77777777" w:rsidR="005C04ED" w:rsidRDefault="005C04ED">
      <w:pPr>
        <w:spacing w:line="300" w:lineRule="atLeast"/>
        <w:ind w:left="1057"/>
      </w:pPr>
    </w:p>
    <w:p w14:paraId="645EDC76" w14:textId="77777777" w:rsidR="005C04ED" w:rsidRDefault="00FB6116">
      <w:pPr>
        <w:pStyle w:val="aff2"/>
        <w:numPr>
          <w:ilvl w:val="1"/>
          <w:numId w:val="17"/>
        </w:numPr>
        <w:rPr>
          <w:b/>
          <w:bCs/>
          <w:u w:val="single"/>
        </w:rPr>
      </w:pPr>
      <w:r>
        <w:rPr>
          <w:b/>
          <w:bCs/>
          <w:u w:val="single"/>
          <w:rtl/>
        </w:rPr>
        <w:t>מנגנון פיתוח עתידי/ שינויים ושיפורים –</w:t>
      </w:r>
    </w:p>
    <w:p w14:paraId="263C9022" w14:textId="77777777" w:rsidR="005C04ED" w:rsidRDefault="00FB6116">
      <w:pPr>
        <w:pStyle w:val="aff2"/>
        <w:ind w:left="1418"/>
        <w:rPr>
          <w:b/>
          <w:bCs/>
          <w:rtl/>
        </w:rPr>
      </w:pPr>
      <w:r>
        <w:rPr>
          <w:rFonts w:hint="eastAsia"/>
          <w:b/>
          <w:bCs/>
          <w:rtl/>
        </w:rPr>
        <w:t>בהתאם</w:t>
      </w:r>
      <w:r>
        <w:rPr>
          <w:b/>
          <w:bCs/>
          <w:rtl/>
        </w:rPr>
        <w:t xml:space="preserve"> </w:t>
      </w:r>
      <w:r>
        <w:rPr>
          <w:rFonts w:hint="eastAsia"/>
          <w:b/>
          <w:bCs/>
          <w:rtl/>
        </w:rPr>
        <w:t>לדרישת</w:t>
      </w:r>
      <w:r>
        <w:rPr>
          <w:b/>
          <w:bCs/>
          <w:rtl/>
        </w:rPr>
        <w:t xml:space="preserve"> </w:t>
      </w:r>
      <w:r>
        <w:rPr>
          <w:rFonts w:hint="eastAsia"/>
          <w:b/>
          <w:bCs/>
          <w:rtl/>
        </w:rPr>
        <w:t>המשרד</w:t>
      </w:r>
      <w:r>
        <w:rPr>
          <w:b/>
          <w:bCs/>
          <w:rtl/>
        </w:rPr>
        <w:t xml:space="preserve"> </w:t>
      </w:r>
      <w:r>
        <w:rPr>
          <w:rFonts w:hint="eastAsia"/>
          <w:b/>
          <w:bCs/>
          <w:rtl/>
        </w:rPr>
        <w:t>והוראותיו</w:t>
      </w:r>
      <w:r>
        <w:rPr>
          <w:b/>
          <w:bCs/>
          <w:rtl/>
        </w:rPr>
        <w:t xml:space="preserve">, </w:t>
      </w:r>
      <w:r>
        <w:rPr>
          <w:rFonts w:hint="eastAsia"/>
          <w:b/>
          <w:bCs/>
          <w:rtl/>
        </w:rPr>
        <w:t>על</w:t>
      </w:r>
      <w:r>
        <w:rPr>
          <w:b/>
          <w:bCs/>
          <w:rtl/>
        </w:rPr>
        <w:t xml:space="preserve"> </w:t>
      </w:r>
      <w:r>
        <w:rPr>
          <w:rFonts w:hint="eastAsia"/>
          <w:b/>
          <w:bCs/>
          <w:rtl/>
        </w:rPr>
        <w:t>הקבלן</w:t>
      </w:r>
      <w:r>
        <w:rPr>
          <w:b/>
          <w:bCs/>
          <w:rtl/>
        </w:rPr>
        <w:t xml:space="preserve"> </w:t>
      </w:r>
      <w:r>
        <w:rPr>
          <w:rFonts w:hint="eastAsia"/>
          <w:b/>
          <w:bCs/>
          <w:rtl/>
        </w:rPr>
        <w:t>לספק</w:t>
      </w:r>
      <w:r>
        <w:rPr>
          <w:b/>
          <w:bCs/>
          <w:rtl/>
        </w:rPr>
        <w:t xml:space="preserve"> </w:t>
      </w:r>
      <w:r>
        <w:rPr>
          <w:rFonts w:hint="eastAsia"/>
          <w:b/>
          <w:bCs/>
          <w:rtl/>
        </w:rPr>
        <w:t>מפתח</w:t>
      </w:r>
      <w:r>
        <w:rPr>
          <w:b/>
          <w:bCs/>
          <w:rtl/>
        </w:rPr>
        <w:t xml:space="preserve"> </w:t>
      </w:r>
      <w:r>
        <w:rPr>
          <w:rFonts w:hint="eastAsia"/>
          <w:b/>
          <w:bCs/>
          <w:rtl/>
        </w:rPr>
        <w:t>תוכנה</w:t>
      </w:r>
      <w:r>
        <w:rPr>
          <w:b/>
          <w:bCs/>
          <w:rtl/>
        </w:rPr>
        <w:t xml:space="preserve"> </w:t>
      </w:r>
      <w:r>
        <w:rPr>
          <w:rFonts w:hint="eastAsia"/>
          <w:b/>
          <w:bCs/>
          <w:rtl/>
        </w:rPr>
        <w:t>לפיתוח</w:t>
      </w:r>
      <w:r>
        <w:rPr>
          <w:b/>
          <w:bCs/>
          <w:rtl/>
        </w:rPr>
        <w:t xml:space="preserve"> </w:t>
      </w:r>
      <w:r>
        <w:rPr>
          <w:rFonts w:hint="eastAsia"/>
          <w:b/>
          <w:bCs/>
          <w:rtl/>
        </w:rPr>
        <w:t>עתידי</w:t>
      </w:r>
      <w:r>
        <w:rPr>
          <w:b/>
          <w:bCs/>
          <w:rtl/>
        </w:rPr>
        <w:t xml:space="preserve"> / </w:t>
      </w:r>
      <w:r>
        <w:rPr>
          <w:rFonts w:hint="eastAsia"/>
          <w:b/>
          <w:bCs/>
          <w:rtl/>
        </w:rPr>
        <w:t>שינויים</w:t>
      </w:r>
      <w:r>
        <w:rPr>
          <w:b/>
          <w:bCs/>
          <w:rtl/>
        </w:rPr>
        <w:t xml:space="preserve"> </w:t>
      </w:r>
      <w:r>
        <w:rPr>
          <w:rFonts w:hint="eastAsia"/>
          <w:b/>
          <w:bCs/>
          <w:rtl/>
        </w:rPr>
        <w:t>ושיפורים</w:t>
      </w:r>
      <w:r>
        <w:rPr>
          <w:b/>
          <w:bCs/>
          <w:rtl/>
        </w:rPr>
        <w:t xml:space="preserve"> </w:t>
      </w:r>
      <w:r>
        <w:rPr>
          <w:rFonts w:hint="eastAsia"/>
          <w:b/>
          <w:bCs/>
          <w:rtl/>
        </w:rPr>
        <w:t>בתוכנה</w:t>
      </w:r>
      <w:r>
        <w:rPr>
          <w:b/>
          <w:bCs/>
          <w:rtl/>
        </w:rPr>
        <w:t xml:space="preserve">, </w:t>
      </w:r>
      <w:r>
        <w:rPr>
          <w:rFonts w:hint="eastAsia"/>
          <w:b/>
          <w:bCs/>
          <w:rtl/>
        </w:rPr>
        <w:t>כמפורט</w:t>
      </w:r>
      <w:r>
        <w:rPr>
          <w:b/>
          <w:bCs/>
          <w:rtl/>
        </w:rPr>
        <w:t xml:space="preserve"> </w:t>
      </w:r>
      <w:r>
        <w:rPr>
          <w:rFonts w:hint="eastAsia"/>
          <w:b/>
          <w:bCs/>
          <w:rtl/>
        </w:rPr>
        <w:t>להלן</w:t>
      </w:r>
      <w:r>
        <w:rPr>
          <w:b/>
          <w:bCs/>
          <w:rtl/>
        </w:rPr>
        <w:t>:</w:t>
      </w:r>
    </w:p>
    <w:p w14:paraId="7C722617" w14:textId="77777777" w:rsidR="005C04ED" w:rsidRDefault="005C04ED">
      <w:pPr>
        <w:pStyle w:val="aff2"/>
        <w:ind w:left="1418"/>
        <w:rPr>
          <w:b/>
          <w:bCs/>
          <w:u w:val="single"/>
          <w:rtl/>
        </w:rPr>
      </w:pPr>
    </w:p>
    <w:p w14:paraId="422C33F8" w14:textId="77777777" w:rsidR="005C04ED" w:rsidRDefault="00FB6116">
      <w:pPr>
        <w:pStyle w:val="aff2"/>
        <w:numPr>
          <w:ilvl w:val="2"/>
          <w:numId w:val="17"/>
        </w:numPr>
        <w:spacing w:line="480" w:lineRule="auto"/>
        <w:rPr>
          <w:rtl/>
        </w:rPr>
      </w:pPr>
      <w:r>
        <w:rPr>
          <w:rFonts w:hint="cs"/>
          <w:rtl/>
        </w:rPr>
        <w:t>המשרד יחליט על פי שיקול דעתו הבלעדי לפנות למי מהספקים הנמצאים ברשימת הספקים אודות קבלת הצעת מחיר בגין מנגנון פיתוח עתידי נדרש ו/או שינויים ושיפורים.</w:t>
      </w:r>
    </w:p>
    <w:p w14:paraId="34D2956C" w14:textId="77777777" w:rsidR="005C04ED" w:rsidRDefault="00FB6116">
      <w:pPr>
        <w:pStyle w:val="aff2"/>
        <w:numPr>
          <w:ilvl w:val="2"/>
          <w:numId w:val="17"/>
        </w:numPr>
        <w:spacing w:line="480" w:lineRule="auto"/>
        <w:rPr>
          <w:rtl/>
        </w:rPr>
      </w:pPr>
      <w:r>
        <w:rPr>
          <w:rFonts w:hint="cs"/>
          <w:rtl/>
        </w:rPr>
        <w:t>המשרד יגדיר את מנגנון הפיתוח העתידי הנדרש ו/או השינויים והשי</w:t>
      </w:r>
      <w:r>
        <w:rPr>
          <w:rFonts w:hint="cs"/>
          <w:rtl/>
        </w:rPr>
        <w:t>פורים, המשרד יאפיין אפיון מלא ומפורט (כדוגמא בנספח יצירת קשר</w:t>
      </w:r>
      <w:r>
        <w:rPr>
          <w:rFonts w:hint="cs"/>
        </w:rPr>
        <w:t xml:space="preserve"> </w:t>
      </w:r>
      <w:r>
        <w:rPr>
          <w:rFonts w:hint="cs"/>
          <w:rtl/>
        </w:rPr>
        <w:t>בנספח 6).</w:t>
      </w:r>
    </w:p>
    <w:p w14:paraId="0DBB3265" w14:textId="77777777" w:rsidR="005C04ED" w:rsidRDefault="00FB6116">
      <w:pPr>
        <w:pStyle w:val="aff2"/>
        <w:numPr>
          <w:ilvl w:val="2"/>
          <w:numId w:val="17"/>
        </w:numPr>
        <w:spacing w:line="480" w:lineRule="auto"/>
        <w:rPr>
          <w:rtl/>
        </w:rPr>
      </w:pPr>
      <w:r>
        <w:rPr>
          <w:rFonts w:hint="cs"/>
          <w:rtl/>
        </w:rPr>
        <w:t>המשרד שומר לעצמו את הזכות להגדיר את הערכת כמות שעות הפיתוח הנדרשות לפיתוח הרכיב במערכת (כדוגמת טופס יצירת קשר) ולפנות לספק לקבלת הצעת מחיר הכוללת את היקף שעות הפיתוח הנדרשות בהתבסס על א</w:t>
      </w:r>
      <w:r>
        <w:rPr>
          <w:rFonts w:hint="cs"/>
          <w:rtl/>
        </w:rPr>
        <w:t>פיון המשרד, לרבות לוח זמנים ורמת מפתח התוכנה, המשרד יבחן את הצעת המחיר וישב לספק באם אושרה ובין אם לאו.</w:t>
      </w:r>
    </w:p>
    <w:p w14:paraId="6188FE38" w14:textId="77777777" w:rsidR="005C04ED" w:rsidRDefault="00FB6116">
      <w:pPr>
        <w:pStyle w:val="aff2"/>
        <w:numPr>
          <w:ilvl w:val="2"/>
          <w:numId w:val="17"/>
        </w:numPr>
        <w:spacing w:line="480" w:lineRule="auto"/>
        <w:rPr>
          <w:b/>
          <w:bCs/>
          <w:rtl/>
        </w:rPr>
      </w:pPr>
      <w:r>
        <w:rPr>
          <w:rFonts w:hint="cs"/>
          <w:rtl/>
        </w:rPr>
        <w:t>התשלום לספק יתבצע לאחר קבלת מנגנון הפיתוח העתידי הנדרש ו/או השינויים והשיפורים ואישורם מראש</w:t>
      </w:r>
      <w:r>
        <w:rPr>
          <w:rFonts w:hint="cs"/>
          <w:b/>
          <w:bCs/>
          <w:rtl/>
        </w:rPr>
        <w:t xml:space="preserve"> על ידי המשרד.</w:t>
      </w:r>
    </w:p>
    <w:p w14:paraId="5F8D86A7" w14:textId="77777777" w:rsidR="005C04ED" w:rsidRDefault="005C04ED">
      <w:pPr>
        <w:pStyle w:val="aff2"/>
        <w:ind w:left="1418"/>
        <w:rPr>
          <w:b/>
          <w:bCs/>
          <w:u w:val="single"/>
          <w:rtl/>
        </w:rPr>
      </w:pPr>
    </w:p>
    <w:p w14:paraId="5373AC7A" w14:textId="77777777" w:rsidR="005C04ED" w:rsidRDefault="00FB6116">
      <w:pPr>
        <w:pStyle w:val="aff2"/>
        <w:numPr>
          <w:ilvl w:val="2"/>
          <w:numId w:val="17"/>
        </w:numPr>
        <w:rPr>
          <w:b/>
          <w:bCs/>
          <w:u w:val="single"/>
          <w:lang w:val="x-none"/>
        </w:rPr>
      </w:pPr>
      <w:r>
        <w:rPr>
          <w:rFonts w:hint="cs"/>
          <w:b/>
          <w:bCs/>
          <w:u w:val="single"/>
          <w:rtl/>
        </w:rPr>
        <w:t xml:space="preserve">התשלום יהיה בהתייחס לתעריפים </w:t>
      </w:r>
      <w:r>
        <w:rPr>
          <w:rFonts w:hint="cs"/>
          <w:b/>
          <w:bCs/>
          <w:u w:val="single"/>
          <w:rtl/>
        </w:rPr>
        <w:t>המקסימליים המוצגים במכרז:</w:t>
      </w:r>
    </w:p>
    <w:p w14:paraId="17ACAF2C" w14:textId="77777777" w:rsidR="005C04ED" w:rsidRDefault="005C04ED">
      <w:pPr>
        <w:pStyle w:val="aff2"/>
        <w:ind w:left="1418"/>
        <w:rPr>
          <w:b/>
          <w:bCs/>
          <w:u w:val="single"/>
          <w:lang w:val="x-none"/>
        </w:rPr>
      </w:pPr>
    </w:p>
    <w:p w14:paraId="56C8DF35" w14:textId="77777777" w:rsidR="005C04ED" w:rsidRDefault="00FB6116">
      <w:pPr>
        <w:pStyle w:val="aff2"/>
        <w:numPr>
          <w:ilvl w:val="3"/>
          <w:numId w:val="17"/>
        </w:numPr>
      </w:pPr>
      <w:r>
        <w:rPr>
          <w:b/>
          <w:bCs/>
          <w:rtl/>
        </w:rPr>
        <w:t xml:space="preserve">מפתח תוכנה רמה ג' – </w:t>
      </w:r>
      <w:r>
        <w:rPr>
          <w:rtl/>
        </w:rPr>
        <w:t xml:space="preserve">מפתח תוכנה על פי מפרטים (תיק </w:t>
      </w:r>
      <w:proofErr w:type="spellStart"/>
      <w:r>
        <w:rPr>
          <w:rtl/>
        </w:rPr>
        <w:t>תכניות</w:t>
      </w:r>
      <w:proofErr w:type="spellEnd"/>
      <w:r>
        <w:rPr>
          <w:rtl/>
        </w:rPr>
        <w:t xml:space="preserve">) בהנחיית ראש צוות או מתכנן/מנתח מערכות בכיר, מבצע עבודות תכנות מורכבות ועבודות עיצוב. מנחה תוכניתנים בצוות. כותב </w:t>
      </w:r>
      <w:proofErr w:type="spellStart"/>
      <w:r>
        <w:rPr>
          <w:rtl/>
        </w:rPr>
        <w:t>תכניות</w:t>
      </w:r>
      <w:proofErr w:type="spellEnd"/>
      <w:r>
        <w:rPr>
          <w:rtl/>
        </w:rPr>
        <w:t xml:space="preserve"> מורכבות או מרכזיות בפרויקט, מנחה מתכנתים. </w:t>
      </w:r>
    </w:p>
    <w:p w14:paraId="7327E53E" w14:textId="77777777" w:rsidR="005C04ED" w:rsidRDefault="00FB6116">
      <w:pPr>
        <w:pStyle w:val="aff2"/>
        <w:ind w:left="2835"/>
      </w:pPr>
      <w:r>
        <w:rPr>
          <w:rFonts w:hint="cs"/>
          <w:rtl/>
        </w:rPr>
        <w:t>מ</w:t>
      </w:r>
      <w:r>
        <w:rPr>
          <w:rtl/>
        </w:rPr>
        <w:t>פתח תוכנה</w:t>
      </w:r>
      <w:r>
        <w:rPr>
          <w:rtl/>
        </w:rPr>
        <w:t xml:space="preserve"> רמה ג' – תעריף שעתי מקסימלי </w:t>
      </w:r>
      <w:r>
        <w:rPr>
          <w:rFonts w:hint="cs"/>
          <w:rtl/>
        </w:rPr>
        <w:t>195</w:t>
      </w:r>
      <w:r>
        <w:rPr>
          <w:rtl/>
        </w:rPr>
        <w:t xml:space="preserve"> ₪ </w:t>
      </w:r>
      <w:r>
        <w:rPr>
          <w:rFonts w:hint="cs"/>
          <w:rtl/>
        </w:rPr>
        <w:t xml:space="preserve"> לא </w:t>
      </w:r>
      <w:r>
        <w:rPr>
          <w:rtl/>
        </w:rPr>
        <w:t>כולל מע"מ.</w:t>
      </w:r>
    </w:p>
    <w:p w14:paraId="5C92786D" w14:textId="77777777" w:rsidR="005C04ED" w:rsidRDefault="005C04ED">
      <w:pPr>
        <w:pStyle w:val="aff2"/>
        <w:ind w:left="2835"/>
        <w:rPr>
          <w:b/>
          <w:bCs/>
          <w:u w:val="single"/>
        </w:rPr>
      </w:pPr>
    </w:p>
    <w:p w14:paraId="7A22E601" w14:textId="77777777" w:rsidR="005C04ED" w:rsidRDefault="00FB6116">
      <w:pPr>
        <w:pStyle w:val="aff2"/>
        <w:numPr>
          <w:ilvl w:val="3"/>
          <w:numId w:val="17"/>
        </w:numPr>
      </w:pPr>
      <w:r>
        <w:rPr>
          <w:b/>
          <w:bCs/>
          <w:rtl/>
        </w:rPr>
        <w:t xml:space="preserve">מפתח תוכנה רמה ד' - </w:t>
      </w:r>
      <w:r>
        <w:rPr>
          <w:rtl/>
        </w:rPr>
        <w:t>מומחה בטכנולוגיית הפיתוח הנדרשת למשרד, מוביל טכנולוגית את תחומי המחקר ופיתוח של התוכנה בתחום התמחותו.</w:t>
      </w:r>
    </w:p>
    <w:p w14:paraId="27DEB099" w14:textId="77777777" w:rsidR="005C04ED" w:rsidRDefault="00FB6116">
      <w:pPr>
        <w:pStyle w:val="aff2"/>
        <w:ind w:left="2835"/>
        <w:rPr>
          <w:rtl/>
        </w:rPr>
      </w:pPr>
      <w:r>
        <w:rPr>
          <w:rtl/>
        </w:rPr>
        <w:t xml:space="preserve">או לחילופין מומחה בעבודה על פי תפיסת ה </w:t>
      </w:r>
      <w:r>
        <w:t>DevOps</w:t>
      </w:r>
      <w:r>
        <w:rPr>
          <w:rtl/>
        </w:rPr>
        <w:t>.</w:t>
      </w:r>
    </w:p>
    <w:p w14:paraId="2529975B" w14:textId="77777777" w:rsidR="005C04ED" w:rsidRDefault="00FB6116">
      <w:pPr>
        <w:pStyle w:val="aff2"/>
        <w:ind w:left="2835"/>
      </w:pPr>
      <w:r>
        <w:rPr>
          <w:rtl/>
        </w:rPr>
        <w:t>מפתח תוכנה רמה ד'- תעריף שעתי מקסימל</w:t>
      </w:r>
      <w:r>
        <w:rPr>
          <w:rtl/>
        </w:rPr>
        <w:t xml:space="preserve">י </w:t>
      </w:r>
      <w:r>
        <w:rPr>
          <w:rFonts w:hint="cs"/>
          <w:rtl/>
        </w:rPr>
        <w:t xml:space="preserve">225 </w:t>
      </w:r>
      <w:r>
        <w:rPr>
          <w:rtl/>
        </w:rPr>
        <w:t xml:space="preserve">₪ </w:t>
      </w:r>
      <w:r>
        <w:rPr>
          <w:rFonts w:hint="cs"/>
          <w:rtl/>
        </w:rPr>
        <w:t xml:space="preserve">לא </w:t>
      </w:r>
      <w:r>
        <w:rPr>
          <w:rtl/>
        </w:rPr>
        <w:t>כולל מע"מ.</w:t>
      </w:r>
    </w:p>
    <w:p w14:paraId="47A03342" w14:textId="77777777" w:rsidR="005C04ED" w:rsidRDefault="005C04ED">
      <w:pPr>
        <w:pStyle w:val="aff2"/>
        <w:ind w:left="1418"/>
        <w:rPr>
          <w:b/>
          <w:bCs/>
          <w:u w:val="single"/>
        </w:rPr>
      </w:pPr>
    </w:p>
    <w:p w14:paraId="67DB4377" w14:textId="77777777" w:rsidR="005C04ED" w:rsidRDefault="00FB6116">
      <w:pPr>
        <w:pStyle w:val="aff2"/>
        <w:rPr>
          <w:b/>
          <w:bCs/>
          <w:rtl/>
        </w:rPr>
      </w:pPr>
      <w:r>
        <w:rPr>
          <w:b/>
          <w:bCs/>
          <w:rtl/>
        </w:rPr>
        <w:lastRenderedPageBreak/>
        <w:t>יובהר כי התעריף השעתי הנקוב בשירותים המפורט לעיל, ישולם במלואו ע"י הקבלן ישירות לנותני השירותים והינו כולל את כל עלויות המעסיק בגין העסקת העובד לרבות שכר הברוטו של העובד, הוצאות נסיעה, עלויות סוציאליות, תקורה ועלויות מעסיק נוספות וכל</w:t>
      </w:r>
      <w:r>
        <w:rPr>
          <w:b/>
          <w:bCs/>
          <w:rtl/>
        </w:rPr>
        <w:t xml:space="preserve"> עלות אחרת לצורך ביצוע מלא ושלם של הפעילויות המוגדרות במסגרת מכרז זה.</w:t>
      </w:r>
    </w:p>
    <w:p w14:paraId="61B819EC" w14:textId="77777777" w:rsidR="005C04ED" w:rsidRDefault="005C04ED">
      <w:pPr>
        <w:rPr>
          <w:b/>
          <w:bCs/>
          <w:u w:val="single"/>
        </w:rPr>
      </w:pPr>
    </w:p>
    <w:p w14:paraId="6EC76FF0" w14:textId="77777777" w:rsidR="005C04ED" w:rsidRDefault="00FB6116">
      <w:pPr>
        <w:pStyle w:val="aff2"/>
        <w:numPr>
          <w:ilvl w:val="1"/>
          <w:numId w:val="17"/>
        </w:numPr>
        <w:rPr>
          <w:b/>
          <w:bCs/>
          <w:u w:val="single"/>
        </w:rPr>
      </w:pPr>
      <w:r>
        <w:rPr>
          <w:rFonts w:hint="eastAsia"/>
          <w:b/>
          <w:bCs/>
          <w:u w:val="single"/>
          <w:rtl/>
        </w:rPr>
        <w:t>מאגר</w:t>
      </w:r>
      <w:r>
        <w:rPr>
          <w:b/>
          <w:bCs/>
          <w:u w:val="single"/>
          <w:rtl/>
        </w:rPr>
        <w:t xml:space="preserve"> </w:t>
      </w:r>
      <w:r>
        <w:rPr>
          <w:rFonts w:hint="eastAsia"/>
          <w:b/>
          <w:bCs/>
          <w:u w:val="single"/>
          <w:rtl/>
        </w:rPr>
        <w:t>הנתונים</w:t>
      </w:r>
      <w:r>
        <w:rPr>
          <w:b/>
          <w:bCs/>
          <w:u w:val="single"/>
          <w:rtl/>
        </w:rPr>
        <w:t xml:space="preserve"> בתוכנה: </w:t>
      </w:r>
    </w:p>
    <w:p w14:paraId="741E3808" w14:textId="77777777" w:rsidR="005C04ED" w:rsidRDefault="00FB6116">
      <w:pPr>
        <w:pStyle w:val="aff2"/>
        <w:numPr>
          <w:ilvl w:val="2"/>
          <w:numId w:val="17"/>
        </w:numPr>
        <w:spacing w:line="480" w:lineRule="auto"/>
      </w:pPr>
      <w:r>
        <w:rPr>
          <w:rtl/>
        </w:rPr>
        <w:t xml:space="preserve">מאגר הנתונים </w:t>
      </w:r>
      <w:r>
        <w:rPr>
          <w:rFonts w:hint="cs"/>
          <w:rtl/>
        </w:rPr>
        <w:t>המוזנים ו</w:t>
      </w:r>
      <w:r>
        <w:rPr>
          <w:rtl/>
        </w:rPr>
        <w:t>מופיעים בתוכנה מהווים קניין רוחני של המשרד</w:t>
      </w:r>
      <w:r>
        <w:rPr>
          <w:rFonts w:hint="cs"/>
          <w:rtl/>
        </w:rPr>
        <w:t>.</w:t>
      </w:r>
    </w:p>
    <w:p w14:paraId="46586FD6" w14:textId="77777777" w:rsidR="005C04ED" w:rsidRDefault="00FB6116">
      <w:pPr>
        <w:pStyle w:val="aff2"/>
        <w:numPr>
          <w:ilvl w:val="2"/>
          <w:numId w:val="17"/>
        </w:numPr>
        <w:spacing w:line="480" w:lineRule="auto"/>
      </w:pPr>
      <w:r>
        <w:rPr>
          <w:rtl/>
        </w:rPr>
        <w:t xml:space="preserve">העברת הנתונים מהספק אל המשרד תתבצע </w:t>
      </w:r>
      <w:r>
        <w:rPr>
          <w:rFonts w:hint="cs"/>
          <w:rtl/>
        </w:rPr>
        <w:t>בממשקים</w:t>
      </w:r>
      <w:r>
        <w:rPr>
          <w:rtl/>
        </w:rPr>
        <w:t xml:space="preserve"> </w:t>
      </w:r>
      <w:r>
        <w:rPr>
          <w:rFonts w:hint="cs"/>
          <w:rtl/>
        </w:rPr>
        <w:t xml:space="preserve">בתדירות המפורטת בתקן תוכנות ניהול </w:t>
      </w:r>
      <w:hyperlink r:id="rId28" w:history="1">
        <w:r>
          <w:rPr>
            <w:rStyle w:val="Hyperlink"/>
            <w:rFonts w:hint="cs"/>
            <w:rtl/>
          </w:rPr>
          <w:t>בקישור זה</w:t>
        </w:r>
      </w:hyperlink>
      <w:r>
        <w:rPr>
          <w:rFonts w:hint="cs"/>
          <w:rtl/>
        </w:rPr>
        <w:t xml:space="preserve">, </w:t>
      </w:r>
      <w:r>
        <w:rPr>
          <w:rtl/>
        </w:rPr>
        <w:t>יצוין כי המשרד מאפשר משלוח ממשק מלא או משלוח ממשק עדכונים בלבד</w:t>
      </w:r>
      <w:r>
        <w:rPr>
          <w:rFonts w:hint="cs"/>
          <w:rtl/>
        </w:rPr>
        <w:t>.</w:t>
      </w:r>
    </w:p>
    <w:p w14:paraId="49C731FE" w14:textId="77777777" w:rsidR="005C04ED" w:rsidRDefault="00FB6116">
      <w:pPr>
        <w:pStyle w:val="aff2"/>
        <w:numPr>
          <w:ilvl w:val="2"/>
          <w:numId w:val="17"/>
        </w:numPr>
        <w:spacing w:line="480" w:lineRule="auto"/>
      </w:pPr>
      <w:r>
        <w:rPr>
          <w:rFonts w:hint="cs"/>
          <w:rtl/>
        </w:rPr>
        <w:t>ספק אשר נכלל ברשימת הספקים בשנים קודמות יעביר את מאגר הנתונ</w:t>
      </w:r>
      <w:r>
        <w:rPr>
          <w:rFonts w:hint="cs"/>
          <w:rtl/>
        </w:rPr>
        <w:t xml:space="preserve">ים של השנים הקודמות למשרד בפעימה אחת עם סיום ההתקשרות </w:t>
      </w:r>
      <w:r>
        <w:rPr>
          <w:rtl/>
        </w:rPr>
        <w:t xml:space="preserve">ולאחר מכן </w:t>
      </w:r>
      <w:r>
        <w:rPr>
          <w:rFonts w:hint="cs"/>
          <w:rtl/>
        </w:rPr>
        <w:t>תתבצע העברת הנתונים למשרד</w:t>
      </w:r>
      <w:r>
        <w:rPr>
          <w:rtl/>
        </w:rPr>
        <w:t xml:space="preserve"> באופן שוטף</w:t>
      </w:r>
      <w:r>
        <w:rPr>
          <w:rFonts w:hint="cs"/>
          <w:rtl/>
        </w:rPr>
        <w:t xml:space="preserve"> ובכל סיום התקשרות, בהתאם לסעיף 3.12 בתקן המצורף </w:t>
      </w:r>
      <w:hyperlink r:id="rId29" w:history="1">
        <w:r>
          <w:rPr>
            <w:rStyle w:val="Hyperlink"/>
            <w:rFonts w:hint="cs"/>
            <w:rtl/>
          </w:rPr>
          <w:t>בקישור זה</w:t>
        </w:r>
      </w:hyperlink>
      <w:r>
        <w:rPr>
          <w:rtl/>
        </w:rPr>
        <w:t>.</w:t>
      </w:r>
    </w:p>
    <w:p w14:paraId="79D5C186" w14:textId="77777777" w:rsidR="005C04ED" w:rsidRDefault="00FB6116">
      <w:pPr>
        <w:pStyle w:val="aff2"/>
        <w:numPr>
          <w:ilvl w:val="2"/>
          <w:numId w:val="17"/>
        </w:numPr>
        <w:spacing w:line="480" w:lineRule="auto"/>
      </w:pPr>
      <w:r>
        <w:rPr>
          <w:rFonts w:hint="cs"/>
          <w:rtl/>
        </w:rPr>
        <w:t xml:space="preserve">במידה </w:t>
      </w:r>
      <w:r>
        <w:rPr>
          <w:rFonts w:hint="cs"/>
          <w:rtl/>
        </w:rPr>
        <w:t xml:space="preserve">ובית ספר מעוניין לעבור מתוכנה אחת לאחרת תתבצע העברת נתונים ע"י ספק התוכנה הנוכחי לידי ספק התוכנה החדש שיבחר ע"י בית הספר, הנתונים שיועברו בין ספק לספק יוגדרו בתקן תוכנות ניהול </w:t>
      </w:r>
      <w:hyperlink r:id="rId30" w:history="1">
        <w:r>
          <w:rPr>
            <w:rStyle w:val="Hyperlink"/>
            <w:rFonts w:hint="cs"/>
            <w:rtl/>
          </w:rPr>
          <w:t>בקישור זה</w:t>
        </w:r>
      </w:hyperlink>
      <w:r>
        <w:rPr>
          <w:rFonts w:hint="cs"/>
          <w:rtl/>
        </w:rPr>
        <w:t>,.</w:t>
      </w:r>
    </w:p>
    <w:p w14:paraId="186E333C" w14:textId="77777777" w:rsidR="005C04ED" w:rsidRDefault="00FB6116">
      <w:pPr>
        <w:pStyle w:val="aff2"/>
        <w:numPr>
          <w:ilvl w:val="2"/>
          <w:numId w:val="17"/>
        </w:numPr>
        <w:spacing w:line="480" w:lineRule="auto"/>
      </w:pPr>
      <w:r>
        <w:rPr>
          <w:rFonts w:hint="cs"/>
          <w:rtl/>
        </w:rPr>
        <w:t>העברת הנתונים תתבצע ע"י ספק התוכנה הנוכחי בתוך 21 ימי עבודה מיום הגשת בקשת בית הספר להעברת הנתונים, בכפוף לאישור והצהרה בכתב של מנהל בית הספר כדי לחבר את הספק השני.</w:t>
      </w:r>
    </w:p>
    <w:p w14:paraId="56B03A85" w14:textId="77777777" w:rsidR="005C04ED" w:rsidRDefault="00FB6116">
      <w:pPr>
        <w:pStyle w:val="aff2"/>
        <w:numPr>
          <w:ilvl w:val="2"/>
          <w:numId w:val="17"/>
        </w:numPr>
        <w:spacing w:line="480" w:lineRule="auto"/>
      </w:pPr>
      <w:r>
        <w:rPr>
          <w:rFonts w:hint="cs"/>
          <w:rtl/>
        </w:rPr>
        <w:t>ככל שבית הספר בחר לבצע את המעבר במהלך שנת לימודים וככל שהספק סיפק את הש</w:t>
      </w:r>
      <w:r>
        <w:rPr>
          <w:rFonts w:hint="cs"/>
          <w:rtl/>
        </w:rPr>
        <w:t xml:space="preserve">ירות המתבקש בהתאם לכתב המכרז, התשלום לספק שנבחר לתת השירות בפתיחת שנת הלימודים יקבל את מלא התמורה ואילו הספק החדש לא יקבל תשלום עבור השירותים שינתנו לבית הספר </w:t>
      </w:r>
      <w:r>
        <w:rPr>
          <w:rFonts w:hint="eastAsia"/>
          <w:rtl/>
        </w:rPr>
        <w:t>בשנת</w:t>
      </w:r>
      <w:r>
        <w:rPr>
          <w:rtl/>
        </w:rPr>
        <w:t xml:space="preserve"> </w:t>
      </w:r>
      <w:r>
        <w:rPr>
          <w:rFonts w:hint="eastAsia"/>
          <w:rtl/>
        </w:rPr>
        <w:t>המעבר</w:t>
      </w:r>
      <w:r>
        <w:rPr>
          <w:rtl/>
        </w:rPr>
        <w:t xml:space="preserve"> (קרי, </w:t>
      </w:r>
      <w:r>
        <w:rPr>
          <w:rFonts w:hint="eastAsia"/>
          <w:rtl/>
        </w:rPr>
        <w:t>שנת</w:t>
      </w:r>
      <w:r>
        <w:rPr>
          <w:rtl/>
        </w:rPr>
        <w:t xml:space="preserve"> </w:t>
      </w:r>
      <w:r>
        <w:rPr>
          <w:rFonts w:hint="eastAsia"/>
          <w:rtl/>
        </w:rPr>
        <w:t>לימודים</w:t>
      </w:r>
      <w:r>
        <w:rPr>
          <w:rtl/>
        </w:rPr>
        <w:t xml:space="preserve">). </w:t>
      </w:r>
    </w:p>
    <w:p w14:paraId="41C1E339" w14:textId="77777777" w:rsidR="005C04ED" w:rsidRDefault="005C04ED">
      <w:pPr>
        <w:spacing w:line="300" w:lineRule="atLeast"/>
        <w:rPr>
          <w:b/>
          <w:bCs/>
          <w:u w:val="single"/>
          <w:rtl/>
        </w:rPr>
      </w:pPr>
    </w:p>
    <w:p w14:paraId="4636D28E" w14:textId="77777777" w:rsidR="005C04ED" w:rsidRDefault="005C04ED">
      <w:pPr>
        <w:spacing w:line="300" w:lineRule="atLeast"/>
        <w:ind w:left="1418"/>
        <w:rPr>
          <w:b/>
          <w:bCs/>
          <w:u w:val="single"/>
        </w:rPr>
      </w:pPr>
    </w:p>
    <w:p w14:paraId="40386B0D" w14:textId="77777777" w:rsidR="005C04ED" w:rsidRDefault="00FB6116">
      <w:pPr>
        <w:numPr>
          <w:ilvl w:val="1"/>
          <w:numId w:val="17"/>
        </w:numPr>
        <w:spacing w:line="300" w:lineRule="atLeast"/>
        <w:rPr>
          <w:b/>
          <w:bCs/>
          <w:u w:val="single"/>
        </w:rPr>
      </w:pPr>
      <w:r>
        <w:rPr>
          <w:rFonts w:hint="cs"/>
          <w:b/>
          <w:bCs/>
          <w:u w:val="single"/>
          <w:rtl/>
        </w:rPr>
        <w:t>גריעת ספקים מהרשימות</w:t>
      </w:r>
    </w:p>
    <w:p w14:paraId="4F6FA6EA" w14:textId="77777777" w:rsidR="005C04ED" w:rsidRDefault="005C04ED">
      <w:pPr>
        <w:spacing w:line="300" w:lineRule="atLeast"/>
        <w:ind w:left="207"/>
        <w:rPr>
          <w:b/>
          <w:bCs/>
          <w:u w:val="single"/>
        </w:rPr>
      </w:pPr>
    </w:p>
    <w:p w14:paraId="09634D02" w14:textId="77777777" w:rsidR="005C04ED" w:rsidRDefault="00FB6116">
      <w:pPr>
        <w:numPr>
          <w:ilvl w:val="2"/>
          <w:numId w:val="17"/>
        </w:numPr>
        <w:spacing w:line="300" w:lineRule="atLeast"/>
      </w:pPr>
      <w:r>
        <w:rPr>
          <w:rFonts w:hint="cs"/>
          <w:rtl/>
        </w:rPr>
        <w:t xml:space="preserve">המשרד רשאי על פי שיקול דעתו הבלעדי </w:t>
      </w:r>
      <w:r>
        <w:rPr>
          <w:rFonts w:hint="cs"/>
          <w:rtl/>
        </w:rPr>
        <w:t>לגרוע תוכנות מתוך הרשימות המנוהלות על ידו וזאת באחד או יותר מהסיבות הבאות:</w:t>
      </w:r>
    </w:p>
    <w:p w14:paraId="418DEBB7" w14:textId="77777777" w:rsidR="005C04ED" w:rsidRDefault="005C04ED">
      <w:pPr>
        <w:spacing w:line="300" w:lineRule="atLeast"/>
        <w:ind w:left="1057"/>
      </w:pPr>
    </w:p>
    <w:p w14:paraId="7C98A8D6" w14:textId="77777777" w:rsidR="005C04ED" w:rsidRDefault="00FB6116">
      <w:pPr>
        <w:numPr>
          <w:ilvl w:val="3"/>
          <w:numId w:val="17"/>
        </w:numPr>
        <w:spacing w:line="300" w:lineRule="atLeast"/>
      </w:pPr>
      <w:r>
        <w:rPr>
          <w:rFonts w:hint="cs"/>
          <w:rtl/>
        </w:rPr>
        <w:t>האישור</w:t>
      </w:r>
      <w:r>
        <w:rPr>
          <w:rFonts w:hint="cs"/>
          <w:rtl/>
          <w:lang w:eastAsia="en-US"/>
        </w:rPr>
        <w:t xml:space="preserve"> של משרד החינוך - מינהל חדשנות וטכנולוגיה</w:t>
      </w:r>
      <w:r>
        <w:rPr>
          <w:rFonts w:hint="cs"/>
          <w:rtl/>
        </w:rPr>
        <w:t>, אינו תקף יותר.</w:t>
      </w:r>
    </w:p>
    <w:p w14:paraId="07922663" w14:textId="77777777" w:rsidR="005C04ED" w:rsidRDefault="005C04ED">
      <w:pPr>
        <w:spacing w:line="300" w:lineRule="atLeast"/>
        <w:ind w:left="1624"/>
      </w:pPr>
    </w:p>
    <w:p w14:paraId="0CD75532" w14:textId="77777777" w:rsidR="005C04ED" w:rsidRDefault="00FB6116">
      <w:pPr>
        <w:numPr>
          <w:ilvl w:val="3"/>
          <w:numId w:val="17"/>
        </w:numPr>
        <w:spacing w:line="300" w:lineRule="atLeast"/>
      </w:pPr>
      <w:r>
        <w:rPr>
          <w:rFonts w:hint="cs"/>
          <w:rtl/>
        </w:rPr>
        <w:t>בשל תקלות טכנולוגיות חוזרות ונשנות הנובעות מהפעלת התוכנה כגון: אי יכולת להפעיל את התוכנה, קריסת התוכנה כך שאין אפשר</w:t>
      </w:r>
      <w:r>
        <w:rPr>
          <w:rFonts w:hint="cs"/>
          <w:rtl/>
        </w:rPr>
        <w:t>ות להפעיל את המערכת ללא תקלות, לא ניתן לקלוט נתונים במסכים השונים, לא ניתן להפיק דוחות וכל תקלה מתמשכת בתפעול התוכנה.</w:t>
      </w:r>
    </w:p>
    <w:p w14:paraId="3BEC1F9A" w14:textId="77777777" w:rsidR="005C04ED" w:rsidRDefault="005C04ED">
      <w:pPr>
        <w:pStyle w:val="aff2"/>
        <w:ind w:left="0"/>
        <w:rPr>
          <w:rtl/>
        </w:rPr>
      </w:pPr>
    </w:p>
    <w:p w14:paraId="6C8538E0" w14:textId="77777777" w:rsidR="005C04ED" w:rsidRDefault="00FB6116">
      <w:pPr>
        <w:numPr>
          <w:ilvl w:val="3"/>
          <w:numId w:val="17"/>
        </w:numPr>
        <w:spacing w:line="300" w:lineRule="atLeast"/>
      </w:pPr>
      <w:r>
        <w:rPr>
          <w:rtl/>
        </w:rPr>
        <w:t>בשל אי עמידת הספק בדרישות הדין, הוראות המכרז או דרישות והנחיות המשרד כפי שיהיו מעת לעת, בכל הנוגע להגנה על הפרטיות ועל אבטחת המידע.</w:t>
      </w:r>
    </w:p>
    <w:p w14:paraId="4DE3D2B9" w14:textId="77777777" w:rsidR="005C04ED" w:rsidRDefault="005C04ED">
      <w:pPr>
        <w:pStyle w:val="aff2"/>
        <w:ind w:left="0"/>
        <w:rPr>
          <w:rtl/>
        </w:rPr>
      </w:pPr>
    </w:p>
    <w:p w14:paraId="3817EC08" w14:textId="77777777" w:rsidR="005C04ED" w:rsidRDefault="00FB6116">
      <w:pPr>
        <w:numPr>
          <w:ilvl w:val="3"/>
          <w:numId w:val="17"/>
        </w:numPr>
        <w:spacing w:line="300" w:lineRule="atLeast"/>
      </w:pPr>
      <w:r>
        <w:rPr>
          <w:rFonts w:hint="cs"/>
          <w:rtl/>
        </w:rPr>
        <w:t xml:space="preserve">בשל </w:t>
      </w:r>
      <w:r>
        <w:rPr>
          <w:rFonts w:hint="cs"/>
          <w:rtl/>
        </w:rPr>
        <w:t>אי העברת הנתונים כפי שידרשו ע"י המשרד.</w:t>
      </w:r>
    </w:p>
    <w:p w14:paraId="08C6CD2B" w14:textId="77777777" w:rsidR="005C04ED" w:rsidRDefault="005C04ED">
      <w:pPr>
        <w:spacing w:line="300" w:lineRule="atLeast"/>
        <w:ind w:left="1624"/>
      </w:pPr>
    </w:p>
    <w:p w14:paraId="4DB9B16E" w14:textId="77777777" w:rsidR="005C04ED" w:rsidRDefault="00FB6116">
      <w:pPr>
        <w:numPr>
          <w:ilvl w:val="2"/>
          <w:numId w:val="17"/>
        </w:numPr>
        <w:spacing w:line="300" w:lineRule="atLeast"/>
        <w:rPr>
          <w:b/>
          <w:bCs/>
          <w:u w:val="single"/>
        </w:rPr>
      </w:pPr>
      <w:r>
        <w:rPr>
          <w:rFonts w:hint="cs"/>
          <w:rtl/>
        </w:rPr>
        <w:t xml:space="preserve">בכל מקרה כזה המשרד יודיע לספק בכתב ומראש על מועד גריעת התוכנה לפחות </w:t>
      </w:r>
      <w:r>
        <w:rPr>
          <w:rFonts w:hint="cs"/>
          <w:b/>
          <w:bCs/>
          <w:rtl/>
        </w:rPr>
        <w:t>21</w:t>
      </w:r>
      <w:r>
        <w:rPr>
          <w:rFonts w:hint="cs"/>
          <w:rtl/>
        </w:rPr>
        <w:t xml:space="preserve"> ימי עבודה  לפני מועד הגריעה. </w:t>
      </w:r>
    </w:p>
    <w:p w14:paraId="67D89563" w14:textId="77777777" w:rsidR="005C04ED" w:rsidRDefault="005C04ED">
      <w:pPr>
        <w:spacing w:line="300" w:lineRule="atLeast"/>
        <w:ind w:left="1624"/>
        <w:rPr>
          <w:b/>
          <w:bCs/>
          <w:u w:val="single"/>
        </w:rPr>
      </w:pPr>
    </w:p>
    <w:p w14:paraId="7AE7DB4A" w14:textId="77777777" w:rsidR="005C04ED" w:rsidRDefault="00FB6116">
      <w:pPr>
        <w:numPr>
          <w:ilvl w:val="2"/>
          <w:numId w:val="17"/>
        </w:numPr>
        <w:spacing w:line="300" w:lineRule="atLeast"/>
        <w:rPr>
          <w:rtl/>
        </w:rPr>
      </w:pPr>
      <w:r>
        <w:rPr>
          <w:rFonts w:hint="cs"/>
          <w:rtl/>
        </w:rPr>
        <w:lastRenderedPageBreak/>
        <w:t>ככל שלא  תהיה כל השגה של הספק עד למועד זה המשרד יגרע את התוכנה מהרשימה. במידה ותוגש השגה בעניין זה, לא תבוצע גריעה</w:t>
      </w:r>
      <w:r>
        <w:rPr>
          <w:rFonts w:hint="cs"/>
          <w:rtl/>
        </w:rPr>
        <w:t xml:space="preserve"> של התוכנה עד לסיום הבירור בעניין.</w:t>
      </w:r>
    </w:p>
    <w:p w14:paraId="2BD4AE67" w14:textId="77777777" w:rsidR="005C04ED" w:rsidRDefault="005C04ED">
      <w:pPr>
        <w:spacing w:line="300" w:lineRule="atLeast"/>
        <w:ind w:left="1057"/>
        <w:rPr>
          <w:b/>
          <w:bCs/>
          <w:u w:val="single"/>
        </w:rPr>
      </w:pPr>
    </w:p>
    <w:p w14:paraId="19337D76" w14:textId="77777777" w:rsidR="005C04ED" w:rsidRDefault="00FB6116">
      <w:pPr>
        <w:numPr>
          <w:ilvl w:val="2"/>
          <w:numId w:val="17"/>
        </w:numPr>
        <w:spacing w:line="300" w:lineRule="atLeast"/>
        <w:rPr>
          <w:b/>
          <w:bCs/>
          <w:u w:val="single"/>
        </w:rPr>
      </w:pPr>
      <w:r>
        <w:rPr>
          <w:rFonts w:hint="cs"/>
          <w:rtl/>
        </w:rPr>
        <w:t>לאחר אישור הגריעה על ידי המשרד, הגריעה תבוצע באופן מידי.</w:t>
      </w:r>
    </w:p>
    <w:p w14:paraId="6760DBC0" w14:textId="77777777" w:rsidR="005C04ED" w:rsidRDefault="005C04ED">
      <w:pPr>
        <w:pStyle w:val="aff2"/>
        <w:ind w:left="0"/>
        <w:rPr>
          <w:b/>
          <w:bCs/>
          <w:u w:val="single"/>
          <w:rtl/>
        </w:rPr>
      </w:pPr>
    </w:p>
    <w:p w14:paraId="09DB4452" w14:textId="77777777" w:rsidR="005C04ED" w:rsidRDefault="00FB6116">
      <w:pPr>
        <w:numPr>
          <w:ilvl w:val="2"/>
          <w:numId w:val="17"/>
        </w:numPr>
        <w:spacing w:line="300" w:lineRule="atLeast"/>
      </w:pPr>
      <w:r>
        <w:rPr>
          <w:rFonts w:hint="cs"/>
          <w:rtl/>
        </w:rPr>
        <w:t>ההתקשרות מול בית הספר תבוטל, ובית הספר יכול לרכוש תוכנה מספק  אחר מתוך הרשימה.</w:t>
      </w:r>
    </w:p>
    <w:p w14:paraId="3BD8C306" w14:textId="77777777" w:rsidR="005C04ED" w:rsidRDefault="005C04ED">
      <w:pPr>
        <w:spacing w:line="300" w:lineRule="atLeast"/>
        <w:rPr>
          <w:b/>
          <w:bCs/>
          <w:u w:val="single"/>
          <w:rtl/>
        </w:rPr>
      </w:pPr>
    </w:p>
    <w:p w14:paraId="05BE90BB" w14:textId="77777777" w:rsidR="005C04ED" w:rsidRDefault="005C04ED">
      <w:pPr>
        <w:spacing w:line="300" w:lineRule="atLeast"/>
        <w:rPr>
          <w:b/>
          <w:bCs/>
          <w:u w:val="single"/>
          <w:rtl/>
        </w:rPr>
      </w:pPr>
    </w:p>
    <w:p w14:paraId="7AC2F759" w14:textId="77777777" w:rsidR="005C04ED" w:rsidRDefault="005C04ED">
      <w:pPr>
        <w:spacing w:line="300" w:lineRule="atLeast"/>
        <w:rPr>
          <w:b/>
          <w:bCs/>
          <w:u w:val="single"/>
          <w:rtl/>
        </w:rPr>
      </w:pPr>
    </w:p>
    <w:p w14:paraId="249811FC" w14:textId="77777777" w:rsidR="005C04ED" w:rsidRDefault="005C04ED">
      <w:pPr>
        <w:spacing w:line="300" w:lineRule="atLeast"/>
        <w:rPr>
          <w:b/>
          <w:bCs/>
          <w:u w:val="single"/>
        </w:rPr>
      </w:pPr>
    </w:p>
    <w:p w14:paraId="78F6C5BD" w14:textId="77777777" w:rsidR="005C04ED" w:rsidRDefault="00FB6116">
      <w:pPr>
        <w:numPr>
          <w:ilvl w:val="1"/>
          <w:numId w:val="17"/>
        </w:numPr>
        <w:spacing w:line="300" w:lineRule="atLeast"/>
        <w:rPr>
          <w:b/>
          <w:bCs/>
          <w:u w:val="single"/>
        </w:rPr>
      </w:pPr>
      <w:r>
        <w:rPr>
          <w:rFonts w:hint="cs"/>
          <w:b/>
          <w:bCs/>
          <w:u w:val="single"/>
          <w:rtl/>
        </w:rPr>
        <w:t>מחירי מקסימום</w:t>
      </w:r>
    </w:p>
    <w:p w14:paraId="2E0CD1A8" w14:textId="77777777" w:rsidR="005C04ED" w:rsidRDefault="005C04ED">
      <w:pPr>
        <w:spacing w:line="300" w:lineRule="atLeast"/>
        <w:ind w:left="207"/>
        <w:rPr>
          <w:b/>
          <w:bCs/>
          <w:u w:val="single"/>
          <w:rtl/>
        </w:rPr>
      </w:pPr>
    </w:p>
    <w:p w14:paraId="3CD3E662" w14:textId="77777777" w:rsidR="005C04ED" w:rsidRDefault="00FB6116">
      <w:pPr>
        <w:spacing w:line="300" w:lineRule="atLeast"/>
        <w:ind w:left="1418"/>
        <w:rPr>
          <w:rtl/>
        </w:rPr>
      </w:pPr>
      <w:r>
        <w:rPr>
          <w:rFonts w:hint="cs"/>
          <w:rtl/>
        </w:rPr>
        <w:t xml:space="preserve">להלן פירוט מחירי המקסימום לכל תוכנה. המציע נדרש להציע מחיר </w:t>
      </w:r>
      <w:r>
        <w:rPr>
          <w:rFonts w:hint="cs"/>
          <w:rtl/>
        </w:rPr>
        <w:t>שאינו עולה על מחירים אלו.</w:t>
      </w:r>
    </w:p>
    <w:p w14:paraId="283A1AF7" w14:textId="77777777" w:rsidR="005C04ED" w:rsidRDefault="005C04ED">
      <w:pPr>
        <w:spacing w:line="300" w:lineRule="atLeast"/>
        <w:ind w:left="207"/>
      </w:pPr>
    </w:p>
    <w:p w14:paraId="582935A5" w14:textId="77777777" w:rsidR="005C04ED" w:rsidRDefault="00FB6116">
      <w:pPr>
        <w:numPr>
          <w:ilvl w:val="2"/>
          <w:numId w:val="17"/>
        </w:numPr>
        <w:spacing w:line="480" w:lineRule="auto"/>
        <w:rPr>
          <w:b/>
          <w:bCs/>
          <w:u w:val="single"/>
        </w:rPr>
      </w:pPr>
      <w:r>
        <w:rPr>
          <w:rFonts w:hint="cs"/>
          <w:b/>
          <w:bCs/>
          <w:u w:val="single"/>
          <w:rtl/>
        </w:rPr>
        <w:t xml:space="preserve">תוכנה לניהול פדגוגי </w:t>
      </w:r>
      <w:r>
        <w:rPr>
          <w:b/>
          <w:bCs/>
          <w:u w:val="single"/>
          <w:rtl/>
        </w:rPr>
        <w:t xml:space="preserve">המיועדת למורים </w:t>
      </w:r>
    </w:p>
    <w:p w14:paraId="3FFBD275" w14:textId="77777777" w:rsidR="005C04ED" w:rsidRDefault="00FB6116">
      <w:pPr>
        <w:spacing w:line="480" w:lineRule="auto"/>
        <w:ind w:left="2098"/>
        <w:rPr>
          <w:rtl/>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Fonts w:hint="cs"/>
          <w:rtl/>
        </w:rPr>
        <w:t xml:space="preserve"> (כאשר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יהיו כדלקמן: </w:t>
      </w:r>
    </w:p>
    <w:p w14:paraId="3AC5B256" w14:textId="77777777" w:rsidR="005C04ED" w:rsidRDefault="005C04ED">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5C04ED" w14:paraId="2D50B810" w14:textId="77777777">
        <w:tc>
          <w:tcPr>
            <w:tcW w:w="4111" w:type="dxa"/>
            <w:shd w:val="clear" w:color="auto" w:fill="E6E6E6"/>
            <w:vAlign w:val="center"/>
          </w:tcPr>
          <w:p w14:paraId="4D57734B" w14:textId="77777777" w:rsidR="005C04ED" w:rsidRDefault="00FB6116">
            <w:pPr>
              <w:spacing w:line="300" w:lineRule="atLeast"/>
              <w:jc w:val="center"/>
              <w:rPr>
                <w:rFonts w:ascii="David" w:hAnsi="David"/>
                <w:b/>
                <w:bCs/>
                <w:rtl/>
                <w:lang w:eastAsia="en-US"/>
              </w:rPr>
            </w:pPr>
            <w:r>
              <w:rPr>
                <w:rFonts w:ascii="David" w:hAnsi="David"/>
                <w:b/>
                <w:bCs/>
                <w:rtl/>
                <w:lang w:eastAsia="en-US"/>
              </w:rPr>
              <w:t>גודל בית הספר</w:t>
            </w:r>
          </w:p>
          <w:p w14:paraId="2EEEED39" w14:textId="77777777" w:rsidR="005C04ED" w:rsidRDefault="00FB6116">
            <w:pPr>
              <w:spacing w:line="300" w:lineRule="atLeast"/>
              <w:jc w:val="center"/>
              <w:rPr>
                <w:rFonts w:ascii="David" w:hAnsi="David"/>
                <w:b/>
                <w:bCs/>
                <w:rtl/>
                <w:lang w:eastAsia="en-US"/>
              </w:rPr>
            </w:pPr>
            <w:r>
              <w:rPr>
                <w:rFonts w:ascii="David" w:hAnsi="David"/>
                <w:b/>
                <w:bCs/>
                <w:rtl/>
                <w:lang w:eastAsia="en-US"/>
              </w:rPr>
              <w:t xml:space="preserve">( בהתאם </w:t>
            </w:r>
            <w:r>
              <w:rPr>
                <w:rFonts w:ascii="David" w:hAnsi="David"/>
                <w:b/>
                <w:bCs/>
                <w:rtl/>
                <w:lang w:eastAsia="en-US"/>
              </w:rPr>
              <w:t>למספר המורים המלמדים בו)</w:t>
            </w:r>
          </w:p>
        </w:tc>
        <w:tc>
          <w:tcPr>
            <w:tcW w:w="2976" w:type="dxa"/>
            <w:shd w:val="clear" w:color="auto" w:fill="E6E6E6"/>
          </w:tcPr>
          <w:p w14:paraId="1F0F698B" w14:textId="77777777" w:rsidR="005C04ED" w:rsidRDefault="00FB6116">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rsidR="005C04ED" w14:paraId="653C8279" w14:textId="77777777">
        <w:tc>
          <w:tcPr>
            <w:tcW w:w="4111" w:type="dxa"/>
            <w:vAlign w:val="center"/>
          </w:tcPr>
          <w:p w14:paraId="0CB20AFE" w14:textId="77777777" w:rsidR="005C04ED" w:rsidRDefault="00FB6116">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14:paraId="255C6933" w14:textId="77777777" w:rsidR="005C04ED" w:rsidRDefault="00FB6116">
            <w:pPr>
              <w:overflowPunct/>
              <w:autoSpaceDE/>
              <w:autoSpaceDN/>
              <w:bidi w:val="0"/>
              <w:adjustRightInd/>
              <w:spacing w:line="240" w:lineRule="auto"/>
              <w:jc w:val="right"/>
              <w:textAlignment w:val="auto"/>
              <w:rPr>
                <w:rFonts w:ascii="David" w:hAnsi="David"/>
                <w:b/>
                <w:bCs/>
                <w:color w:val="000000"/>
                <w:sz w:val="22"/>
                <w:szCs w:val="22"/>
                <w:lang w:eastAsia="en-US"/>
              </w:rPr>
            </w:pPr>
            <w:r>
              <w:rPr>
                <w:rFonts w:ascii="David" w:hAnsi="David"/>
                <w:b/>
                <w:bCs/>
                <w:color w:val="000000"/>
                <w:sz w:val="22"/>
                <w:szCs w:val="22"/>
                <w:rtl/>
              </w:rPr>
              <w:t xml:space="preserve"> ₪ </w:t>
            </w:r>
            <w:r>
              <w:rPr>
                <w:rFonts w:ascii="David" w:hAnsi="David"/>
                <w:b/>
                <w:bCs/>
                <w:color w:val="000000"/>
                <w:sz w:val="22"/>
                <w:szCs w:val="22"/>
              </w:rPr>
              <w:t>1</w:t>
            </w:r>
            <w:r>
              <w:rPr>
                <w:rFonts w:ascii="David" w:hAnsi="David" w:hint="cs"/>
                <w:b/>
                <w:bCs/>
                <w:color w:val="000000"/>
                <w:sz w:val="22"/>
                <w:szCs w:val="22"/>
                <w:rtl/>
              </w:rPr>
              <w:t>,</w:t>
            </w:r>
            <w:r>
              <w:rPr>
                <w:rFonts w:ascii="David" w:hAnsi="David"/>
                <w:b/>
                <w:bCs/>
                <w:color w:val="000000"/>
                <w:sz w:val="22"/>
                <w:szCs w:val="22"/>
              </w:rPr>
              <w:t>620</w:t>
            </w:r>
          </w:p>
        </w:tc>
      </w:tr>
      <w:tr w:rsidR="005C04ED" w14:paraId="169A536D" w14:textId="77777777">
        <w:tc>
          <w:tcPr>
            <w:tcW w:w="4111" w:type="dxa"/>
            <w:vAlign w:val="center"/>
          </w:tcPr>
          <w:p w14:paraId="5D663798" w14:textId="77777777" w:rsidR="005C04ED" w:rsidRDefault="00FB6116">
            <w:pPr>
              <w:spacing w:line="300" w:lineRule="atLeast"/>
              <w:jc w:val="left"/>
              <w:rPr>
                <w:rFonts w:ascii="David" w:hAnsi="David"/>
                <w:rtl/>
              </w:rPr>
            </w:pPr>
            <w:r>
              <w:rPr>
                <w:rFonts w:ascii="David" w:hAnsi="David"/>
                <w:rtl/>
              </w:rPr>
              <w:t xml:space="preserve">בית ספר בו מלמדים 21 עד </w:t>
            </w:r>
            <w:r>
              <w:rPr>
                <w:rFonts w:ascii="David" w:hAnsi="David"/>
                <w:b/>
                <w:bCs/>
                <w:rtl/>
              </w:rPr>
              <w:t>39</w:t>
            </w:r>
            <w:r>
              <w:rPr>
                <w:rFonts w:ascii="David" w:hAnsi="David"/>
                <w:rtl/>
              </w:rPr>
              <w:t xml:space="preserve"> מורים </w:t>
            </w:r>
          </w:p>
        </w:tc>
        <w:tc>
          <w:tcPr>
            <w:tcW w:w="2976" w:type="dxa"/>
            <w:tcBorders>
              <w:top w:val="single" w:sz="4" w:space="0" w:color="auto"/>
              <w:left w:val="nil"/>
              <w:bottom w:val="single" w:sz="4" w:space="0" w:color="auto"/>
              <w:right w:val="single" w:sz="4" w:space="0" w:color="auto"/>
            </w:tcBorders>
            <w:shd w:val="clear" w:color="auto" w:fill="auto"/>
            <w:vAlign w:val="bottom"/>
          </w:tcPr>
          <w:p w14:paraId="356FA1AE" w14:textId="77777777" w:rsidR="005C04ED" w:rsidRDefault="00FB6116">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4</w:t>
            </w:r>
            <w:r>
              <w:rPr>
                <w:rFonts w:ascii="David" w:hAnsi="David" w:hint="cs"/>
                <w:b/>
                <w:bCs/>
                <w:color w:val="000000"/>
                <w:sz w:val="22"/>
                <w:szCs w:val="22"/>
                <w:rtl/>
              </w:rPr>
              <w:t>,</w:t>
            </w:r>
            <w:r>
              <w:rPr>
                <w:rFonts w:ascii="David" w:hAnsi="David"/>
                <w:b/>
                <w:bCs/>
                <w:color w:val="000000"/>
                <w:sz w:val="22"/>
                <w:szCs w:val="22"/>
              </w:rPr>
              <w:t>450</w:t>
            </w:r>
          </w:p>
        </w:tc>
      </w:tr>
      <w:tr w:rsidR="005C04ED" w14:paraId="0ABBD89F" w14:textId="77777777">
        <w:trPr>
          <w:trHeight w:val="208"/>
        </w:trPr>
        <w:tc>
          <w:tcPr>
            <w:tcW w:w="4111" w:type="dxa"/>
            <w:vAlign w:val="center"/>
          </w:tcPr>
          <w:p w14:paraId="397F2D74" w14:textId="77777777" w:rsidR="005C04ED" w:rsidRDefault="00FB6116">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14:paraId="5EFF7F19" w14:textId="77777777" w:rsidR="005C04ED" w:rsidRDefault="00FB6116">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6</w:t>
            </w:r>
            <w:r>
              <w:rPr>
                <w:rFonts w:ascii="David" w:hAnsi="David" w:hint="cs"/>
                <w:b/>
                <w:bCs/>
                <w:color w:val="000000"/>
                <w:sz w:val="22"/>
                <w:szCs w:val="22"/>
                <w:rtl/>
              </w:rPr>
              <w:t>,</w:t>
            </w:r>
            <w:r>
              <w:rPr>
                <w:rFonts w:ascii="David" w:hAnsi="David"/>
                <w:b/>
                <w:bCs/>
                <w:color w:val="000000"/>
                <w:sz w:val="22"/>
                <w:szCs w:val="22"/>
              </w:rPr>
              <w:t>930</w:t>
            </w:r>
          </w:p>
        </w:tc>
      </w:tr>
      <w:tr w:rsidR="005C04ED" w14:paraId="195844DF" w14:textId="77777777">
        <w:trPr>
          <w:trHeight w:val="70"/>
        </w:trPr>
        <w:tc>
          <w:tcPr>
            <w:tcW w:w="4111" w:type="dxa"/>
            <w:vAlign w:val="center"/>
          </w:tcPr>
          <w:p w14:paraId="63720CDF" w14:textId="77777777" w:rsidR="005C04ED" w:rsidRDefault="00FB6116">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tcBorders>
              <w:top w:val="single" w:sz="4" w:space="0" w:color="auto"/>
              <w:left w:val="nil"/>
              <w:bottom w:val="single" w:sz="4" w:space="0" w:color="auto"/>
              <w:right w:val="single" w:sz="4" w:space="0" w:color="auto"/>
            </w:tcBorders>
            <w:shd w:val="clear" w:color="auto" w:fill="auto"/>
            <w:vAlign w:val="bottom"/>
          </w:tcPr>
          <w:p w14:paraId="2964C14C" w14:textId="77777777" w:rsidR="005C04ED" w:rsidRDefault="00FB6116">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9</w:t>
            </w:r>
            <w:r>
              <w:rPr>
                <w:rFonts w:ascii="David" w:hAnsi="David" w:hint="cs"/>
                <w:b/>
                <w:bCs/>
                <w:color w:val="000000"/>
                <w:sz w:val="22"/>
                <w:szCs w:val="22"/>
                <w:rtl/>
              </w:rPr>
              <w:t>,</w:t>
            </w:r>
            <w:r>
              <w:rPr>
                <w:rFonts w:ascii="David" w:hAnsi="David"/>
                <w:b/>
                <w:bCs/>
                <w:color w:val="000000"/>
                <w:sz w:val="22"/>
                <w:szCs w:val="22"/>
              </w:rPr>
              <w:t>890</w:t>
            </w:r>
          </w:p>
        </w:tc>
      </w:tr>
    </w:tbl>
    <w:p w14:paraId="6A56E4B1" w14:textId="77777777" w:rsidR="005C04ED" w:rsidRDefault="005C04ED">
      <w:pPr>
        <w:widowControl w:val="0"/>
        <w:spacing w:line="300" w:lineRule="atLeast"/>
        <w:ind w:left="207"/>
        <w:rPr>
          <w:sz w:val="26"/>
          <w:lang w:eastAsia="en-US"/>
        </w:rPr>
      </w:pPr>
    </w:p>
    <w:p w14:paraId="229057A8" w14:textId="77777777" w:rsidR="005C04ED" w:rsidRDefault="005C04ED">
      <w:pPr>
        <w:spacing w:line="300" w:lineRule="atLeast"/>
        <w:ind w:left="2268"/>
        <w:rPr>
          <w:b/>
          <w:bCs/>
          <w:u w:val="single"/>
          <w:rtl/>
        </w:rPr>
      </w:pPr>
    </w:p>
    <w:p w14:paraId="167F9D74" w14:textId="77777777" w:rsidR="005C04ED" w:rsidRDefault="005C04ED">
      <w:pPr>
        <w:spacing w:line="300" w:lineRule="atLeast"/>
        <w:ind w:left="2268"/>
        <w:rPr>
          <w:b/>
          <w:bCs/>
          <w:u w:val="single"/>
        </w:rPr>
      </w:pPr>
    </w:p>
    <w:p w14:paraId="38C82151" w14:textId="77777777" w:rsidR="005C04ED" w:rsidRDefault="00FB6116">
      <w:pPr>
        <w:widowControl w:val="0"/>
        <w:numPr>
          <w:ilvl w:val="2"/>
          <w:numId w:val="17"/>
        </w:numPr>
        <w:spacing w:line="480" w:lineRule="auto"/>
        <w:ind w:left="2267"/>
        <w:rPr>
          <w:b/>
          <w:bCs/>
          <w:sz w:val="26"/>
          <w:u w:val="single"/>
          <w:lang w:eastAsia="en-US"/>
        </w:rPr>
      </w:pPr>
      <w:r>
        <w:rPr>
          <w:rFonts w:hint="cs"/>
          <w:b/>
          <w:bCs/>
          <w:u w:val="single"/>
          <w:rtl/>
        </w:rPr>
        <w:t xml:space="preserve">תוכנה לניהול מערכת שעות ועובדי הוראה </w:t>
      </w:r>
    </w:p>
    <w:p w14:paraId="70B2E069" w14:textId="77777777" w:rsidR="005C04ED" w:rsidRDefault="00FB6116">
      <w:pPr>
        <w:widowControl w:val="0"/>
        <w:spacing w:line="480" w:lineRule="auto"/>
        <w:ind w:left="2267"/>
        <w:rPr>
          <w:b/>
          <w:bCs/>
          <w:sz w:val="26"/>
          <w:rtl/>
          <w:lang w:eastAsia="en-US"/>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tl/>
        </w:rPr>
        <w:t xml:space="preserve"> </w:t>
      </w:r>
      <w:r>
        <w:rPr>
          <w:rFonts w:hint="cs"/>
          <w:rtl/>
        </w:rPr>
        <w:t>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w:t>
      </w:r>
      <w:r>
        <w:rPr>
          <w:rFonts w:hint="eastAsia"/>
          <w:rtl/>
        </w:rPr>
        <w:t>יהיו</w:t>
      </w:r>
      <w:r>
        <w:rPr>
          <w:rtl/>
        </w:rPr>
        <w:t xml:space="preserve"> </w:t>
      </w:r>
      <w:r>
        <w:rPr>
          <w:rFonts w:hint="eastAsia"/>
          <w:rtl/>
        </w:rPr>
        <w:t>כדלקמן</w:t>
      </w:r>
      <w:r>
        <w:rPr>
          <w:rtl/>
        </w:rPr>
        <w:t xml:space="preserve">: </w:t>
      </w:r>
    </w:p>
    <w:p w14:paraId="195820FF" w14:textId="77777777" w:rsidR="005C04ED" w:rsidRDefault="005C04ED">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5C04ED" w14:paraId="728BBB70" w14:textId="77777777">
        <w:tc>
          <w:tcPr>
            <w:tcW w:w="4111" w:type="dxa"/>
            <w:shd w:val="clear" w:color="auto" w:fill="E6E6E6"/>
            <w:vAlign w:val="center"/>
          </w:tcPr>
          <w:p w14:paraId="64F68C0F" w14:textId="77777777" w:rsidR="005C04ED" w:rsidRDefault="00FB6116">
            <w:pPr>
              <w:spacing w:line="300" w:lineRule="atLeast"/>
              <w:jc w:val="center"/>
              <w:rPr>
                <w:rFonts w:ascii="David" w:hAnsi="David"/>
                <w:b/>
                <w:bCs/>
                <w:rtl/>
                <w:lang w:eastAsia="en-US"/>
              </w:rPr>
            </w:pPr>
            <w:r>
              <w:rPr>
                <w:rFonts w:ascii="David" w:hAnsi="David"/>
                <w:b/>
                <w:bCs/>
                <w:rtl/>
                <w:lang w:eastAsia="en-US"/>
              </w:rPr>
              <w:t>גודל בית הספר</w:t>
            </w:r>
          </w:p>
          <w:p w14:paraId="616808D8" w14:textId="77777777" w:rsidR="005C04ED" w:rsidRDefault="00FB6116">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14:paraId="6F2827CC" w14:textId="77777777" w:rsidR="005C04ED" w:rsidRDefault="00FB6116">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rsidR="005C04ED" w14:paraId="11DA4CD3" w14:textId="77777777">
        <w:tc>
          <w:tcPr>
            <w:tcW w:w="4111" w:type="dxa"/>
            <w:vAlign w:val="center"/>
          </w:tcPr>
          <w:p w14:paraId="75A29B1D" w14:textId="77777777" w:rsidR="005C04ED" w:rsidRDefault="00FB6116">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shd w:val="clear" w:color="auto" w:fill="auto"/>
            <w:vAlign w:val="bottom"/>
          </w:tcPr>
          <w:p w14:paraId="7A25A93C" w14:textId="77777777" w:rsidR="005C04ED" w:rsidRDefault="00FB6116">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430</w:t>
            </w:r>
          </w:p>
        </w:tc>
      </w:tr>
      <w:tr w:rsidR="005C04ED" w14:paraId="03D2D8A0" w14:textId="77777777">
        <w:tc>
          <w:tcPr>
            <w:tcW w:w="4111" w:type="dxa"/>
            <w:vAlign w:val="center"/>
          </w:tcPr>
          <w:p w14:paraId="7EC1EF06" w14:textId="77777777" w:rsidR="005C04ED" w:rsidRDefault="00FB6116">
            <w:pPr>
              <w:spacing w:line="300" w:lineRule="atLeast"/>
              <w:jc w:val="left"/>
              <w:rPr>
                <w:rFonts w:ascii="David" w:hAnsi="David"/>
                <w:rtl/>
              </w:rPr>
            </w:pPr>
            <w:r>
              <w:rPr>
                <w:rFonts w:ascii="David" w:hAnsi="David"/>
                <w:rtl/>
              </w:rPr>
              <w:t xml:space="preserve">בית ספר בו מלמדים עד </w:t>
            </w:r>
            <w:r>
              <w:rPr>
                <w:rFonts w:ascii="David" w:hAnsi="David"/>
                <w:b/>
                <w:bCs/>
                <w:rtl/>
              </w:rPr>
              <w:t>39</w:t>
            </w:r>
            <w:r>
              <w:rPr>
                <w:rFonts w:ascii="David" w:hAnsi="David"/>
                <w:rtl/>
              </w:rPr>
              <w:t xml:space="preserve"> מורים </w:t>
            </w:r>
          </w:p>
        </w:tc>
        <w:tc>
          <w:tcPr>
            <w:tcW w:w="2976" w:type="dxa"/>
            <w:shd w:val="clear" w:color="auto" w:fill="auto"/>
            <w:vAlign w:val="bottom"/>
          </w:tcPr>
          <w:p w14:paraId="70FBB81B" w14:textId="77777777" w:rsidR="005C04ED" w:rsidRDefault="00FB6116">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940</w:t>
            </w:r>
          </w:p>
        </w:tc>
      </w:tr>
      <w:tr w:rsidR="005C04ED" w14:paraId="36DDD2BB" w14:textId="77777777">
        <w:tc>
          <w:tcPr>
            <w:tcW w:w="4111" w:type="dxa"/>
            <w:vAlign w:val="center"/>
          </w:tcPr>
          <w:p w14:paraId="4ACD2C7E" w14:textId="77777777" w:rsidR="005C04ED" w:rsidRDefault="00FB6116">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shd w:val="clear" w:color="auto" w:fill="auto"/>
            <w:vAlign w:val="bottom"/>
          </w:tcPr>
          <w:p w14:paraId="3C30CAB8" w14:textId="77777777" w:rsidR="005C04ED" w:rsidRDefault="00FB6116">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425</w:t>
            </w:r>
          </w:p>
        </w:tc>
      </w:tr>
      <w:tr w:rsidR="005C04ED" w14:paraId="7250E80A" w14:textId="77777777">
        <w:tc>
          <w:tcPr>
            <w:tcW w:w="4111" w:type="dxa"/>
            <w:vAlign w:val="center"/>
          </w:tcPr>
          <w:p w14:paraId="76EA1A42" w14:textId="77777777" w:rsidR="005C04ED" w:rsidRDefault="00FB6116">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shd w:val="clear" w:color="auto" w:fill="auto"/>
            <w:vAlign w:val="bottom"/>
          </w:tcPr>
          <w:p w14:paraId="0DFE5D60" w14:textId="77777777" w:rsidR="005C04ED" w:rsidRDefault="00FB6116">
            <w:pPr>
              <w:bidi w:val="0"/>
              <w:jc w:val="right"/>
              <w:rPr>
                <w:rFonts w:ascii="David" w:hAnsi="David"/>
                <w:b/>
                <w:bCs/>
                <w:color w:val="000000"/>
              </w:rPr>
            </w:pP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910</w:t>
            </w:r>
          </w:p>
        </w:tc>
      </w:tr>
    </w:tbl>
    <w:p w14:paraId="24E2C25E" w14:textId="77777777" w:rsidR="005C04ED" w:rsidRDefault="005C04ED">
      <w:pPr>
        <w:widowControl w:val="0"/>
        <w:spacing w:line="300" w:lineRule="atLeast"/>
        <w:ind w:left="207"/>
        <w:rPr>
          <w:sz w:val="26"/>
          <w:rtl/>
          <w:lang w:eastAsia="en-US"/>
        </w:rPr>
      </w:pPr>
    </w:p>
    <w:p w14:paraId="2A475802" w14:textId="77777777" w:rsidR="005C04ED" w:rsidRDefault="005C04ED">
      <w:pPr>
        <w:spacing w:line="300" w:lineRule="atLeast"/>
        <w:ind w:left="2268"/>
        <w:rPr>
          <w:sz w:val="26"/>
          <w:lang w:eastAsia="en-US"/>
        </w:rPr>
      </w:pPr>
    </w:p>
    <w:p w14:paraId="0E07FFA0" w14:textId="77777777" w:rsidR="005C04ED" w:rsidRDefault="00FB6116">
      <w:pPr>
        <w:numPr>
          <w:ilvl w:val="2"/>
          <w:numId w:val="17"/>
        </w:numPr>
        <w:spacing w:line="300" w:lineRule="atLeast"/>
        <w:rPr>
          <w:sz w:val="26"/>
          <w:rtl/>
          <w:lang w:eastAsia="en-US"/>
        </w:rPr>
      </w:pPr>
      <w:r>
        <w:rPr>
          <w:rFonts w:hint="cs"/>
          <w:sz w:val="26"/>
          <w:rtl/>
          <w:lang w:eastAsia="en-US"/>
        </w:rPr>
        <w:lastRenderedPageBreak/>
        <w:t xml:space="preserve">מספר המורים לכל בית ספר יקבע על פי הרישום במערכות המשרד של תשפ"ו. </w:t>
      </w:r>
      <w:r>
        <w:rPr>
          <w:sz w:val="26"/>
          <w:rtl/>
          <w:lang w:eastAsia="en-US"/>
        </w:rPr>
        <w:t xml:space="preserve">קובץ </w:t>
      </w:r>
      <w:r>
        <w:rPr>
          <w:rFonts w:hint="cs"/>
          <w:sz w:val="26"/>
          <w:rtl/>
          <w:lang w:eastAsia="en-US"/>
        </w:rPr>
        <w:t xml:space="preserve">מספר </w:t>
      </w:r>
      <w:r>
        <w:rPr>
          <w:sz w:val="26"/>
          <w:rtl/>
          <w:lang w:eastAsia="en-US"/>
        </w:rPr>
        <w:t>מורים עדכני</w:t>
      </w:r>
      <w:r>
        <w:rPr>
          <w:rFonts w:hint="cs"/>
          <w:sz w:val="26"/>
          <w:rtl/>
          <w:lang w:eastAsia="en-US"/>
        </w:rPr>
        <w:t xml:space="preserve"> בבתי ספר </w:t>
      </w:r>
      <w:r>
        <w:rPr>
          <w:sz w:val="26"/>
          <w:rtl/>
          <w:lang w:eastAsia="en-US"/>
        </w:rPr>
        <w:t xml:space="preserve">יפורסם </w:t>
      </w:r>
      <w:r>
        <w:rPr>
          <w:rFonts w:hint="cs"/>
          <w:sz w:val="26"/>
          <w:rtl/>
          <w:lang w:eastAsia="en-US"/>
        </w:rPr>
        <w:t xml:space="preserve">לקראת הפעלת האפשרות למנהלי בתי הספר להזמין </w:t>
      </w:r>
      <w:proofErr w:type="spellStart"/>
      <w:r>
        <w:rPr>
          <w:rFonts w:hint="cs"/>
          <w:sz w:val="26"/>
          <w:rtl/>
          <w:lang w:eastAsia="en-US"/>
        </w:rPr>
        <w:t>שרותים</w:t>
      </w:r>
      <w:proofErr w:type="spellEnd"/>
      <w:r>
        <w:rPr>
          <w:rFonts w:hint="cs"/>
          <w:sz w:val="26"/>
          <w:rtl/>
          <w:lang w:eastAsia="en-US"/>
        </w:rPr>
        <w:t xml:space="preserve"> מהספקים במסגרת מכרז זה.</w:t>
      </w:r>
    </w:p>
    <w:p w14:paraId="63E647C2" w14:textId="77777777" w:rsidR="005C04ED" w:rsidRDefault="005C04ED">
      <w:pPr>
        <w:widowControl w:val="0"/>
        <w:spacing w:line="300" w:lineRule="atLeast"/>
        <w:rPr>
          <w:sz w:val="26"/>
          <w:rtl/>
          <w:lang w:eastAsia="en-US"/>
        </w:rPr>
      </w:pPr>
    </w:p>
    <w:p w14:paraId="145BC4E1" w14:textId="77777777" w:rsidR="005C04ED" w:rsidRDefault="00FB6116">
      <w:pPr>
        <w:numPr>
          <w:ilvl w:val="2"/>
          <w:numId w:val="17"/>
        </w:numPr>
        <w:spacing w:line="300" w:lineRule="atLeast"/>
      </w:pPr>
      <w:r>
        <w:rPr>
          <w:rFonts w:hint="cs"/>
          <w:rtl/>
        </w:rPr>
        <w:t xml:space="preserve">מחיר השימוש השנתי לכל </w:t>
      </w:r>
      <w:r>
        <w:rPr>
          <w:rFonts w:hint="cs"/>
          <w:rtl/>
        </w:rPr>
        <w:t>בית ספר יקבע על ידי המשרד בתחילת השנה על פי מספר המורים כמפורט לעיל  ויישאר קבוע לכל השנה ללא כל עדכון או שינוי (</w:t>
      </w:r>
      <w:r>
        <w:rPr>
          <w:rFonts w:hint="cs"/>
          <w:b/>
          <w:bCs/>
          <w:rtl/>
        </w:rPr>
        <w:t>מובהר כי</w:t>
      </w:r>
      <w:r>
        <w:rPr>
          <w:rFonts w:hint="cs"/>
          <w:rtl/>
        </w:rPr>
        <w:t xml:space="preserve"> אין ולא יהיה שינוי מחיר באמצע השנה).</w:t>
      </w:r>
    </w:p>
    <w:p w14:paraId="1F9CB8B1" w14:textId="77777777" w:rsidR="005C04ED" w:rsidRDefault="005C04ED">
      <w:pPr>
        <w:pStyle w:val="aff2"/>
        <w:rPr>
          <w:rtl/>
        </w:rPr>
      </w:pPr>
    </w:p>
    <w:p w14:paraId="5A6626AE" w14:textId="77777777" w:rsidR="005C04ED" w:rsidRDefault="00FB6116">
      <w:pPr>
        <w:numPr>
          <w:ilvl w:val="2"/>
          <w:numId w:val="17"/>
        </w:numPr>
        <w:spacing w:line="300" w:lineRule="atLeast"/>
        <w:rPr>
          <w:b/>
          <w:bCs/>
          <w:rtl/>
        </w:rPr>
      </w:pPr>
      <w:r>
        <w:rPr>
          <w:rFonts w:hint="cs"/>
          <w:b/>
          <w:bCs/>
          <w:rtl/>
        </w:rPr>
        <w:t>מחירי המקסימים לרכיבים התוספתיים מפורטים בנספח 5.</w:t>
      </w:r>
    </w:p>
    <w:p w14:paraId="1BE6CCE3" w14:textId="77777777" w:rsidR="005C04ED" w:rsidRDefault="005C04ED">
      <w:pPr>
        <w:spacing w:line="300" w:lineRule="atLeast"/>
        <w:rPr>
          <w:u w:val="single"/>
          <w:rtl/>
        </w:rPr>
      </w:pPr>
    </w:p>
    <w:p w14:paraId="004ED49F" w14:textId="77777777" w:rsidR="005C04ED" w:rsidRDefault="005C04ED">
      <w:pPr>
        <w:spacing w:line="300" w:lineRule="atLeast"/>
        <w:rPr>
          <w:u w:val="single"/>
          <w:rtl/>
        </w:rPr>
      </w:pPr>
    </w:p>
    <w:p w14:paraId="6B3F750E" w14:textId="77777777" w:rsidR="005C04ED" w:rsidRDefault="005C04ED">
      <w:pPr>
        <w:spacing w:line="300" w:lineRule="atLeast"/>
        <w:rPr>
          <w:u w:val="single"/>
          <w:rtl/>
        </w:rPr>
      </w:pPr>
    </w:p>
    <w:p w14:paraId="7C7A9B1C" w14:textId="77777777" w:rsidR="005C04ED" w:rsidRDefault="00FB6116">
      <w:pPr>
        <w:numPr>
          <w:ilvl w:val="1"/>
          <w:numId w:val="17"/>
        </w:numPr>
        <w:spacing w:line="300" w:lineRule="atLeast"/>
        <w:rPr>
          <w:b/>
          <w:bCs/>
          <w:u w:val="single"/>
          <w:rtl/>
        </w:rPr>
      </w:pPr>
      <w:r>
        <w:rPr>
          <w:rFonts w:hint="cs"/>
          <w:b/>
          <w:bCs/>
          <w:u w:val="single"/>
          <w:rtl/>
        </w:rPr>
        <w:t xml:space="preserve">צפי משוער של מספר בתי הספר לרכישת </w:t>
      </w:r>
      <w:r>
        <w:rPr>
          <w:rFonts w:hint="cs"/>
          <w:b/>
          <w:bCs/>
          <w:u w:val="single"/>
          <w:rtl/>
        </w:rPr>
        <w:t>התוכנות</w:t>
      </w:r>
    </w:p>
    <w:p w14:paraId="069D8786" w14:textId="77777777" w:rsidR="005C04ED" w:rsidRDefault="005C04ED">
      <w:pPr>
        <w:spacing w:line="300" w:lineRule="atLeast"/>
        <w:ind w:left="207"/>
        <w:rPr>
          <w:b/>
          <w:bCs/>
          <w:u w:val="single"/>
          <w:rtl/>
        </w:rPr>
      </w:pPr>
    </w:p>
    <w:p w14:paraId="6464C704" w14:textId="77777777" w:rsidR="005C04ED" w:rsidRDefault="00FB6116">
      <w:pPr>
        <w:numPr>
          <w:ilvl w:val="2"/>
          <w:numId w:val="17"/>
        </w:numPr>
        <w:spacing w:line="300" w:lineRule="atLeast"/>
        <w:rPr>
          <w:b/>
          <w:bCs/>
          <w:u w:val="single"/>
        </w:rPr>
      </w:pPr>
      <w:r>
        <w:rPr>
          <w:rFonts w:hint="cs"/>
          <w:b/>
          <w:bCs/>
          <w:u w:val="single"/>
          <w:rtl/>
        </w:rPr>
        <w:t xml:space="preserve">תוכנה לניהול פדגוגי </w:t>
      </w:r>
    </w:p>
    <w:p w14:paraId="0933CC28" w14:textId="77777777" w:rsidR="005C04ED" w:rsidRDefault="005C04ED">
      <w:pPr>
        <w:spacing w:line="300" w:lineRule="atLeast"/>
        <w:ind w:left="207"/>
        <w:rPr>
          <w:b/>
          <w:bCs/>
          <w:u w:val="single"/>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5C04ED" w14:paraId="363E7A32" w14:textId="77777777">
        <w:tc>
          <w:tcPr>
            <w:tcW w:w="4111" w:type="dxa"/>
            <w:shd w:val="clear" w:color="auto" w:fill="E6E6E6"/>
            <w:vAlign w:val="center"/>
          </w:tcPr>
          <w:p w14:paraId="232BDCFF" w14:textId="77777777" w:rsidR="005C04ED" w:rsidRDefault="00FB6116">
            <w:pPr>
              <w:spacing w:line="300" w:lineRule="atLeast"/>
              <w:jc w:val="center"/>
              <w:rPr>
                <w:b/>
                <w:bCs/>
                <w:sz w:val="26"/>
                <w:rtl/>
                <w:lang w:eastAsia="en-US"/>
              </w:rPr>
            </w:pPr>
            <w:r>
              <w:rPr>
                <w:rFonts w:hint="cs"/>
                <w:b/>
                <w:bCs/>
                <w:sz w:val="26"/>
                <w:rtl/>
                <w:lang w:eastAsia="en-US"/>
              </w:rPr>
              <w:t>גודל בית הספר</w:t>
            </w:r>
          </w:p>
          <w:p w14:paraId="64C9DA88" w14:textId="77777777" w:rsidR="005C04ED" w:rsidRDefault="00FB6116">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14:paraId="2ED18094" w14:textId="77777777" w:rsidR="005C04ED" w:rsidRDefault="00FB6116">
            <w:pPr>
              <w:spacing w:line="300" w:lineRule="atLeast"/>
              <w:jc w:val="center"/>
              <w:rPr>
                <w:b/>
                <w:bCs/>
                <w:sz w:val="26"/>
                <w:rtl/>
                <w:lang w:eastAsia="en-US"/>
              </w:rPr>
            </w:pPr>
            <w:r>
              <w:rPr>
                <w:rFonts w:hint="cs"/>
                <w:b/>
                <w:bCs/>
                <w:sz w:val="26"/>
                <w:rtl/>
                <w:lang w:eastAsia="en-US"/>
              </w:rPr>
              <w:t>מספר משוער של בתי ספר</w:t>
            </w:r>
          </w:p>
        </w:tc>
      </w:tr>
      <w:tr w:rsidR="005C04ED" w14:paraId="79BBE554" w14:textId="77777777">
        <w:tc>
          <w:tcPr>
            <w:tcW w:w="4111" w:type="dxa"/>
            <w:vAlign w:val="center"/>
          </w:tcPr>
          <w:p w14:paraId="15E28E22" w14:textId="77777777" w:rsidR="005C04ED" w:rsidRDefault="00FB6116">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14:paraId="2F736A25" w14:textId="77777777" w:rsidR="005C04ED" w:rsidRDefault="00FB6116">
            <w:pPr>
              <w:spacing w:line="300" w:lineRule="atLeast"/>
              <w:jc w:val="center"/>
              <w:rPr>
                <w:b/>
                <w:bCs/>
                <w:sz w:val="26"/>
                <w:rtl/>
                <w:lang w:eastAsia="en-US"/>
              </w:rPr>
            </w:pPr>
            <w:r>
              <w:rPr>
                <w:rFonts w:hint="cs"/>
                <w:b/>
                <w:bCs/>
                <w:sz w:val="26"/>
                <w:rtl/>
                <w:lang w:eastAsia="en-US"/>
              </w:rPr>
              <w:t>50</w:t>
            </w:r>
          </w:p>
        </w:tc>
      </w:tr>
      <w:tr w:rsidR="005C04ED" w14:paraId="2E20DABC" w14:textId="77777777">
        <w:tc>
          <w:tcPr>
            <w:tcW w:w="4111" w:type="dxa"/>
            <w:vAlign w:val="center"/>
          </w:tcPr>
          <w:p w14:paraId="3859CA31" w14:textId="77777777" w:rsidR="005C04ED" w:rsidRDefault="00FB6116">
            <w:pPr>
              <w:spacing w:line="300" w:lineRule="atLeast"/>
              <w:jc w:val="left"/>
              <w:rPr>
                <w:rtl/>
              </w:rPr>
            </w:pPr>
            <w:r>
              <w:rPr>
                <w:rFonts w:hint="cs"/>
                <w:rtl/>
              </w:rPr>
              <w:t xml:space="preserve">בית ספר בו מלמדים 21 עד </w:t>
            </w:r>
            <w:r>
              <w:rPr>
                <w:rFonts w:hint="cs"/>
                <w:b/>
                <w:bCs/>
                <w:rtl/>
              </w:rPr>
              <w:t>39</w:t>
            </w:r>
            <w:r>
              <w:rPr>
                <w:rFonts w:hint="cs"/>
                <w:rtl/>
              </w:rPr>
              <w:t xml:space="preserve"> מורים </w:t>
            </w:r>
          </w:p>
        </w:tc>
        <w:tc>
          <w:tcPr>
            <w:tcW w:w="2976" w:type="dxa"/>
            <w:vAlign w:val="center"/>
          </w:tcPr>
          <w:p w14:paraId="67AE8B3F" w14:textId="77777777" w:rsidR="005C04ED" w:rsidRDefault="00FB6116">
            <w:pPr>
              <w:spacing w:line="300" w:lineRule="atLeast"/>
              <w:jc w:val="center"/>
              <w:rPr>
                <w:b/>
                <w:bCs/>
                <w:sz w:val="26"/>
                <w:rtl/>
                <w:lang w:eastAsia="en-US"/>
              </w:rPr>
            </w:pPr>
            <w:r>
              <w:rPr>
                <w:rFonts w:hint="cs"/>
                <w:b/>
                <w:bCs/>
                <w:sz w:val="26"/>
                <w:rtl/>
                <w:lang w:eastAsia="en-US"/>
              </w:rPr>
              <w:t>2,500</w:t>
            </w:r>
          </w:p>
        </w:tc>
      </w:tr>
      <w:tr w:rsidR="005C04ED" w14:paraId="43639A43" w14:textId="77777777">
        <w:tc>
          <w:tcPr>
            <w:tcW w:w="4111" w:type="dxa"/>
            <w:vAlign w:val="center"/>
          </w:tcPr>
          <w:p w14:paraId="3D7438E3" w14:textId="77777777" w:rsidR="005C04ED" w:rsidRDefault="00FB6116">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14:paraId="2EB72718" w14:textId="77777777" w:rsidR="005C04ED" w:rsidRDefault="00FB6116">
            <w:pPr>
              <w:spacing w:line="300" w:lineRule="atLeast"/>
              <w:jc w:val="center"/>
              <w:rPr>
                <w:b/>
                <w:bCs/>
                <w:sz w:val="26"/>
                <w:rtl/>
                <w:lang w:eastAsia="en-US"/>
              </w:rPr>
            </w:pPr>
            <w:r>
              <w:rPr>
                <w:rFonts w:hint="cs"/>
                <w:b/>
                <w:bCs/>
                <w:sz w:val="26"/>
                <w:rtl/>
                <w:lang w:eastAsia="en-US"/>
              </w:rPr>
              <w:t>1,400</w:t>
            </w:r>
          </w:p>
        </w:tc>
      </w:tr>
      <w:tr w:rsidR="005C04ED" w14:paraId="79F63E78" w14:textId="77777777">
        <w:tc>
          <w:tcPr>
            <w:tcW w:w="4111" w:type="dxa"/>
            <w:vAlign w:val="center"/>
          </w:tcPr>
          <w:p w14:paraId="5F21CE4F" w14:textId="77777777" w:rsidR="005C04ED" w:rsidRDefault="00FB6116">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14:paraId="2EF4A1F7" w14:textId="77777777" w:rsidR="005C04ED" w:rsidRDefault="00FB6116">
            <w:pPr>
              <w:spacing w:line="300" w:lineRule="atLeast"/>
              <w:jc w:val="center"/>
              <w:rPr>
                <w:b/>
                <w:bCs/>
                <w:sz w:val="26"/>
                <w:rtl/>
                <w:lang w:eastAsia="en-US"/>
              </w:rPr>
            </w:pPr>
            <w:r>
              <w:rPr>
                <w:rFonts w:hint="cs"/>
                <w:b/>
                <w:bCs/>
                <w:sz w:val="26"/>
                <w:rtl/>
                <w:lang w:eastAsia="en-US"/>
              </w:rPr>
              <w:t>700</w:t>
            </w:r>
          </w:p>
        </w:tc>
      </w:tr>
    </w:tbl>
    <w:p w14:paraId="76C77535" w14:textId="77777777" w:rsidR="005C04ED" w:rsidRDefault="005C04ED">
      <w:pPr>
        <w:spacing w:line="300" w:lineRule="atLeast"/>
        <w:ind w:left="490"/>
        <w:rPr>
          <w:sz w:val="26"/>
          <w:rtl/>
          <w:lang w:eastAsia="en-US"/>
        </w:rPr>
      </w:pPr>
    </w:p>
    <w:p w14:paraId="5CE85695" w14:textId="77777777" w:rsidR="005C04ED" w:rsidRDefault="00FB6116">
      <w:pPr>
        <w:numPr>
          <w:ilvl w:val="2"/>
          <w:numId w:val="17"/>
        </w:numPr>
        <w:spacing w:line="300" w:lineRule="atLeast"/>
        <w:rPr>
          <w:b/>
          <w:bCs/>
          <w:u w:val="single"/>
        </w:rPr>
      </w:pPr>
      <w:r>
        <w:rPr>
          <w:rFonts w:hint="cs"/>
          <w:b/>
          <w:bCs/>
          <w:u w:val="single"/>
          <w:rtl/>
        </w:rPr>
        <w:t>תוכנה לניהול מערכת שעות ועובדי הוראה</w:t>
      </w:r>
    </w:p>
    <w:p w14:paraId="584E745C" w14:textId="77777777" w:rsidR="005C04ED" w:rsidRDefault="005C04ED">
      <w:pPr>
        <w:widowControl w:val="0"/>
        <w:spacing w:line="300" w:lineRule="atLeast"/>
        <w:ind w:left="229"/>
        <w:textAlignment w:val="auto"/>
        <w:rPr>
          <w:b/>
          <w:bCs/>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5C04ED" w14:paraId="6729757E" w14:textId="77777777">
        <w:tc>
          <w:tcPr>
            <w:tcW w:w="4111" w:type="dxa"/>
            <w:shd w:val="clear" w:color="auto" w:fill="E6E6E6"/>
            <w:vAlign w:val="center"/>
          </w:tcPr>
          <w:p w14:paraId="54D2CC48" w14:textId="77777777" w:rsidR="005C04ED" w:rsidRDefault="00FB6116">
            <w:pPr>
              <w:spacing w:line="300" w:lineRule="atLeast"/>
              <w:jc w:val="center"/>
              <w:rPr>
                <w:b/>
                <w:bCs/>
                <w:sz w:val="26"/>
                <w:rtl/>
                <w:lang w:eastAsia="en-US"/>
              </w:rPr>
            </w:pPr>
            <w:r>
              <w:rPr>
                <w:rFonts w:hint="cs"/>
                <w:b/>
                <w:bCs/>
                <w:sz w:val="26"/>
                <w:rtl/>
                <w:lang w:eastAsia="en-US"/>
              </w:rPr>
              <w:t>גודל בית הספר</w:t>
            </w:r>
          </w:p>
          <w:p w14:paraId="35F3BE59" w14:textId="77777777" w:rsidR="005C04ED" w:rsidRDefault="00FB6116">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14:paraId="62DA2E27" w14:textId="77777777" w:rsidR="005C04ED" w:rsidRDefault="00FB6116">
            <w:pPr>
              <w:spacing w:line="300" w:lineRule="atLeast"/>
              <w:jc w:val="center"/>
              <w:rPr>
                <w:b/>
                <w:bCs/>
                <w:sz w:val="26"/>
                <w:rtl/>
                <w:lang w:eastAsia="en-US"/>
              </w:rPr>
            </w:pPr>
            <w:r>
              <w:rPr>
                <w:rFonts w:hint="cs"/>
                <w:b/>
                <w:bCs/>
                <w:sz w:val="26"/>
                <w:rtl/>
                <w:lang w:eastAsia="en-US"/>
              </w:rPr>
              <w:t>מספר משוער של בתי ספר</w:t>
            </w:r>
          </w:p>
        </w:tc>
      </w:tr>
      <w:tr w:rsidR="005C04ED" w14:paraId="568C3823" w14:textId="77777777">
        <w:tc>
          <w:tcPr>
            <w:tcW w:w="4111" w:type="dxa"/>
            <w:vAlign w:val="center"/>
          </w:tcPr>
          <w:p w14:paraId="3C8D4F1F" w14:textId="77777777" w:rsidR="005C04ED" w:rsidRDefault="00FB6116">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14:paraId="142124C4" w14:textId="77777777" w:rsidR="005C04ED" w:rsidRDefault="00FB6116">
            <w:pPr>
              <w:spacing w:line="300" w:lineRule="atLeast"/>
              <w:jc w:val="center"/>
              <w:rPr>
                <w:b/>
                <w:bCs/>
                <w:sz w:val="26"/>
                <w:rtl/>
                <w:lang w:eastAsia="en-US"/>
              </w:rPr>
            </w:pPr>
            <w:r>
              <w:rPr>
                <w:rFonts w:hint="cs"/>
                <w:b/>
                <w:bCs/>
                <w:sz w:val="26"/>
                <w:rtl/>
                <w:lang w:eastAsia="en-US"/>
              </w:rPr>
              <w:t>50</w:t>
            </w:r>
          </w:p>
        </w:tc>
      </w:tr>
      <w:tr w:rsidR="005C04ED" w14:paraId="0F00EC3F" w14:textId="77777777">
        <w:tc>
          <w:tcPr>
            <w:tcW w:w="4111" w:type="dxa"/>
            <w:vAlign w:val="center"/>
          </w:tcPr>
          <w:p w14:paraId="5C5274C0" w14:textId="77777777" w:rsidR="005C04ED" w:rsidRDefault="00FB6116">
            <w:pPr>
              <w:spacing w:line="300" w:lineRule="atLeast"/>
              <w:jc w:val="left"/>
              <w:rPr>
                <w:rtl/>
              </w:rPr>
            </w:pPr>
            <w:r>
              <w:rPr>
                <w:rFonts w:hint="cs"/>
                <w:rtl/>
              </w:rPr>
              <w:t xml:space="preserve">בית ספר בו מלמדים עד </w:t>
            </w:r>
            <w:r>
              <w:rPr>
                <w:rFonts w:hint="cs"/>
                <w:b/>
                <w:bCs/>
                <w:rtl/>
              </w:rPr>
              <w:t>39</w:t>
            </w:r>
            <w:r>
              <w:rPr>
                <w:rFonts w:hint="cs"/>
                <w:rtl/>
              </w:rPr>
              <w:t xml:space="preserve"> מורים </w:t>
            </w:r>
          </w:p>
        </w:tc>
        <w:tc>
          <w:tcPr>
            <w:tcW w:w="2976" w:type="dxa"/>
            <w:vAlign w:val="center"/>
          </w:tcPr>
          <w:p w14:paraId="6255C204" w14:textId="77777777" w:rsidR="005C04ED" w:rsidRDefault="00FB6116">
            <w:pPr>
              <w:spacing w:line="300" w:lineRule="atLeast"/>
              <w:jc w:val="center"/>
              <w:rPr>
                <w:b/>
                <w:bCs/>
                <w:sz w:val="26"/>
                <w:rtl/>
                <w:lang w:eastAsia="en-US"/>
              </w:rPr>
            </w:pPr>
            <w:r>
              <w:rPr>
                <w:rFonts w:hint="cs"/>
                <w:b/>
                <w:bCs/>
                <w:sz w:val="26"/>
                <w:rtl/>
                <w:lang w:eastAsia="en-US"/>
              </w:rPr>
              <w:t>2,500</w:t>
            </w:r>
          </w:p>
        </w:tc>
      </w:tr>
      <w:tr w:rsidR="005C04ED" w14:paraId="4539133A" w14:textId="77777777">
        <w:tc>
          <w:tcPr>
            <w:tcW w:w="4111" w:type="dxa"/>
            <w:vAlign w:val="center"/>
          </w:tcPr>
          <w:p w14:paraId="3173E9BB" w14:textId="77777777" w:rsidR="005C04ED" w:rsidRDefault="00FB6116">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14:paraId="46DA714B" w14:textId="77777777" w:rsidR="005C04ED" w:rsidRDefault="00FB6116">
            <w:pPr>
              <w:spacing w:line="300" w:lineRule="atLeast"/>
              <w:jc w:val="center"/>
              <w:rPr>
                <w:b/>
                <w:bCs/>
                <w:sz w:val="26"/>
                <w:rtl/>
                <w:lang w:eastAsia="en-US"/>
              </w:rPr>
            </w:pPr>
            <w:r>
              <w:rPr>
                <w:rFonts w:hint="cs"/>
                <w:b/>
                <w:bCs/>
                <w:sz w:val="26"/>
                <w:rtl/>
                <w:lang w:eastAsia="en-US"/>
              </w:rPr>
              <w:t>1,400</w:t>
            </w:r>
          </w:p>
        </w:tc>
      </w:tr>
      <w:tr w:rsidR="005C04ED" w14:paraId="348BA269" w14:textId="77777777">
        <w:tc>
          <w:tcPr>
            <w:tcW w:w="4111" w:type="dxa"/>
            <w:vAlign w:val="center"/>
          </w:tcPr>
          <w:p w14:paraId="39A36EC3" w14:textId="77777777" w:rsidR="005C04ED" w:rsidRDefault="00FB6116">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14:paraId="4DDD0EBF" w14:textId="77777777" w:rsidR="005C04ED" w:rsidRDefault="00FB6116">
            <w:pPr>
              <w:spacing w:line="300" w:lineRule="atLeast"/>
              <w:jc w:val="center"/>
              <w:rPr>
                <w:b/>
                <w:bCs/>
                <w:sz w:val="26"/>
                <w:rtl/>
                <w:lang w:eastAsia="en-US"/>
              </w:rPr>
            </w:pPr>
            <w:r>
              <w:rPr>
                <w:rFonts w:hint="cs"/>
                <w:b/>
                <w:bCs/>
                <w:sz w:val="26"/>
                <w:rtl/>
                <w:lang w:eastAsia="en-US"/>
              </w:rPr>
              <w:t>700</w:t>
            </w:r>
          </w:p>
        </w:tc>
      </w:tr>
    </w:tbl>
    <w:p w14:paraId="6BE254A2" w14:textId="77777777" w:rsidR="005C04ED" w:rsidRDefault="005C04ED">
      <w:pPr>
        <w:widowControl w:val="0"/>
        <w:spacing w:line="300" w:lineRule="atLeast"/>
        <w:rPr>
          <w:b/>
          <w:bCs/>
          <w:u w:val="single"/>
          <w:rtl/>
          <w:lang w:eastAsia="en-US"/>
        </w:rPr>
      </w:pPr>
    </w:p>
    <w:p w14:paraId="64D5B76C" w14:textId="77777777" w:rsidR="005C04ED" w:rsidRDefault="005C04ED">
      <w:pPr>
        <w:widowControl w:val="0"/>
        <w:spacing w:line="300" w:lineRule="atLeast"/>
        <w:ind w:left="709"/>
        <w:rPr>
          <w:b/>
          <w:bCs/>
          <w:u w:val="single"/>
          <w:rtl/>
          <w:lang w:eastAsia="en-US"/>
        </w:rPr>
      </w:pPr>
    </w:p>
    <w:p w14:paraId="75EA8BB7" w14:textId="77777777" w:rsidR="005C04ED" w:rsidRDefault="00FB6116">
      <w:pPr>
        <w:widowControl w:val="0"/>
        <w:numPr>
          <w:ilvl w:val="1"/>
          <w:numId w:val="17"/>
        </w:numPr>
        <w:spacing w:line="300" w:lineRule="atLeast"/>
        <w:rPr>
          <w:sz w:val="26"/>
          <w:lang w:eastAsia="en-US"/>
        </w:rPr>
      </w:pPr>
      <w:r>
        <w:rPr>
          <w:rFonts w:hint="cs"/>
          <w:b/>
          <w:bCs/>
          <w:sz w:val="26"/>
          <w:u w:val="single"/>
          <w:rtl/>
          <w:lang w:eastAsia="en-US"/>
        </w:rPr>
        <w:t xml:space="preserve">היקף </w:t>
      </w:r>
      <w:proofErr w:type="spellStart"/>
      <w:r>
        <w:rPr>
          <w:rFonts w:hint="cs"/>
          <w:b/>
          <w:bCs/>
          <w:sz w:val="26"/>
          <w:u w:val="single"/>
          <w:rtl/>
          <w:lang w:eastAsia="en-US"/>
        </w:rPr>
        <w:t>הפרוייקט</w:t>
      </w:r>
      <w:proofErr w:type="spellEnd"/>
    </w:p>
    <w:p w14:paraId="41FED162" w14:textId="77777777" w:rsidR="005C04ED" w:rsidRDefault="005C04ED">
      <w:pPr>
        <w:widowControl w:val="0"/>
        <w:spacing w:line="300" w:lineRule="atLeast"/>
        <w:ind w:left="1418"/>
        <w:rPr>
          <w:sz w:val="26"/>
          <w:rtl/>
          <w:lang w:eastAsia="en-US"/>
        </w:rPr>
      </w:pPr>
    </w:p>
    <w:p w14:paraId="67B377A3" w14:textId="77777777" w:rsidR="005C04ED" w:rsidRDefault="00FB6116">
      <w:pPr>
        <w:widowControl w:val="0"/>
        <w:ind w:left="1440"/>
        <w:rPr>
          <w:sz w:val="26"/>
          <w:rtl/>
          <w:lang w:eastAsia="en-US"/>
        </w:rPr>
      </w:pPr>
      <w:r>
        <w:rPr>
          <w:rFonts w:hint="cs"/>
          <w:b/>
          <w:bCs/>
          <w:rtl/>
        </w:rPr>
        <w:t>כל היקפי הפעילות שפורטו לעיל הינם כמויות משוערות לשנה.</w:t>
      </w:r>
    </w:p>
    <w:p w14:paraId="6B019CA7" w14:textId="77777777" w:rsidR="005C04ED" w:rsidRDefault="00FB6116">
      <w:pPr>
        <w:widowControl w:val="0"/>
        <w:ind w:left="1440"/>
        <w:rPr>
          <w:b/>
          <w:bCs/>
          <w:rtl/>
        </w:rPr>
      </w:pPr>
      <w:r>
        <w:rPr>
          <w:rFonts w:hint="cs"/>
          <w:b/>
          <w:bCs/>
          <w:rtl/>
        </w:rPr>
        <w:t xml:space="preserve">המשרד רשאי להגדיל את ההיקפים </w:t>
      </w:r>
      <w:proofErr w:type="spellStart"/>
      <w:r>
        <w:rPr>
          <w:rFonts w:hint="cs"/>
          <w:b/>
          <w:bCs/>
          <w:rtl/>
        </w:rPr>
        <w:t>בכ</w:t>
      </w:r>
      <w:proofErr w:type="spellEnd"/>
      <w:r>
        <w:rPr>
          <w:rFonts w:hint="cs"/>
          <w:b/>
          <w:bCs/>
          <w:rtl/>
        </w:rPr>
        <w:t xml:space="preserve">- 30% מידי שנה, מותנה באישור בכתב ומראש של וועדת המכרזים וכן הסכם חתום ע"י חשב המשרד </w:t>
      </w:r>
      <w:proofErr w:type="spellStart"/>
      <w:r>
        <w:rPr>
          <w:rFonts w:hint="cs"/>
          <w:b/>
          <w:bCs/>
          <w:rtl/>
        </w:rPr>
        <w:t>ומורשי</w:t>
      </w:r>
      <w:proofErr w:type="spellEnd"/>
      <w:r>
        <w:rPr>
          <w:rFonts w:hint="cs"/>
          <w:b/>
          <w:bCs/>
          <w:rtl/>
        </w:rPr>
        <w:t xml:space="preserve"> חתימה של המשרד </w:t>
      </w:r>
      <w:r>
        <w:rPr>
          <w:rFonts w:hint="cs"/>
          <w:b/>
          <w:bCs/>
          <w:rtl/>
        </w:rPr>
        <w:t>(כן רשאי המשרד לצמצם את היקפי הפעילות).</w:t>
      </w:r>
    </w:p>
    <w:p w14:paraId="37E396D9" w14:textId="77777777" w:rsidR="005C04ED" w:rsidRDefault="005C04ED">
      <w:pPr>
        <w:widowControl w:val="0"/>
        <w:ind w:left="1440"/>
        <w:rPr>
          <w:b/>
          <w:bCs/>
          <w:rtl/>
        </w:rPr>
      </w:pPr>
    </w:p>
    <w:p w14:paraId="311ED721" w14:textId="77777777" w:rsidR="005C04ED" w:rsidRDefault="00FB6116">
      <w:pPr>
        <w:widowControl w:val="0"/>
        <w:ind w:left="1440"/>
        <w:rPr>
          <w:b/>
          <w:bCs/>
          <w:rtl/>
        </w:rPr>
      </w:pPr>
      <w:r>
        <w:rPr>
          <w:rFonts w:hint="cs"/>
          <w:b/>
          <w:bCs/>
          <w:rtl/>
        </w:rPr>
        <w:t xml:space="preserve">בנוסף לכך, רשאי המשרד לשנות מסעיף לסעיף אך ורק באישור ובחתימה מראש של חשב המשרד </w:t>
      </w:r>
      <w:proofErr w:type="spellStart"/>
      <w:r>
        <w:rPr>
          <w:rFonts w:hint="cs"/>
          <w:b/>
          <w:bCs/>
          <w:rtl/>
        </w:rPr>
        <w:t>ומורשי</w:t>
      </w:r>
      <w:proofErr w:type="spellEnd"/>
      <w:r>
        <w:rPr>
          <w:rFonts w:hint="cs"/>
          <w:b/>
          <w:bCs/>
          <w:rtl/>
        </w:rPr>
        <w:t xml:space="preserve"> החתימה של המשרד ובתנאי שאין חריגה מגבול התקציב.</w:t>
      </w:r>
    </w:p>
    <w:p w14:paraId="072FCDBB" w14:textId="77777777" w:rsidR="005C04ED" w:rsidRDefault="005C04ED">
      <w:pPr>
        <w:widowControl w:val="0"/>
        <w:ind w:left="1440"/>
        <w:rPr>
          <w:b/>
          <w:bCs/>
          <w:rtl/>
        </w:rPr>
      </w:pPr>
    </w:p>
    <w:p w14:paraId="4FF43003" w14:textId="77777777" w:rsidR="005C04ED" w:rsidRDefault="00FB6116">
      <w:pPr>
        <w:widowControl w:val="0"/>
        <w:ind w:left="1440"/>
        <w:rPr>
          <w:b/>
          <w:bCs/>
        </w:rPr>
      </w:pPr>
      <w:r>
        <w:rPr>
          <w:rFonts w:hint="cs"/>
          <w:b/>
          <w:bCs/>
          <w:rtl/>
        </w:rPr>
        <w:t>מובהר בזה מאחר שמדובר ברשימת ספקים וההיקפים לכל ספק משתנים, למשרד שמורה הזכות ל</w:t>
      </w:r>
      <w:r>
        <w:rPr>
          <w:rFonts w:hint="cs"/>
          <w:b/>
          <w:bCs/>
          <w:rtl/>
        </w:rPr>
        <w:t>הגדיל או לצמצם את היקפי הפעילות המשוערים כפי שפורטו לעיל וזאת בכל היקף שהוא, וזאת בהתאם לשיקולי המשרד והתקציב השנתי הקיים לפעילות.</w:t>
      </w:r>
    </w:p>
    <w:p w14:paraId="65E2BBF4" w14:textId="77777777" w:rsidR="005C04ED" w:rsidRDefault="005C04ED">
      <w:pPr>
        <w:widowControl w:val="0"/>
        <w:spacing w:line="300" w:lineRule="atLeast"/>
        <w:rPr>
          <w:b/>
          <w:bCs/>
          <w:rtl/>
        </w:rPr>
      </w:pPr>
    </w:p>
    <w:p w14:paraId="465169D0" w14:textId="77777777" w:rsidR="005C04ED" w:rsidRDefault="005C04ED">
      <w:pPr>
        <w:widowControl w:val="0"/>
        <w:spacing w:line="300" w:lineRule="atLeast"/>
        <w:ind w:left="1418"/>
        <w:rPr>
          <w:b/>
          <w:bCs/>
          <w:u w:val="single"/>
          <w:rtl/>
          <w:lang w:eastAsia="en-US"/>
        </w:rPr>
      </w:pPr>
    </w:p>
    <w:p w14:paraId="3C55392A" w14:textId="77777777" w:rsidR="005C04ED" w:rsidRDefault="005C04ED">
      <w:pPr>
        <w:widowControl w:val="0"/>
        <w:spacing w:line="300" w:lineRule="atLeast"/>
        <w:ind w:left="1418"/>
        <w:rPr>
          <w:b/>
          <w:bCs/>
          <w:u w:val="single"/>
          <w:rtl/>
          <w:lang w:eastAsia="en-US"/>
        </w:rPr>
      </w:pPr>
    </w:p>
    <w:p w14:paraId="2C7EC99D" w14:textId="77777777" w:rsidR="005C04ED" w:rsidRDefault="005C04ED">
      <w:pPr>
        <w:widowControl w:val="0"/>
        <w:spacing w:line="300" w:lineRule="atLeast"/>
        <w:rPr>
          <w:b/>
          <w:bCs/>
          <w:u w:val="single"/>
          <w:rtl/>
          <w:lang w:eastAsia="en-US"/>
        </w:rPr>
      </w:pPr>
    </w:p>
    <w:p w14:paraId="17095F35" w14:textId="77777777" w:rsidR="005C04ED" w:rsidRDefault="00FB6116">
      <w:pPr>
        <w:widowControl w:val="0"/>
        <w:numPr>
          <w:ilvl w:val="0"/>
          <w:numId w:val="17"/>
        </w:numPr>
        <w:spacing w:line="300" w:lineRule="atLeast"/>
        <w:rPr>
          <w:b/>
          <w:bCs/>
          <w:sz w:val="28"/>
          <w:szCs w:val="28"/>
          <w:u w:val="single"/>
          <w:rtl/>
        </w:rPr>
      </w:pPr>
      <w:r>
        <w:rPr>
          <w:rFonts w:hint="cs"/>
          <w:b/>
          <w:bCs/>
          <w:sz w:val="28"/>
          <w:szCs w:val="28"/>
          <w:u w:val="single"/>
          <w:rtl/>
        </w:rPr>
        <w:t>תפקידי הקבלן בביצוע העבודה</w:t>
      </w:r>
    </w:p>
    <w:p w14:paraId="5D963F8E" w14:textId="77777777" w:rsidR="005C04ED" w:rsidRDefault="005C04ED">
      <w:pPr>
        <w:widowControl w:val="0"/>
        <w:spacing w:line="300" w:lineRule="atLeast"/>
        <w:ind w:left="709"/>
        <w:rPr>
          <w:rtl/>
          <w:lang w:eastAsia="en-US"/>
        </w:rPr>
      </w:pPr>
    </w:p>
    <w:p w14:paraId="6811197A" w14:textId="77777777" w:rsidR="005C04ED" w:rsidRDefault="00FB6116">
      <w:pPr>
        <w:widowControl w:val="0"/>
        <w:numPr>
          <w:ilvl w:val="1"/>
          <w:numId w:val="17"/>
        </w:numPr>
        <w:spacing w:line="300" w:lineRule="atLeast"/>
        <w:rPr>
          <w:b/>
          <w:bCs/>
          <w:u w:val="single"/>
          <w:rtl/>
        </w:rPr>
      </w:pPr>
      <w:r>
        <w:rPr>
          <w:rFonts w:hint="cs"/>
          <w:b/>
          <w:bCs/>
          <w:u w:val="single"/>
          <w:rtl/>
        </w:rPr>
        <w:t>כללי</w:t>
      </w:r>
    </w:p>
    <w:p w14:paraId="730B56ED" w14:textId="77777777" w:rsidR="005C04ED" w:rsidRDefault="005C04ED">
      <w:pPr>
        <w:widowControl w:val="0"/>
        <w:spacing w:line="300" w:lineRule="atLeast"/>
        <w:ind w:left="1418"/>
        <w:rPr>
          <w:rFonts w:ascii="MS Sans Serif" w:hAnsi="MS Sans Serif"/>
          <w:b/>
          <w:bCs/>
          <w:spacing w:val="-2"/>
          <w:rtl/>
        </w:rPr>
      </w:pPr>
    </w:p>
    <w:p w14:paraId="1512BABC" w14:textId="77777777" w:rsidR="005C04ED" w:rsidRDefault="00FB6116">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להפעיל את </w:t>
      </w:r>
      <w:proofErr w:type="spellStart"/>
      <w:r>
        <w:rPr>
          <w:rFonts w:ascii="MS Sans Serif" w:hAnsi="MS Sans Serif" w:hint="cs"/>
          <w:spacing w:val="-2"/>
          <w:rtl/>
        </w:rPr>
        <w:t>הפרוייקט</w:t>
      </w:r>
      <w:proofErr w:type="spellEnd"/>
      <w:r>
        <w:rPr>
          <w:rFonts w:ascii="MS Sans Serif" w:hAnsi="MS Sans Serif" w:hint="cs"/>
          <w:spacing w:val="-2"/>
          <w:rtl/>
        </w:rPr>
        <w:t xml:space="preserve"> באמצעות קבלן, שיבחר במכרז זה.</w:t>
      </w:r>
    </w:p>
    <w:p w14:paraId="0A9282DC" w14:textId="77777777" w:rsidR="005C04ED" w:rsidRDefault="005C04ED">
      <w:pPr>
        <w:widowControl w:val="0"/>
        <w:spacing w:line="240" w:lineRule="auto"/>
        <w:ind w:left="1418"/>
        <w:rPr>
          <w:rFonts w:ascii="MS Sans Serif" w:hAnsi="MS Sans Serif"/>
          <w:spacing w:val="-2"/>
          <w:rtl/>
        </w:rPr>
      </w:pPr>
    </w:p>
    <w:p w14:paraId="31B2ED1E" w14:textId="77777777" w:rsidR="005C04ED" w:rsidRDefault="00FB6116">
      <w:pPr>
        <w:widowControl w:val="0"/>
        <w:spacing w:line="240" w:lineRule="auto"/>
        <w:ind w:left="1418"/>
        <w:rPr>
          <w:rFonts w:ascii="MS Sans Serif" w:hAnsi="MS Sans Serif"/>
          <w:spacing w:val="-2"/>
          <w:rtl/>
        </w:rPr>
      </w:pPr>
      <w:r>
        <w:rPr>
          <w:rFonts w:ascii="MS Sans Serif" w:hAnsi="MS Sans Serif" w:hint="cs"/>
          <w:spacing w:val="-2"/>
          <w:rtl/>
        </w:rPr>
        <w:t xml:space="preserve">הקבלן יספק למשרד מענה </w:t>
      </w:r>
      <w:r>
        <w:rPr>
          <w:rFonts w:ascii="MS Sans Serif" w:hAnsi="MS Sans Serif" w:hint="cs"/>
          <w:spacing w:val="-2"/>
          <w:rtl/>
        </w:rPr>
        <w:t xml:space="preserve">כולל לכל </w:t>
      </w:r>
      <w:proofErr w:type="spellStart"/>
      <w:r>
        <w:rPr>
          <w:rFonts w:ascii="MS Sans Serif" w:hAnsi="MS Sans Serif" w:hint="cs"/>
          <w:spacing w:val="-2"/>
          <w:rtl/>
        </w:rPr>
        <w:t>התכנית</w:t>
      </w:r>
      <w:proofErr w:type="spellEnd"/>
      <w:r>
        <w:rPr>
          <w:rFonts w:ascii="MS Sans Serif" w:hAnsi="MS Sans Serif" w:hint="cs"/>
          <w:spacing w:val="-2"/>
          <w:rtl/>
        </w:rPr>
        <w:t xml:space="preserve"> שהוגשה על ידו בהצעתו למכרז זה, לרבות שינויים שיידרשו ע"י המשרד.</w:t>
      </w:r>
    </w:p>
    <w:p w14:paraId="383F5E68" w14:textId="77777777" w:rsidR="005C04ED" w:rsidRDefault="005C04ED">
      <w:pPr>
        <w:widowControl w:val="0"/>
        <w:spacing w:line="240" w:lineRule="auto"/>
        <w:ind w:left="1418"/>
        <w:rPr>
          <w:rFonts w:ascii="MS Sans Serif" w:hAnsi="MS Sans Serif"/>
          <w:spacing w:val="-2"/>
          <w:rtl/>
        </w:rPr>
      </w:pPr>
    </w:p>
    <w:p w14:paraId="721592B2" w14:textId="77777777" w:rsidR="005C04ED" w:rsidRDefault="00FB6116">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14:paraId="40A9AB7A" w14:textId="77777777" w:rsidR="005C04ED" w:rsidRDefault="005C04ED">
      <w:pPr>
        <w:widowControl w:val="0"/>
        <w:spacing w:line="240" w:lineRule="auto"/>
        <w:ind w:left="1417"/>
        <w:rPr>
          <w:rFonts w:ascii="MS Sans Serif" w:hAnsi="MS Sans Serif"/>
          <w:b/>
          <w:bCs/>
          <w:spacing w:val="-2"/>
          <w:rtl/>
        </w:rPr>
      </w:pPr>
    </w:p>
    <w:p w14:paraId="4824480D" w14:textId="77777777" w:rsidR="005C04ED" w:rsidRDefault="00FB6116">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32ED07AB" w14:textId="77777777" w:rsidR="005C04ED" w:rsidRDefault="005C04ED">
      <w:pPr>
        <w:widowControl w:val="0"/>
        <w:spacing w:line="300" w:lineRule="atLeast"/>
        <w:ind w:left="709"/>
        <w:rPr>
          <w:rtl/>
          <w:lang w:eastAsia="en-US"/>
        </w:rPr>
      </w:pPr>
    </w:p>
    <w:p w14:paraId="4A4C0902" w14:textId="77777777" w:rsidR="005C04ED" w:rsidRDefault="00FB6116">
      <w:pPr>
        <w:widowControl w:val="0"/>
        <w:numPr>
          <w:ilvl w:val="1"/>
          <w:numId w:val="17"/>
        </w:numPr>
        <w:spacing w:line="300" w:lineRule="atLeast"/>
        <w:rPr>
          <w:b/>
          <w:bCs/>
          <w:u w:val="single"/>
          <w:rtl/>
        </w:rPr>
      </w:pPr>
      <w:r>
        <w:rPr>
          <w:rFonts w:hint="cs"/>
          <w:b/>
          <w:bCs/>
          <w:u w:val="single"/>
          <w:rtl/>
        </w:rPr>
        <w:t>ניירת ומסמכים</w:t>
      </w:r>
    </w:p>
    <w:p w14:paraId="62025C0E" w14:textId="77777777" w:rsidR="005C04ED" w:rsidRDefault="005C04ED">
      <w:pPr>
        <w:widowControl w:val="0"/>
        <w:spacing w:line="300" w:lineRule="atLeast"/>
        <w:ind w:left="1985"/>
        <w:rPr>
          <w:rtl/>
        </w:rPr>
      </w:pPr>
    </w:p>
    <w:p w14:paraId="0F92661F" w14:textId="77777777" w:rsidR="005C04ED" w:rsidRDefault="00FB6116">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w:t>
      </w:r>
      <w:r>
        <w:rPr>
          <w:rFonts w:hint="cs"/>
          <w:rtl/>
        </w:rPr>
        <w:t>ת הבאה:</w:t>
      </w:r>
    </w:p>
    <w:p w14:paraId="7E646F5A" w14:textId="77777777" w:rsidR="005C04ED" w:rsidRDefault="00FB6116">
      <w:pPr>
        <w:widowControl w:val="0"/>
        <w:spacing w:line="300" w:lineRule="atLeast"/>
        <w:ind w:left="1417"/>
        <w:rPr>
          <w:rtl/>
        </w:rPr>
      </w:pPr>
      <w:r>
        <w:rPr>
          <w:noProof/>
          <w:rtl/>
          <w:lang w:eastAsia="en-US"/>
        </w:rPr>
        <mc:AlternateContent>
          <mc:Choice Requires="wpg">
            <w:drawing>
              <wp:anchor distT="0" distB="0" distL="114300" distR="114300" simplePos="0" relativeHeight="251652096" behindDoc="0" locked="0" layoutInCell="1" allowOverlap="1" wp14:anchorId="21648A42" wp14:editId="2918CC00">
                <wp:simplePos x="0" y="0"/>
                <wp:positionH relativeFrom="column">
                  <wp:posOffset>-418081</wp:posOffset>
                </wp:positionH>
                <wp:positionV relativeFrom="paragraph">
                  <wp:posOffset>112143</wp:posOffset>
                </wp:positionV>
                <wp:extent cx="7822494" cy="1629410"/>
                <wp:effectExtent l="0" t="0" r="26670" b="27940"/>
                <wp:wrapNone/>
                <wp:docPr id="35"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22494" cy="1629410"/>
                          <a:chOff x="1124" y="6793"/>
                          <a:chExt cx="8257" cy="1431"/>
                        </a:xfrm>
                      </wpg:grpSpPr>
                      <wps:wsp>
                        <wps:cNvPr id="36"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32.9pt;margin-top:8.85pt;width:615.95pt;height:128.3pt;z-index:25165209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jfwwAAANsAAAAPAAAAZHJzL2Rvd25yZXYueG1sRI9Ba8JA&#10;FITvQv/D8gq96aYW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u80Y3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w:pict>
          </mc:Fallback>
        </mc:AlternateContent>
      </w:r>
    </w:p>
    <w:p w14:paraId="6E10C375" w14:textId="77777777" w:rsidR="005C04ED" w:rsidRDefault="005C04ED">
      <w:pPr>
        <w:widowControl w:val="0"/>
        <w:spacing w:line="300" w:lineRule="atLeast"/>
        <w:ind w:left="1985"/>
        <w:rPr>
          <w:rtl/>
        </w:rPr>
      </w:pPr>
    </w:p>
    <w:p w14:paraId="142751C6" w14:textId="77777777" w:rsidR="005C04ED" w:rsidRDefault="00FB6116">
      <w:pPr>
        <w:widowControl w:val="0"/>
        <w:tabs>
          <w:tab w:val="left" w:pos="7298"/>
        </w:tabs>
        <w:spacing w:line="300" w:lineRule="atLeast"/>
        <w:ind w:left="1559"/>
        <w:rPr>
          <w:b/>
          <w:bCs/>
          <w:sz w:val="28"/>
          <w:szCs w:val="28"/>
          <w:u w:val="single"/>
          <w:rtl/>
          <w:lang w:eastAsia="en-US"/>
        </w:rPr>
      </w:pP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w:t>
      </w:r>
      <w:r>
        <w:rPr>
          <w:rFonts w:hint="cs"/>
          <w:b/>
          <w:bCs/>
          <w:sz w:val="28"/>
          <w:szCs w:val="28"/>
          <w:u w:val="single"/>
          <w:rtl/>
          <w:lang w:eastAsia="en-US"/>
        </w:rPr>
        <w:t xml:space="preserve"> ותוכנה ל</w:t>
      </w:r>
      <w:r>
        <w:rPr>
          <w:b/>
          <w:bCs/>
          <w:sz w:val="28"/>
          <w:szCs w:val="28"/>
          <w:u w:val="single"/>
          <w:rtl/>
          <w:lang w:eastAsia="en-US"/>
        </w:rPr>
        <w:t xml:space="preserve">מערכת שעות ועובדי ההוראה, לשימוש בתי ספר במערכת החינוך </w:t>
      </w:r>
      <w:r>
        <w:rPr>
          <w:rFonts w:hint="cs"/>
          <w:b/>
          <w:bCs/>
          <w:sz w:val="28"/>
          <w:szCs w:val="28"/>
          <w:u w:val="single"/>
          <w:rtl/>
          <w:lang w:eastAsia="en-US"/>
        </w:rPr>
        <w:t>לשנת תשפ"ו</w:t>
      </w:r>
      <w:r>
        <w:rPr>
          <w:b/>
          <w:bCs/>
          <w:sz w:val="28"/>
          <w:szCs w:val="28"/>
          <w:u w:val="single"/>
          <w:rtl/>
          <w:lang w:eastAsia="en-US"/>
        </w:rPr>
        <w:t xml:space="preserve"> </w:t>
      </w:r>
    </w:p>
    <w:p w14:paraId="4378CC8E" w14:textId="77777777" w:rsidR="005C04ED" w:rsidRDefault="00FB6116">
      <w:pPr>
        <w:widowControl w:val="0"/>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מס' </w:t>
      </w:r>
      <w:r>
        <w:rPr>
          <w:rFonts w:hint="cs"/>
          <w:b/>
          <w:bCs/>
          <w:sz w:val="32"/>
          <w:szCs w:val="32"/>
          <w:highlight w:val="yellow"/>
          <w:u w:val="single"/>
          <w:lang w:eastAsia="en-US"/>
        </w:rPr>
        <w:t>XXX</w:t>
      </w:r>
    </w:p>
    <w:p w14:paraId="0C4C4333" w14:textId="77777777" w:rsidR="005C04ED" w:rsidRDefault="005C04ED">
      <w:pPr>
        <w:widowControl w:val="0"/>
        <w:spacing w:line="300" w:lineRule="atLeast"/>
        <w:ind w:left="1559"/>
        <w:rPr>
          <w:rtl/>
        </w:rPr>
      </w:pPr>
    </w:p>
    <w:p w14:paraId="64BAA64F" w14:textId="77777777" w:rsidR="005C04ED" w:rsidRDefault="005C04ED">
      <w:pPr>
        <w:widowControl w:val="0"/>
        <w:spacing w:line="300" w:lineRule="atLeast"/>
        <w:ind w:left="1559"/>
        <w:rPr>
          <w:rtl/>
        </w:rPr>
      </w:pPr>
    </w:p>
    <w:p w14:paraId="678B1A09" w14:textId="77777777" w:rsidR="005C04ED" w:rsidRDefault="00FB6116">
      <w:pPr>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proofErr w:type="spellStart"/>
      <w:r>
        <w:rPr>
          <w:rFonts w:hint="cs"/>
          <w:rtl/>
        </w:rPr>
        <w:t>המינהל</w:t>
      </w:r>
      <w:proofErr w:type="spellEnd"/>
      <w:r>
        <w:rPr>
          <w:rFonts w:hint="cs"/>
          <w:rtl/>
        </w:rPr>
        <w:t xml:space="preserve"> לחינוך טכנולוגי, משרד החינוך.</w:t>
      </w:r>
    </w:p>
    <w:p w14:paraId="5E72B657" w14:textId="77777777" w:rsidR="005C04ED" w:rsidRDefault="005C04ED">
      <w:pPr>
        <w:widowControl w:val="0"/>
        <w:spacing w:line="300" w:lineRule="atLeast"/>
        <w:ind w:left="709"/>
        <w:rPr>
          <w:b/>
          <w:bCs/>
          <w:u w:val="single"/>
          <w:rtl/>
        </w:rPr>
      </w:pPr>
    </w:p>
    <w:p w14:paraId="71CA1719" w14:textId="77777777" w:rsidR="005C04ED" w:rsidRDefault="005C04ED">
      <w:pPr>
        <w:widowControl w:val="0"/>
        <w:spacing w:line="300" w:lineRule="atLeast"/>
        <w:ind w:left="1418"/>
        <w:rPr>
          <w:b/>
          <w:bCs/>
          <w:sz w:val="22"/>
          <w:u w:val="single"/>
        </w:rPr>
      </w:pPr>
    </w:p>
    <w:p w14:paraId="70E4FEB5" w14:textId="77777777" w:rsidR="005C04ED" w:rsidRDefault="00FB6116">
      <w:pPr>
        <w:widowControl w:val="0"/>
        <w:numPr>
          <w:ilvl w:val="1"/>
          <w:numId w:val="17"/>
        </w:numPr>
        <w:spacing w:line="300" w:lineRule="atLeast"/>
        <w:rPr>
          <w:b/>
          <w:bCs/>
          <w:sz w:val="22"/>
          <w:u w:val="single"/>
          <w:rtl/>
        </w:rPr>
      </w:pPr>
      <w:r>
        <w:rPr>
          <w:rFonts w:hint="cs"/>
          <w:b/>
          <w:bCs/>
          <w:sz w:val="22"/>
          <w:u w:val="single"/>
          <w:rtl/>
        </w:rPr>
        <w:t xml:space="preserve">בנייה וניהול קובץ נהלי עבודה </w:t>
      </w:r>
    </w:p>
    <w:p w14:paraId="1C0C63DC" w14:textId="77777777" w:rsidR="005C04ED" w:rsidRDefault="005C04ED">
      <w:pPr>
        <w:widowControl w:val="0"/>
        <w:spacing w:line="300" w:lineRule="atLeast"/>
      </w:pPr>
    </w:p>
    <w:p w14:paraId="225FBD60" w14:textId="77777777" w:rsidR="005C04ED" w:rsidRDefault="00FB6116">
      <w:pPr>
        <w:widowControl w:val="0"/>
        <w:numPr>
          <w:ilvl w:val="2"/>
          <w:numId w:val="17"/>
        </w:numPr>
        <w:spacing w:after="240" w:line="300" w:lineRule="atLeast"/>
      </w:pPr>
      <w:r>
        <w:rPr>
          <w:rFonts w:hint="cs"/>
          <w:rtl/>
        </w:rPr>
        <w:t xml:space="preserve">הקבלן יבנה, תוך כדי התהליך, קובץ נהלי עבודה של </w:t>
      </w:r>
      <w:proofErr w:type="spellStart"/>
      <w:r>
        <w:rPr>
          <w:rFonts w:hint="cs"/>
          <w:rtl/>
        </w:rPr>
        <w:t>הפרוייקט</w:t>
      </w:r>
      <w:proofErr w:type="spellEnd"/>
      <w:r>
        <w:rPr>
          <w:rFonts w:hint="cs"/>
          <w:rtl/>
        </w:rPr>
        <w:t xml:space="preserve">. הקובץ יכלול את כל הפעילויות הנדרשות לצורך הפעלה שוטפת של </w:t>
      </w:r>
      <w:proofErr w:type="spellStart"/>
      <w:r>
        <w:rPr>
          <w:rFonts w:hint="cs"/>
          <w:rtl/>
        </w:rPr>
        <w:t>הפרוייקט</w:t>
      </w:r>
      <w:proofErr w:type="spellEnd"/>
      <w:r>
        <w:rPr>
          <w:rFonts w:hint="cs"/>
          <w:rtl/>
        </w:rPr>
        <w:t xml:space="preserve">. </w:t>
      </w:r>
    </w:p>
    <w:p w14:paraId="4DF0C62B" w14:textId="77777777" w:rsidR="005C04ED" w:rsidRDefault="00FB6116">
      <w:pPr>
        <w:widowControl w:val="0"/>
        <w:numPr>
          <w:ilvl w:val="2"/>
          <w:numId w:val="17"/>
        </w:numPr>
        <w:spacing w:line="300" w:lineRule="atLeast"/>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r>
        <w:rPr>
          <w:rFonts w:hint="cs"/>
          <w:rtl/>
        </w:rPr>
        <w:t>.</w:t>
      </w:r>
    </w:p>
    <w:p w14:paraId="28EF459A" w14:textId="77777777" w:rsidR="005C04ED" w:rsidRDefault="005C04ED">
      <w:pPr>
        <w:widowControl w:val="0"/>
        <w:spacing w:line="300" w:lineRule="atLeast"/>
        <w:rPr>
          <w:rtl/>
        </w:rPr>
      </w:pPr>
    </w:p>
    <w:p w14:paraId="7E4DE096" w14:textId="77777777" w:rsidR="005C04ED" w:rsidRDefault="00FB6116">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14:paraId="0CADCAD0" w14:textId="77777777" w:rsidR="005C04ED" w:rsidRDefault="005C04ED">
      <w:pPr>
        <w:widowControl w:val="0"/>
        <w:spacing w:line="240" w:lineRule="auto"/>
        <w:rPr>
          <w:rtl/>
        </w:rPr>
      </w:pPr>
    </w:p>
    <w:p w14:paraId="024A4BD5" w14:textId="77777777" w:rsidR="005C04ED" w:rsidRDefault="00FB6116">
      <w:pPr>
        <w:widowControl w:val="0"/>
        <w:numPr>
          <w:ilvl w:val="2"/>
          <w:numId w:val="17"/>
        </w:numPr>
        <w:spacing w:line="300" w:lineRule="atLeast"/>
        <w:ind w:right="-284"/>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774BDBAE" w14:textId="77777777" w:rsidR="005C04ED" w:rsidRDefault="005C04ED">
      <w:pPr>
        <w:widowControl w:val="0"/>
        <w:spacing w:line="240" w:lineRule="auto"/>
        <w:ind w:left="567"/>
        <w:rPr>
          <w:rtl/>
        </w:rPr>
      </w:pPr>
    </w:p>
    <w:p w14:paraId="34378FFC" w14:textId="77777777" w:rsidR="005C04ED" w:rsidRDefault="00FB6116">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14:paraId="529B84FF" w14:textId="77777777" w:rsidR="005C04ED" w:rsidRDefault="005C04ED">
      <w:pPr>
        <w:widowControl w:val="0"/>
        <w:spacing w:line="240" w:lineRule="auto"/>
        <w:rPr>
          <w:rtl/>
        </w:rPr>
      </w:pPr>
    </w:p>
    <w:p w14:paraId="334A0B4C" w14:textId="77777777" w:rsidR="005C04ED" w:rsidRDefault="00FB6116">
      <w:pPr>
        <w:widowControl w:val="0"/>
        <w:numPr>
          <w:ilvl w:val="2"/>
          <w:numId w:val="17"/>
        </w:numPr>
        <w:spacing w:line="300" w:lineRule="atLeast"/>
        <w:rPr>
          <w:rtl/>
        </w:rPr>
      </w:pPr>
      <w:r>
        <w:rPr>
          <w:rFonts w:hint="cs"/>
          <w:rtl/>
        </w:rPr>
        <w:t>בכל ש</w:t>
      </w:r>
      <w:r>
        <w:rPr>
          <w:rFonts w:hint="cs"/>
          <w:rtl/>
        </w:rPr>
        <w:t>נת התקשרות חדשה, על הקבלן לדאוג להפקת קובץ נהלים מעודכן (כתנאי להמשך ההתקשרות).</w:t>
      </w:r>
    </w:p>
    <w:p w14:paraId="3AA02239" w14:textId="77777777" w:rsidR="005C04ED" w:rsidRDefault="005C04ED">
      <w:pPr>
        <w:widowControl w:val="0"/>
        <w:spacing w:line="240" w:lineRule="auto"/>
        <w:ind w:left="1418"/>
        <w:rPr>
          <w:rtl/>
        </w:rPr>
      </w:pPr>
    </w:p>
    <w:p w14:paraId="2C4DC6B7" w14:textId="77777777" w:rsidR="005C04ED" w:rsidRDefault="00FB6116">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14:paraId="3ECD246F" w14:textId="77777777" w:rsidR="005C04ED" w:rsidRDefault="005C04ED">
      <w:pPr>
        <w:widowControl w:val="0"/>
        <w:spacing w:line="240" w:lineRule="auto"/>
        <w:rPr>
          <w:rtl/>
        </w:rPr>
      </w:pPr>
    </w:p>
    <w:p w14:paraId="5EFB9AE0" w14:textId="77777777" w:rsidR="005C04ED" w:rsidRDefault="00FB6116">
      <w:pPr>
        <w:widowControl w:val="0"/>
        <w:numPr>
          <w:ilvl w:val="2"/>
          <w:numId w:val="17"/>
        </w:numPr>
        <w:spacing w:line="300" w:lineRule="atLeast"/>
      </w:pPr>
      <w:r>
        <w:rPr>
          <w:rFonts w:hint="cs"/>
          <w:rtl/>
        </w:rPr>
        <w:t>בכל עת ימצא בידי הקבלן ובידי המשרד עותק מעודכן של קובץ הנהלים.</w:t>
      </w:r>
    </w:p>
    <w:p w14:paraId="75717A6F" w14:textId="77777777" w:rsidR="005C04ED" w:rsidRDefault="005C04ED">
      <w:pPr>
        <w:pStyle w:val="aff2"/>
        <w:rPr>
          <w:rtl/>
        </w:rPr>
      </w:pPr>
    </w:p>
    <w:p w14:paraId="1D72E638" w14:textId="77777777" w:rsidR="005C04ED" w:rsidRDefault="005C04ED">
      <w:pPr>
        <w:widowControl w:val="0"/>
        <w:spacing w:line="300" w:lineRule="atLeast"/>
        <w:rPr>
          <w:rtl/>
        </w:rPr>
      </w:pPr>
    </w:p>
    <w:p w14:paraId="5BF6A96A" w14:textId="77777777" w:rsidR="005C04ED" w:rsidRDefault="005C04ED">
      <w:pPr>
        <w:widowControl w:val="0"/>
        <w:spacing w:line="300" w:lineRule="atLeast"/>
      </w:pPr>
    </w:p>
    <w:p w14:paraId="20CE34C1" w14:textId="77777777" w:rsidR="005C04ED" w:rsidRDefault="005C04ED">
      <w:pPr>
        <w:pStyle w:val="aff2"/>
        <w:widowControl w:val="0"/>
        <w:spacing w:line="300" w:lineRule="atLeast"/>
        <w:rPr>
          <w:rtl/>
        </w:rPr>
      </w:pPr>
    </w:p>
    <w:p w14:paraId="21CAA383" w14:textId="77777777" w:rsidR="005C04ED" w:rsidRDefault="00FB6116">
      <w:pPr>
        <w:widowControl w:val="0"/>
        <w:numPr>
          <w:ilvl w:val="0"/>
          <w:numId w:val="17"/>
        </w:numPr>
        <w:spacing w:line="300" w:lineRule="atLeast"/>
        <w:rPr>
          <w:b/>
          <w:bCs/>
          <w:sz w:val="28"/>
          <w:szCs w:val="28"/>
          <w:u w:val="single"/>
          <w:rtl/>
        </w:rPr>
      </w:pPr>
      <w:proofErr w:type="spellStart"/>
      <w:r>
        <w:rPr>
          <w:b/>
          <w:bCs/>
          <w:sz w:val="28"/>
          <w:szCs w:val="28"/>
          <w:u w:val="single"/>
          <w:rtl/>
        </w:rPr>
        <w:t>כח</w:t>
      </w:r>
      <w:proofErr w:type="spellEnd"/>
      <w:r>
        <w:rPr>
          <w:b/>
          <w:bCs/>
          <w:sz w:val="28"/>
          <w:szCs w:val="28"/>
          <w:u w:val="single"/>
          <w:rtl/>
        </w:rPr>
        <w:t xml:space="preserve"> האדם של </w:t>
      </w:r>
      <w:r>
        <w:rPr>
          <w:b/>
          <w:bCs/>
          <w:sz w:val="28"/>
          <w:szCs w:val="28"/>
          <w:u w:val="single"/>
          <w:rtl/>
        </w:rPr>
        <w:t>הקבלן והאמצעים הנדרשים לביצוע המכרז</w:t>
      </w:r>
    </w:p>
    <w:p w14:paraId="75EF926E" w14:textId="77777777" w:rsidR="005C04ED" w:rsidRDefault="005C04ED">
      <w:pPr>
        <w:widowControl w:val="0"/>
        <w:spacing w:line="300" w:lineRule="atLeast"/>
        <w:ind w:left="567"/>
        <w:rPr>
          <w:sz w:val="22"/>
          <w:rtl/>
          <w:lang w:eastAsia="en-US"/>
        </w:rPr>
      </w:pPr>
    </w:p>
    <w:p w14:paraId="02D18EDC" w14:textId="77777777" w:rsidR="005C04ED" w:rsidRDefault="00FB6116">
      <w:pPr>
        <w:pStyle w:val="20"/>
        <w:keepNext w:val="0"/>
        <w:widowControl w:val="0"/>
        <w:numPr>
          <w:ilvl w:val="1"/>
          <w:numId w:val="17"/>
        </w:numPr>
        <w:spacing w:before="0" w:after="160"/>
        <w:ind w:right="0"/>
        <w:rPr>
          <w:b w:val="0"/>
          <w:bCs w:val="0"/>
          <w:sz w:val="22"/>
          <w:u w:val="none"/>
          <w:rtl/>
          <w:lang w:eastAsia="en-US"/>
        </w:rPr>
      </w:pPr>
      <w:r>
        <w:rPr>
          <w:b w:val="0"/>
          <w:bCs w:val="0"/>
          <w:sz w:val="22"/>
          <w:u w:val="none"/>
          <w:rtl/>
          <w:lang w:eastAsia="en-US"/>
        </w:rPr>
        <w:t xml:space="preserve">לשם הפעלת </w:t>
      </w:r>
      <w:proofErr w:type="spellStart"/>
      <w:r>
        <w:rPr>
          <w:b w:val="0"/>
          <w:bCs w:val="0"/>
          <w:sz w:val="22"/>
          <w:u w:val="none"/>
          <w:rtl/>
          <w:lang w:eastAsia="en-US"/>
        </w:rPr>
        <w:t>הפרוייקט</w:t>
      </w:r>
      <w:proofErr w:type="spellEnd"/>
      <w:r>
        <w:rPr>
          <w:b w:val="0"/>
          <w:bCs w:val="0"/>
          <w:sz w:val="22"/>
          <w:u w:val="none"/>
          <w:rtl/>
          <w:lang w:eastAsia="en-US"/>
        </w:rPr>
        <w:t xml:space="preserve">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3C623C01" w14:textId="77777777" w:rsidR="005C04ED" w:rsidRDefault="00FB6116">
      <w:pPr>
        <w:pStyle w:val="20"/>
        <w:keepNext w:val="0"/>
        <w:widowControl w:val="0"/>
        <w:numPr>
          <w:ilvl w:val="1"/>
          <w:numId w:val="17"/>
        </w:numPr>
        <w:spacing w:before="0" w:after="160"/>
        <w:ind w:right="0"/>
        <w:rPr>
          <w:b w:val="0"/>
          <w:bCs w:val="0"/>
          <w:sz w:val="22"/>
          <w:u w:val="none"/>
          <w:rtl/>
          <w:lang w:eastAsia="en-US"/>
        </w:rPr>
      </w:pPr>
      <w:r>
        <w:rPr>
          <w:rFonts w:hint="cs"/>
          <w:b w:val="0"/>
          <w:bCs w:val="0"/>
          <w:sz w:val="22"/>
          <w:u w:val="none"/>
          <w:rtl/>
          <w:lang w:eastAsia="en-US"/>
        </w:rPr>
        <w:t xml:space="preserve">עובדי הקבלן מנועים מלשבת במשרדי המשרד ו/או מלהשתמש בציוד ואמצעים של המשרד </w:t>
      </w:r>
      <w:r>
        <w:rPr>
          <w:rFonts w:hint="cs"/>
          <w:b w:val="0"/>
          <w:bCs w:val="0"/>
          <w:sz w:val="22"/>
          <w:u w:val="none"/>
          <w:rtl/>
          <w:lang w:eastAsia="en-US"/>
        </w:rPr>
        <w:t xml:space="preserve">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Pr>
          <w:rFonts w:hint="cs"/>
          <w:b w:val="0"/>
          <w:bCs w:val="0"/>
          <w:sz w:val="22"/>
          <w:u w:val="none"/>
          <w:rtl/>
          <w:lang w:eastAsia="en-US"/>
        </w:rPr>
        <w:t>בפרוייקט</w:t>
      </w:r>
      <w:proofErr w:type="spellEnd"/>
      <w:r>
        <w:rPr>
          <w:rFonts w:hint="cs"/>
          <w:b w:val="0"/>
          <w:bCs w:val="0"/>
          <w:sz w:val="22"/>
          <w:u w:val="none"/>
          <w:rtl/>
          <w:lang w:eastAsia="en-US"/>
        </w:rPr>
        <w:t xml:space="preserve"> זה, ולספק להם את כל הציוד והאמצעים לביצוע עבודתם בשלמות, כנדרש במכרז.</w:t>
      </w:r>
    </w:p>
    <w:p w14:paraId="1FA4C10B" w14:textId="77777777" w:rsidR="005C04ED" w:rsidRDefault="00FB6116">
      <w:pPr>
        <w:widowControl w:val="0"/>
        <w:numPr>
          <w:ilvl w:val="1"/>
          <w:numId w:val="17"/>
        </w:numPr>
        <w:spacing w:after="160"/>
        <w:rPr>
          <w:lang w:eastAsia="en-US"/>
        </w:rPr>
      </w:pPr>
      <w:r>
        <w:rPr>
          <w:rFonts w:hint="cs"/>
          <w:rtl/>
          <w:lang w:eastAsia="en-US"/>
        </w:rPr>
        <w:t>המשרד רשאי לבחון מרא</w:t>
      </w:r>
      <w:r>
        <w:rPr>
          <w:rFonts w:hint="cs"/>
          <w:rtl/>
          <w:lang w:eastAsia="en-US"/>
        </w:rPr>
        <w:t>ש את התאמתו של כל עובד מבחינה מקצועית לדרישות המכרז.</w:t>
      </w:r>
    </w:p>
    <w:p w14:paraId="0E8E82D7" w14:textId="77777777" w:rsidR="005C04ED" w:rsidRDefault="00FB6116">
      <w:pPr>
        <w:widowControl w:val="0"/>
        <w:spacing w:after="160"/>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14:paraId="0C3E1C4B" w14:textId="77777777" w:rsidR="005C04ED" w:rsidRDefault="00FB6116">
      <w:pPr>
        <w:widowControl w:val="0"/>
        <w:spacing w:after="160"/>
        <w:ind w:left="1417"/>
        <w:rPr>
          <w:sz w:val="22"/>
          <w:rtl/>
          <w:lang w:eastAsia="en-US"/>
        </w:rPr>
      </w:pPr>
      <w:r>
        <w:rPr>
          <w:rFonts w:hint="cs"/>
          <w:sz w:val="22"/>
          <w:rtl/>
          <w:lang w:eastAsia="en-US"/>
        </w:rPr>
        <w:t>המשרד יבדוק התאמתו של כל עובד כזה לדרישות המכרז.</w:t>
      </w:r>
    </w:p>
    <w:p w14:paraId="45D026D6" w14:textId="77777777" w:rsidR="005C04ED" w:rsidRDefault="00FB6116">
      <w:pPr>
        <w:widowControl w:val="0"/>
        <w:numPr>
          <w:ilvl w:val="1"/>
          <w:numId w:val="17"/>
        </w:numPr>
        <w:spacing w:after="160"/>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5D6EC56B" w14:textId="77777777" w:rsidR="005C04ED" w:rsidRDefault="00FB6116">
      <w:pPr>
        <w:widowControl w:val="0"/>
        <w:numPr>
          <w:ilvl w:val="1"/>
          <w:numId w:val="17"/>
        </w:numPr>
        <w:spacing w:after="160"/>
        <w:rPr>
          <w:sz w:val="22"/>
          <w:rtl/>
          <w:lang w:eastAsia="en-US"/>
        </w:rPr>
      </w:pPr>
      <w:r>
        <w:rPr>
          <w:rFonts w:hint="cs"/>
          <w:sz w:val="22"/>
          <w:rtl/>
          <w:lang w:eastAsia="en-US"/>
        </w:rPr>
        <w:t xml:space="preserve">הקבלן </w:t>
      </w:r>
      <w:proofErr w:type="spellStart"/>
      <w:r>
        <w:rPr>
          <w:rFonts w:hint="cs"/>
          <w:sz w:val="22"/>
          <w:rtl/>
          <w:lang w:eastAsia="en-US"/>
        </w:rPr>
        <w:t>מחוייב</w:t>
      </w:r>
      <w:proofErr w:type="spellEnd"/>
      <w:r>
        <w:rPr>
          <w:rFonts w:hint="cs"/>
          <w:sz w:val="22"/>
          <w:rtl/>
          <w:lang w:eastAsia="en-US"/>
        </w:rPr>
        <w:t xml:space="preserve"> להפעיל את </w:t>
      </w:r>
      <w:proofErr w:type="spellStart"/>
      <w:r>
        <w:rPr>
          <w:rFonts w:hint="cs"/>
          <w:sz w:val="22"/>
          <w:rtl/>
          <w:lang w:eastAsia="en-US"/>
        </w:rPr>
        <w:t>הפרוייקט</w:t>
      </w:r>
      <w:proofErr w:type="spellEnd"/>
      <w:r>
        <w:rPr>
          <w:rFonts w:hint="cs"/>
          <w:sz w:val="22"/>
          <w:rtl/>
          <w:lang w:eastAsia="en-US"/>
        </w:rPr>
        <w:t xml:space="preserve"> באמצעות אותו הצוות ה</w:t>
      </w:r>
      <w:r>
        <w:rPr>
          <w:rFonts w:hint="cs"/>
          <w:sz w:val="22"/>
          <w:rtl/>
          <w:lang w:eastAsia="en-US"/>
        </w:rPr>
        <w:t xml:space="preserve">מוצג בהצעתו. </w:t>
      </w:r>
    </w:p>
    <w:p w14:paraId="7D98865D" w14:textId="77777777" w:rsidR="005C04ED" w:rsidRDefault="00FB6116">
      <w:pPr>
        <w:widowControl w:val="0"/>
        <w:numPr>
          <w:ilvl w:val="1"/>
          <w:numId w:val="17"/>
        </w:numPr>
        <w:spacing w:after="160"/>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w:t>
      </w:r>
      <w:proofErr w:type="spellStart"/>
      <w:r>
        <w:rPr>
          <w:rFonts w:hint="cs"/>
          <w:sz w:val="22"/>
          <w:rtl/>
          <w:lang w:eastAsia="en-US"/>
        </w:rPr>
        <w:t>בפרוייקט</w:t>
      </w:r>
      <w:proofErr w:type="spellEnd"/>
      <w:r>
        <w:rPr>
          <w:rFonts w:hint="cs"/>
          <w:sz w:val="22"/>
          <w:rtl/>
          <w:lang w:eastAsia="en-US"/>
        </w:rPr>
        <w:t xml:space="preserve">,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14:paraId="5F679E96" w14:textId="77777777" w:rsidR="005C04ED" w:rsidRDefault="00FB6116">
      <w:pPr>
        <w:widowControl w:val="0"/>
        <w:spacing w:after="160"/>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w:t>
      </w:r>
      <w:r>
        <w:rPr>
          <w:rFonts w:hint="cs"/>
          <w:sz w:val="22"/>
          <w:rtl/>
          <w:lang w:eastAsia="en-US"/>
        </w:rPr>
        <w:t>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14:paraId="253BC3A0" w14:textId="77777777" w:rsidR="005C04ED" w:rsidRDefault="00FB6116">
      <w:pPr>
        <w:widowControl w:val="0"/>
        <w:spacing w:after="160"/>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14:paraId="00CC9085" w14:textId="77777777" w:rsidR="005C04ED" w:rsidRDefault="00FB6116">
      <w:pPr>
        <w:widowControl w:val="0"/>
        <w:spacing w:after="160"/>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 xml:space="preserve">הוא וועדת </w:t>
      </w:r>
      <w:r>
        <w:rPr>
          <w:sz w:val="22"/>
          <w:rtl/>
          <w:lang w:eastAsia="en-US"/>
        </w:rPr>
        <w:t>המכרזים.</w:t>
      </w:r>
    </w:p>
    <w:p w14:paraId="42D0E50E" w14:textId="77777777" w:rsidR="005C04ED" w:rsidRDefault="00FB6116">
      <w:pPr>
        <w:widowControl w:val="0"/>
        <w:spacing w:after="16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62F02067" w14:textId="77777777" w:rsidR="005C04ED" w:rsidRDefault="00FB6116">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14:paraId="3117FE50" w14:textId="77777777" w:rsidR="005C04ED" w:rsidRDefault="00FB6116">
      <w:pPr>
        <w:widowControl w:val="0"/>
        <w:numPr>
          <w:ilvl w:val="1"/>
          <w:numId w:val="17"/>
        </w:numPr>
        <w:spacing w:after="160"/>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00841650" w14:textId="77777777" w:rsidR="005C04ED" w:rsidRDefault="00FB6116">
      <w:pPr>
        <w:widowControl w:val="0"/>
        <w:numPr>
          <w:ilvl w:val="1"/>
          <w:numId w:val="17"/>
        </w:numPr>
        <w:spacing w:after="160"/>
        <w:rPr>
          <w:sz w:val="22"/>
          <w:lang w:eastAsia="en-US"/>
        </w:rPr>
      </w:pPr>
      <w:r>
        <w:rPr>
          <w:rFonts w:hint="cs"/>
          <w:sz w:val="22"/>
          <w:rtl/>
          <w:lang w:eastAsia="en-US"/>
        </w:rPr>
        <w:t>מובהר בזה כי</w:t>
      </w:r>
      <w:r>
        <w:rPr>
          <w:rFonts w:hint="cs"/>
          <w:sz w:val="22"/>
          <w:rtl/>
          <w:lang w:eastAsia="en-US"/>
        </w:rPr>
        <w:t xml:space="preserve"> לא ניתן להציג בהצעה בעל תפקיד שהינו עובד מדינה. במקרה שהמציע יעשה כן יחשב הדבר כאילו לא הציג את אותו בעל תפקיד בהצעה (</w:t>
      </w:r>
      <w:proofErr w:type="spellStart"/>
      <w:r>
        <w:rPr>
          <w:rFonts w:hint="cs"/>
          <w:sz w:val="22"/>
          <w:rtl/>
          <w:lang w:eastAsia="en-US"/>
        </w:rPr>
        <w:t>וינתן</w:t>
      </w:r>
      <w:proofErr w:type="spellEnd"/>
      <w:r>
        <w:rPr>
          <w:rFonts w:hint="cs"/>
          <w:sz w:val="22"/>
          <w:rtl/>
          <w:lang w:eastAsia="en-US"/>
        </w:rPr>
        <w:t xml:space="preserve"> ציון אפס).</w:t>
      </w:r>
    </w:p>
    <w:p w14:paraId="6658A6F8" w14:textId="77777777" w:rsidR="005C04ED" w:rsidRDefault="00FB6116">
      <w:pPr>
        <w:widowControl w:val="0"/>
        <w:spacing w:after="160"/>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w:t>
      </w:r>
      <w:r>
        <w:rPr>
          <w:rFonts w:hint="cs"/>
          <w:sz w:val="22"/>
          <w:rtl/>
          <w:lang w:eastAsia="en-US"/>
        </w:rPr>
        <w:t>פק לא יוכל להעסיקם אלא אם כן קיבלו אלה (בעלי תפקידים שלא נדרש להציג בהצעה) מראש וטרם העסקתם היתר בכתב להעסקה פרטית מהגורם המוסמך במשרד.</w:t>
      </w:r>
    </w:p>
    <w:p w14:paraId="720A62DD" w14:textId="77777777" w:rsidR="005C04ED" w:rsidRDefault="00FB6116">
      <w:pPr>
        <w:widowControl w:val="0"/>
        <w:numPr>
          <w:ilvl w:val="1"/>
          <w:numId w:val="17"/>
        </w:numPr>
        <w:spacing w:after="160"/>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w:t>
      </w:r>
      <w:r>
        <w:rPr>
          <w:rtl/>
          <w:lang w:eastAsia="en-US"/>
        </w:rPr>
        <w:t>רת ומשלמת.</w:t>
      </w:r>
    </w:p>
    <w:p w14:paraId="137FBDBC" w14:textId="77777777" w:rsidR="005C04ED" w:rsidRDefault="00FB6116">
      <w:pPr>
        <w:widowControl w:val="0"/>
        <w:numPr>
          <w:ilvl w:val="1"/>
          <w:numId w:val="17"/>
        </w:numPr>
        <w:rPr>
          <w:b/>
          <w:bCs/>
          <w:rtl/>
        </w:rPr>
      </w:pPr>
      <w:r>
        <w:rPr>
          <w:rFonts w:hint="cs"/>
          <w:b/>
          <w:bCs/>
          <w:rtl/>
        </w:rPr>
        <w:lastRenderedPageBreak/>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269E9C1B" w14:textId="77777777" w:rsidR="005C04ED" w:rsidRDefault="00FB6116">
      <w:pPr>
        <w:widowControl w:val="0"/>
        <w:ind w:left="1417"/>
        <w:rPr>
          <w:b/>
          <w:bCs/>
          <w:rtl/>
          <w:lang w:eastAsia="en-US"/>
        </w:rPr>
      </w:pPr>
      <w:r>
        <w:rPr>
          <w:rFonts w:hint="cs"/>
          <w:b/>
          <w:bCs/>
          <w:rtl/>
          <w:lang w:eastAsia="en-US"/>
        </w:rPr>
        <w:t xml:space="preserve">כל הוצאות גיוס </w:t>
      </w:r>
      <w:proofErr w:type="spellStart"/>
      <w:r>
        <w:rPr>
          <w:rFonts w:hint="cs"/>
          <w:b/>
          <w:bCs/>
          <w:rtl/>
          <w:lang w:eastAsia="en-US"/>
        </w:rPr>
        <w:t>כח</w:t>
      </w:r>
      <w:proofErr w:type="spellEnd"/>
      <w:r>
        <w:rPr>
          <w:rFonts w:hint="cs"/>
          <w:b/>
          <w:bCs/>
          <w:rtl/>
          <w:lang w:eastAsia="en-US"/>
        </w:rPr>
        <w:t xml:space="preserve"> האדם והפעלתו יהיו </w:t>
      </w:r>
      <w:r>
        <w:rPr>
          <w:rFonts w:hint="cs"/>
          <w:b/>
          <w:bCs/>
          <w:rtl/>
          <w:lang w:eastAsia="en-US"/>
        </w:rPr>
        <w:t>על ידי הקבלן ועל חשבונו.</w:t>
      </w:r>
    </w:p>
    <w:p w14:paraId="2DD7843D" w14:textId="77777777" w:rsidR="005C04ED" w:rsidRDefault="005C04ED">
      <w:pPr>
        <w:widowControl w:val="0"/>
        <w:spacing w:line="300" w:lineRule="atLeast"/>
        <w:ind w:left="1417"/>
        <w:rPr>
          <w:b/>
          <w:bCs/>
          <w:rtl/>
          <w:lang w:eastAsia="en-US"/>
        </w:rPr>
      </w:pPr>
    </w:p>
    <w:p w14:paraId="3FF8D620" w14:textId="77777777" w:rsidR="005C04ED" w:rsidRDefault="00FB6116">
      <w:pPr>
        <w:widowControl w:val="0"/>
        <w:numPr>
          <w:ilvl w:val="1"/>
          <w:numId w:val="17"/>
        </w:numPr>
        <w:spacing w:line="300" w:lineRule="atLeast"/>
        <w:rPr>
          <w:b/>
          <w:bCs/>
          <w:u w:val="single"/>
          <w:rtl/>
        </w:rPr>
      </w:pPr>
      <w:r>
        <w:rPr>
          <w:rFonts w:hint="cs"/>
          <w:b/>
          <w:bCs/>
          <w:u w:val="single"/>
          <w:rtl/>
        </w:rPr>
        <w:t>הקפדה על דיני העבודה במדינת ישראל</w:t>
      </w:r>
    </w:p>
    <w:p w14:paraId="483B6BC8" w14:textId="77777777" w:rsidR="005C04ED" w:rsidRDefault="005C04ED">
      <w:pPr>
        <w:widowControl w:val="0"/>
        <w:spacing w:line="240" w:lineRule="auto"/>
        <w:ind w:left="1417"/>
        <w:rPr>
          <w:rtl/>
        </w:rPr>
      </w:pPr>
    </w:p>
    <w:p w14:paraId="2AA2AF8C" w14:textId="77777777" w:rsidR="005C04ED" w:rsidRDefault="00FB6116">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rtl/>
        </w:rPr>
        <w:t>8 חוברת ההצעה</w:t>
      </w:r>
      <w:r>
        <w:rPr>
          <w:rFonts w:hint="cs"/>
          <w:rtl/>
        </w:rPr>
        <w:t xml:space="preserve"> ל</w:t>
      </w:r>
      <w:r>
        <w:rPr>
          <w:rFonts w:hint="cs"/>
          <w:rtl/>
        </w:rPr>
        <w:t xml:space="preserve">מכרז, וכל חקיקת מגן אחרת, כל דין הנוגע להעסקת עובדים לרבות עובדים זרים, צווי הרחב והסכמי עבודה קיבוציים ככל שאינה מופיעה בנספח זה. </w:t>
      </w:r>
    </w:p>
    <w:p w14:paraId="3E356A2C" w14:textId="77777777" w:rsidR="005C04ED" w:rsidRDefault="005C04ED">
      <w:pPr>
        <w:widowControl w:val="0"/>
        <w:spacing w:line="300" w:lineRule="atLeast"/>
        <w:rPr>
          <w:rtl/>
        </w:rPr>
      </w:pPr>
    </w:p>
    <w:p w14:paraId="2236EB6F" w14:textId="77777777" w:rsidR="005C04ED" w:rsidRDefault="00FB6116">
      <w:pPr>
        <w:widowControl w:val="0"/>
        <w:numPr>
          <w:ilvl w:val="1"/>
          <w:numId w:val="17"/>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w:t>
      </w:r>
      <w:r>
        <w:rPr>
          <w:rFonts w:hint="cs"/>
          <w:rtl/>
        </w:rPr>
        <w:t xml:space="preserve"> ואשר </w:t>
      </w:r>
      <w:proofErr w:type="spellStart"/>
      <w:r>
        <w:rPr>
          <w:rFonts w:hint="cs"/>
          <w:rtl/>
        </w:rPr>
        <w:t>ימסר</w:t>
      </w:r>
      <w:proofErr w:type="spellEnd"/>
      <w:r>
        <w:rPr>
          <w:rFonts w:hint="cs"/>
          <w:rtl/>
        </w:rPr>
        <w:t xml:space="preserve"> ע"י הקבלן לכל עובדיו, לפני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2FF2C5CF" w14:textId="77777777" w:rsidR="005C04ED" w:rsidRDefault="005C04ED">
      <w:pPr>
        <w:widowControl w:val="0"/>
        <w:spacing w:line="300" w:lineRule="atLeast"/>
        <w:ind w:left="1418"/>
        <w:rPr>
          <w:rtl/>
        </w:rPr>
      </w:pPr>
    </w:p>
    <w:p w14:paraId="0F9B70CA" w14:textId="77777777" w:rsidR="005C04ED" w:rsidRDefault="00FB6116">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w:t>
      </w:r>
      <w:r>
        <w:rPr>
          <w:rFonts w:hint="cs"/>
          <w:rtl/>
        </w:rPr>
        <w:t>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w:t>
      </w:r>
      <w:proofErr w:type="spellStart"/>
      <w:r>
        <w:rPr>
          <w:rFonts w:ascii="David" w:hAnsi="David" w:hint="cs"/>
          <w:rtl/>
        </w:rPr>
        <w:t>לענין</w:t>
      </w:r>
      <w:proofErr w:type="spellEnd"/>
      <w:r>
        <w:rPr>
          <w:rFonts w:ascii="David" w:hAnsi="David" w:hint="cs"/>
          <w:rtl/>
        </w:rPr>
        <w:t xml:space="preserve"> המבנה לשמירת נתונים, המשרד יהא רשאי להפסיק עימו את ההתקשרות ו/או לחייבו בתשלום פיצוי מוסכם בהיקף שלא יפחת </w:t>
      </w:r>
      <w:r>
        <w:rPr>
          <w:rFonts w:ascii="David" w:hAnsi="David" w:hint="cs"/>
          <w:rtl/>
        </w:rPr>
        <w:t xml:space="preserve">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5942C003" w14:textId="77777777" w:rsidR="005C04ED" w:rsidRDefault="005C04ED">
      <w:pPr>
        <w:pStyle w:val="aff2"/>
        <w:widowControl w:val="0"/>
        <w:spacing w:line="300" w:lineRule="atLeast"/>
        <w:rPr>
          <w:rtl/>
        </w:rPr>
      </w:pPr>
    </w:p>
    <w:p w14:paraId="70CD09A1" w14:textId="77777777" w:rsidR="005C04ED" w:rsidRDefault="00FB6116">
      <w:pPr>
        <w:pStyle w:val="20"/>
        <w:keepNext w:val="0"/>
        <w:widowControl w:val="0"/>
        <w:numPr>
          <w:ilvl w:val="1"/>
          <w:numId w:val="17"/>
        </w:numPr>
        <w:spacing w:before="0" w:after="0" w:line="300" w:lineRule="atLeast"/>
        <w:ind w:right="0"/>
        <w:rPr>
          <w:i w:val="0"/>
          <w:rtl/>
          <w:lang w:eastAsia="en-US"/>
        </w:rPr>
      </w:pPr>
      <w:proofErr w:type="spellStart"/>
      <w:r>
        <w:rPr>
          <w:rFonts w:hint="cs"/>
          <w:i w:val="0"/>
          <w:rtl/>
          <w:lang w:eastAsia="en-US"/>
        </w:rPr>
        <w:t>כח</w:t>
      </w:r>
      <w:proofErr w:type="spellEnd"/>
      <w:r>
        <w:rPr>
          <w:rFonts w:hint="cs"/>
          <w:i w:val="0"/>
          <w:rtl/>
          <w:lang w:eastAsia="en-US"/>
        </w:rPr>
        <w:t xml:space="preserve"> האדם לביצוע </w:t>
      </w:r>
      <w:proofErr w:type="spellStart"/>
      <w:r>
        <w:rPr>
          <w:rFonts w:hint="cs"/>
          <w:i w:val="0"/>
          <w:rtl/>
          <w:lang w:eastAsia="en-US"/>
        </w:rPr>
        <w:t>הפרוייקט</w:t>
      </w:r>
      <w:proofErr w:type="spellEnd"/>
    </w:p>
    <w:p w14:paraId="04F75DD4" w14:textId="77777777" w:rsidR="005C04ED" w:rsidRDefault="005C04ED">
      <w:pPr>
        <w:widowControl w:val="0"/>
        <w:spacing w:line="300" w:lineRule="atLeast"/>
        <w:ind w:left="1418"/>
        <w:rPr>
          <w:b/>
          <w:bCs/>
          <w:rtl/>
        </w:rPr>
      </w:pPr>
    </w:p>
    <w:p w14:paraId="20D736B4" w14:textId="77777777" w:rsidR="005C04ED" w:rsidRDefault="00FB6116">
      <w:pPr>
        <w:widowControl w:val="0"/>
        <w:spacing w:line="300" w:lineRule="atLeast"/>
        <w:ind w:left="1418"/>
        <w:rPr>
          <w:b/>
          <w:bCs/>
          <w:rtl/>
        </w:rPr>
      </w:pPr>
      <w:r>
        <w:rPr>
          <w:rFonts w:hint="cs"/>
          <w:b/>
          <w:bCs/>
          <w:rtl/>
        </w:rPr>
        <w:t>על המציע לדעת כי במידה שהצעתו היא הזוכה במכרז, יידרש להעביר למשר</w:t>
      </w:r>
      <w:r>
        <w:rPr>
          <w:rFonts w:hint="cs"/>
          <w:b/>
          <w:bCs/>
          <w:rtl/>
        </w:rPr>
        <w:t xml:space="preserve">ד ביחס לכל עובדיו </w:t>
      </w:r>
      <w:proofErr w:type="spellStart"/>
      <w:r>
        <w:rPr>
          <w:rFonts w:hint="cs"/>
          <w:b/>
          <w:bCs/>
          <w:rtl/>
        </w:rPr>
        <w:t>בפרוייקט</w:t>
      </w:r>
      <w:proofErr w:type="spellEnd"/>
      <w:r>
        <w:rPr>
          <w:rFonts w:hint="cs"/>
          <w:b/>
          <w:b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r>
        <w:rPr>
          <w:b/>
          <w:bCs/>
          <w:rtl/>
        </w:rPr>
        <w:t>–</w:t>
      </w:r>
      <w:r>
        <w:rPr>
          <w:rFonts w:hint="cs"/>
          <w:b/>
          <w:bCs/>
          <w:rtl/>
        </w:rPr>
        <w:t xml:space="preserve"> ראה טופס 3 של תקנות "למניעת העסקה</w:t>
      </w:r>
      <w:r>
        <w:rPr>
          <w:rFonts w:hint="cs"/>
          <w:b/>
          <w:bCs/>
          <w:rtl/>
        </w:rPr>
        <w:t xml:space="preserve"> של עברייני מין במוסד המכוון למתן שרות לקטינים (אישור משטרה) תשס"ג </w:t>
      </w:r>
      <w:r>
        <w:rPr>
          <w:b/>
          <w:bCs/>
          <w:rtl/>
        </w:rPr>
        <w:t>–</w:t>
      </w:r>
      <w:r>
        <w:rPr>
          <w:rFonts w:hint="cs"/>
          <w:b/>
          <w:bCs/>
          <w:rtl/>
        </w:rPr>
        <w:t>2003".</w:t>
      </w:r>
    </w:p>
    <w:p w14:paraId="7B5A6311" w14:textId="77777777" w:rsidR="005C04ED" w:rsidRDefault="00FB6116">
      <w:pPr>
        <w:widowControl w:val="0"/>
        <w:spacing w:line="300" w:lineRule="atLeast"/>
        <w:ind w:left="1418"/>
        <w:rPr>
          <w:b/>
          <w:bCs/>
          <w:rtl/>
        </w:rPr>
      </w:pPr>
      <w:r>
        <w:rPr>
          <w:rFonts w:hint="cs"/>
          <w:b/>
          <w:bCs/>
          <w:rtl/>
        </w:rPr>
        <w:t>על הקבלן המפעיל להגיש את הבקשה למשטרה על גבי טופס 3 המצורף לתקנה.</w:t>
      </w:r>
    </w:p>
    <w:p w14:paraId="55976E8C" w14:textId="77777777" w:rsidR="005C04ED" w:rsidRDefault="00FB6116">
      <w:pPr>
        <w:widowControl w:val="0"/>
        <w:spacing w:line="300" w:lineRule="atLeast"/>
        <w:ind w:left="1418"/>
        <w:rPr>
          <w:b/>
          <w:bCs/>
          <w:rtl/>
        </w:rPr>
      </w:pPr>
      <w:r>
        <w:rPr>
          <w:rFonts w:hint="cs"/>
          <w:b/>
          <w:bCs/>
          <w:rtl/>
        </w:rPr>
        <w:t>בנספח 3  מובא נוסח התקנה והטפסים הנדרשים.</w:t>
      </w:r>
    </w:p>
    <w:p w14:paraId="2D78D5F0" w14:textId="77777777" w:rsidR="005C04ED" w:rsidRDefault="005C04ED">
      <w:pPr>
        <w:widowControl w:val="0"/>
        <w:spacing w:line="300" w:lineRule="atLeast"/>
        <w:rPr>
          <w:rtl/>
          <w:lang w:eastAsia="en-US"/>
        </w:rPr>
      </w:pPr>
    </w:p>
    <w:p w14:paraId="0FB4334E" w14:textId="77777777" w:rsidR="005C04ED" w:rsidRDefault="00FB6116">
      <w:pPr>
        <w:widowControl w:val="0"/>
        <w:numPr>
          <w:ilvl w:val="2"/>
          <w:numId w:val="17"/>
        </w:numPr>
        <w:spacing w:after="240" w:line="300" w:lineRule="atLeast"/>
      </w:pPr>
      <w:r>
        <w:rPr>
          <w:rFonts w:ascii="Arial" w:hAnsi="Arial" w:hint="cs"/>
          <w:b/>
          <w:bCs/>
          <w:u w:val="single"/>
          <w:rtl/>
          <w:lang w:eastAsia="en-US"/>
        </w:rPr>
        <w:t>רכז תיאום הפעילות</w:t>
      </w:r>
    </w:p>
    <w:p w14:paraId="0F20E605" w14:textId="77777777" w:rsidR="005C04ED" w:rsidRDefault="00FB6116">
      <w:pPr>
        <w:widowControl w:val="0"/>
        <w:numPr>
          <w:ilvl w:val="3"/>
          <w:numId w:val="17"/>
        </w:numPr>
        <w:spacing w:line="300" w:lineRule="atLeast"/>
      </w:pPr>
      <w:r>
        <w:rPr>
          <w:rtl/>
        </w:rPr>
        <w:t xml:space="preserve">על הספק להעסיק </w:t>
      </w:r>
      <w:r>
        <w:rPr>
          <w:rFonts w:hint="cs"/>
          <w:rtl/>
        </w:rPr>
        <w:t>רכז</w:t>
      </w:r>
      <w:r>
        <w:rPr>
          <w:rtl/>
        </w:rPr>
        <w:t xml:space="preserve"> לתיאום הפעילות מול מוסדות החינוך וה</w:t>
      </w:r>
      <w:r>
        <w:rPr>
          <w:rtl/>
        </w:rPr>
        <w:t xml:space="preserve">משרד ושיהיה זמין לכל קריאה ובכל עת וילווה את הפעולות באופן צמוד שוטף ויום יומי. </w:t>
      </w:r>
    </w:p>
    <w:p w14:paraId="7C250782" w14:textId="77777777" w:rsidR="005C04ED" w:rsidRDefault="005C04ED">
      <w:pPr>
        <w:widowControl w:val="0"/>
        <w:spacing w:line="300" w:lineRule="atLeast"/>
        <w:ind w:left="2835"/>
      </w:pPr>
    </w:p>
    <w:p w14:paraId="339E012F" w14:textId="77777777" w:rsidR="005C04ED" w:rsidRDefault="00FB6116">
      <w:pPr>
        <w:widowControl w:val="0"/>
        <w:numPr>
          <w:ilvl w:val="3"/>
          <w:numId w:val="17"/>
        </w:numPr>
        <w:spacing w:line="300" w:lineRule="atLeast"/>
      </w:pPr>
      <w:r>
        <w:rPr>
          <w:rFonts w:hint="cs"/>
          <w:rtl/>
        </w:rPr>
        <w:t>רכז תיאום הפעילות</w:t>
      </w:r>
      <w:r>
        <w:rPr>
          <w:rtl/>
        </w:rPr>
        <w:t xml:space="preserve"> יבטיח את מתן הסיוע הנדרש ובכללו הסיוע הפדגוגי הנדרש ליישום המכרז כפי שהוגדרו על ידי </w:t>
      </w:r>
      <w:r>
        <w:rPr>
          <w:rFonts w:hint="cs"/>
          <w:rtl/>
        </w:rPr>
        <w:t>מינהל חדשנות וטכנולוגיה.</w:t>
      </w:r>
    </w:p>
    <w:p w14:paraId="4FA044C3" w14:textId="77777777" w:rsidR="005C04ED" w:rsidRDefault="005C04ED">
      <w:pPr>
        <w:widowControl w:val="0"/>
        <w:spacing w:line="300" w:lineRule="atLeast"/>
      </w:pPr>
    </w:p>
    <w:p w14:paraId="527ABAC4" w14:textId="77777777" w:rsidR="005C04ED" w:rsidRDefault="00FB6116">
      <w:pPr>
        <w:widowControl w:val="0"/>
        <w:numPr>
          <w:ilvl w:val="3"/>
          <w:numId w:val="17"/>
        </w:numPr>
        <w:spacing w:line="300" w:lineRule="atLeast"/>
        <w:rPr>
          <w:rtl/>
        </w:rPr>
      </w:pPr>
      <w:r>
        <w:rPr>
          <w:rFonts w:hint="cs"/>
          <w:rtl/>
        </w:rPr>
        <w:t>רכז</w:t>
      </w:r>
      <w:r>
        <w:rPr>
          <w:rtl/>
        </w:rPr>
        <w:t xml:space="preserve"> </w:t>
      </w:r>
      <w:r>
        <w:rPr>
          <w:rFonts w:hint="cs"/>
          <w:rtl/>
        </w:rPr>
        <w:t xml:space="preserve">תיאום הפעילות </w:t>
      </w:r>
      <w:r>
        <w:rPr>
          <w:rtl/>
        </w:rPr>
        <w:t>ישמש גם כמתאם הפדגוגי ויהיה בעל ניסיון של 3 שנים לפחות ב- 5 השנים האחרונות בתחום התקשוב.</w:t>
      </w:r>
    </w:p>
    <w:p w14:paraId="495BC772" w14:textId="77777777" w:rsidR="005C04ED" w:rsidRDefault="005C04ED">
      <w:pPr>
        <w:widowControl w:val="0"/>
        <w:spacing w:line="300" w:lineRule="atLeast"/>
        <w:rPr>
          <w:rtl/>
        </w:rPr>
      </w:pPr>
    </w:p>
    <w:p w14:paraId="60FF3CE0" w14:textId="77777777" w:rsidR="005C04ED" w:rsidRDefault="00FB6116">
      <w:pPr>
        <w:pStyle w:val="20"/>
        <w:keepNext w:val="0"/>
        <w:widowControl w:val="0"/>
        <w:numPr>
          <w:ilvl w:val="2"/>
          <w:numId w:val="17"/>
        </w:numPr>
        <w:spacing w:before="0" w:after="0" w:line="300" w:lineRule="atLeast"/>
        <w:ind w:right="0"/>
        <w:rPr>
          <w:i w:val="0"/>
          <w:rtl/>
          <w:lang w:eastAsia="en-US"/>
        </w:rPr>
      </w:pPr>
      <w:r>
        <w:rPr>
          <w:rFonts w:hint="cs"/>
          <w:i w:val="0"/>
          <w:rtl/>
          <w:lang w:eastAsia="en-US"/>
        </w:rPr>
        <w:t>עובדי מינהל</w:t>
      </w:r>
    </w:p>
    <w:p w14:paraId="3ACF3CC2" w14:textId="77777777" w:rsidR="005C04ED" w:rsidRDefault="005C04ED">
      <w:pPr>
        <w:pStyle w:val="af3"/>
        <w:widowControl w:val="0"/>
        <w:spacing w:line="300" w:lineRule="atLeast"/>
        <w:ind w:left="2268"/>
        <w:rPr>
          <w:color w:val="000000"/>
          <w:rtl/>
          <w:lang w:eastAsia="en-US"/>
        </w:rPr>
      </w:pPr>
    </w:p>
    <w:p w14:paraId="3B5AC115" w14:textId="77777777" w:rsidR="005C04ED" w:rsidRDefault="00FB6116">
      <w:pPr>
        <w:pStyle w:val="af3"/>
        <w:widowControl w:val="0"/>
        <w:spacing w:line="300" w:lineRule="atLeast"/>
        <w:ind w:left="2268"/>
        <w:rPr>
          <w:rtl/>
          <w:lang w:eastAsia="en-US"/>
        </w:rPr>
      </w:pPr>
      <w:r>
        <w:rPr>
          <w:rFonts w:hint="cs"/>
          <w:color w:val="000000"/>
          <w:rtl/>
          <w:lang w:eastAsia="en-US"/>
        </w:rPr>
        <w:t>הקבלן יפעיל, לצרכיו הוא,</w:t>
      </w:r>
      <w:r>
        <w:rPr>
          <w:rFonts w:hint="cs"/>
          <w:color w:val="000000"/>
          <w:rtl/>
          <w:lang w:eastAsia="en-US"/>
        </w:rPr>
        <w:t xml:space="preserve"> על חשבונו, עובדי </w:t>
      </w:r>
      <w:proofErr w:type="spellStart"/>
      <w:r>
        <w:rPr>
          <w:rFonts w:hint="cs"/>
          <w:color w:val="000000"/>
          <w:rtl/>
          <w:lang w:eastAsia="en-US"/>
        </w:rPr>
        <w:t>מינהלה</w:t>
      </w:r>
      <w:proofErr w:type="spellEnd"/>
      <w:r>
        <w:rPr>
          <w:rFonts w:hint="cs"/>
          <w:color w:val="000000"/>
          <w:rtl/>
          <w:lang w:eastAsia="en-US"/>
        </w:rPr>
        <w:t>, לוגיסטיקה, מזכירות קליטת נתונים, עיבוד נתונים על מנת לספק בשלמות את כלל התפוקות הנדרשות במכרז, בלוחות הזמנים הנדרשים.</w:t>
      </w:r>
    </w:p>
    <w:p w14:paraId="23AE1DF8" w14:textId="77777777" w:rsidR="005C04ED" w:rsidRDefault="005C04ED">
      <w:pPr>
        <w:widowControl w:val="0"/>
        <w:spacing w:line="300" w:lineRule="atLeast"/>
        <w:ind w:left="2268"/>
        <w:rPr>
          <w:rtl/>
        </w:rPr>
      </w:pPr>
    </w:p>
    <w:p w14:paraId="69C076AD" w14:textId="77777777" w:rsidR="005C04ED" w:rsidRDefault="00FB6116">
      <w:pPr>
        <w:pStyle w:val="20"/>
        <w:keepNext w:val="0"/>
        <w:widowControl w:val="0"/>
        <w:numPr>
          <w:ilvl w:val="2"/>
          <w:numId w:val="17"/>
        </w:numPr>
        <w:spacing w:before="0" w:after="0" w:line="300" w:lineRule="atLeast"/>
        <w:ind w:right="0"/>
        <w:rPr>
          <w:i w:val="0"/>
          <w:rtl/>
          <w:lang w:eastAsia="en-US"/>
        </w:rPr>
      </w:pPr>
      <w:r>
        <w:rPr>
          <w:rFonts w:hint="cs"/>
          <w:i w:val="0"/>
          <w:rtl/>
          <w:lang w:eastAsia="en-US"/>
        </w:rPr>
        <w:lastRenderedPageBreak/>
        <w:t>ממונה אבטחת מידע</w:t>
      </w:r>
    </w:p>
    <w:p w14:paraId="1795C4E9" w14:textId="77777777" w:rsidR="005C04ED" w:rsidRDefault="005C04ED">
      <w:pPr>
        <w:widowControl w:val="0"/>
        <w:spacing w:line="300" w:lineRule="atLeast"/>
        <w:ind w:left="1701" w:firstLine="567"/>
        <w:rPr>
          <w:rtl/>
          <w:lang w:eastAsia="en-US"/>
        </w:rPr>
      </w:pPr>
    </w:p>
    <w:p w14:paraId="67AFCDFF" w14:textId="77777777" w:rsidR="005C04ED" w:rsidRDefault="00FB6116">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w:t>
      </w:r>
      <w:r>
        <w:rPr>
          <w:rFonts w:hint="cs"/>
          <w:rtl/>
          <w:lang w:eastAsia="en-US"/>
        </w:rPr>
        <w:t>טחת מידע במכרז זה.</w:t>
      </w:r>
    </w:p>
    <w:p w14:paraId="5E7EA80C" w14:textId="77777777" w:rsidR="005C04ED" w:rsidRDefault="005C04ED">
      <w:pPr>
        <w:widowControl w:val="0"/>
        <w:spacing w:line="300" w:lineRule="atLeast"/>
        <w:ind w:left="2268"/>
        <w:rPr>
          <w:rtl/>
          <w:lang w:eastAsia="en-US"/>
        </w:rPr>
      </w:pPr>
    </w:p>
    <w:p w14:paraId="3C01AA3A" w14:textId="77777777" w:rsidR="005C04ED" w:rsidRDefault="00FB6116">
      <w:pPr>
        <w:widowControl w:val="0"/>
        <w:spacing w:line="300" w:lineRule="atLeast"/>
        <w:ind w:left="2268"/>
        <w:textAlignment w:val="auto"/>
        <w:rPr>
          <w:lang w:eastAsia="en-US"/>
        </w:rPr>
      </w:pPr>
      <w:r>
        <w:rPr>
          <w:rtl/>
          <w:lang w:eastAsia="en-US"/>
        </w:rPr>
        <w:t>הממונה יהיה בעל ניסיון כמפורט בנספח</w:t>
      </w:r>
      <w:r>
        <w:rPr>
          <w:rFonts w:hint="cs"/>
          <w:b/>
          <w:bCs/>
          <w:rtl/>
          <w:lang w:eastAsia="en-US"/>
        </w:rPr>
        <w:t xml:space="preserve"> 4 </w:t>
      </w:r>
      <w:r>
        <w:rPr>
          <w:b/>
          <w:bCs/>
          <w:rtl/>
          <w:lang w:eastAsia="en-US"/>
        </w:rPr>
        <w:t xml:space="preserve">, </w:t>
      </w:r>
      <w:r>
        <w:rPr>
          <w:rtl/>
          <w:lang w:eastAsia="en-US"/>
        </w:rPr>
        <w:t>אבטחת מידע.</w:t>
      </w:r>
    </w:p>
    <w:p w14:paraId="26EC530E" w14:textId="77777777" w:rsidR="005C04ED" w:rsidRDefault="005C04ED">
      <w:pPr>
        <w:widowControl w:val="0"/>
        <w:spacing w:line="300" w:lineRule="atLeast"/>
        <w:ind w:left="1418"/>
        <w:rPr>
          <w:rtl/>
        </w:rPr>
      </w:pPr>
    </w:p>
    <w:p w14:paraId="533B0DB6" w14:textId="77777777" w:rsidR="005C04ED" w:rsidRDefault="00FB6116">
      <w:pPr>
        <w:pStyle w:val="20"/>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1B89DFDA" w14:textId="77777777" w:rsidR="005C04ED" w:rsidRDefault="005C04ED">
      <w:pPr>
        <w:pStyle w:val="af3"/>
        <w:widowControl w:val="0"/>
        <w:spacing w:line="300" w:lineRule="atLeast"/>
        <w:ind w:left="1417"/>
        <w:jc w:val="left"/>
        <w:rPr>
          <w:rtl/>
          <w:lang w:eastAsia="en-US"/>
        </w:rPr>
      </w:pPr>
    </w:p>
    <w:p w14:paraId="135D74C8" w14:textId="77777777" w:rsidR="005C04ED" w:rsidRDefault="00FB6116">
      <w:pPr>
        <w:widowControl w:val="0"/>
        <w:ind w:left="1417"/>
        <w:rPr>
          <w:rtl/>
          <w:lang w:eastAsia="en-US"/>
        </w:rPr>
      </w:pPr>
      <w:r>
        <w:rPr>
          <w:rFonts w:hint="cs"/>
          <w:rtl/>
          <w:lang w:eastAsia="en-US"/>
        </w:rPr>
        <w:t xml:space="preserve">על הקבלן להקצות על חשבונו אתר עבודה 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0355D42F" w14:textId="77777777" w:rsidR="005C04ED" w:rsidRDefault="00FB6116">
      <w:pPr>
        <w:pStyle w:val="af3"/>
        <w:widowControl w:val="0"/>
        <w:ind w:left="1417"/>
        <w:rPr>
          <w:rtl/>
          <w:lang w:eastAsia="en-US"/>
        </w:rPr>
      </w:pPr>
      <w:r>
        <w:rPr>
          <w:rFonts w:hint="cs"/>
          <w:rtl/>
          <w:lang w:eastAsia="en-US"/>
        </w:rPr>
        <w:t xml:space="preserve">אתר העבודה הנ"ל יכלול את כל הכלים והאמצעים הנדרשים לצורך ביצוע מלא ושלם של </w:t>
      </w:r>
      <w:r>
        <w:rPr>
          <w:rFonts w:hint="cs"/>
          <w:rtl/>
          <w:lang w:eastAsia="en-US"/>
        </w:rPr>
        <w:t>הפעילות.</w:t>
      </w:r>
    </w:p>
    <w:p w14:paraId="0EB9B30B" w14:textId="77777777" w:rsidR="005C04ED" w:rsidRDefault="005C04ED">
      <w:pPr>
        <w:pStyle w:val="af3"/>
        <w:widowControl w:val="0"/>
        <w:spacing w:line="300" w:lineRule="atLeast"/>
        <w:ind w:left="1417"/>
        <w:jc w:val="left"/>
        <w:rPr>
          <w:rtl/>
          <w:lang w:eastAsia="en-US"/>
        </w:rPr>
      </w:pPr>
    </w:p>
    <w:p w14:paraId="051667AB" w14:textId="77777777" w:rsidR="005C04ED" w:rsidRDefault="00FB6116">
      <w:pPr>
        <w:pStyle w:val="20"/>
        <w:keepNext w:val="0"/>
        <w:widowControl w:val="0"/>
        <w:numPr>
          <w:ilvl w:val="1"/>
          <w:numId w:val="17"/>
        </w:numPr>
        <w:spacing w:before="0" w:after="0" w:line="300" w:lineRule="atLeast"/>
        <w:ind w:right="0"/>
        <w:rPr>
          <w:position w:val="2"/>
          <w:sz w:val="22"/>
          <w:rtl/>
        </w:rPr>
      </w:pPr>
      <w:bookmarkStart w:id="6" w:name="_Hlk183434724"/>
      <w:r>
        <w:rPr>
          <w:position w:val="2"/>
          <w:sz w:val="22"/>
          <w:rtl/>
        </w:rPr>
        <w:t>תשתית ממוחשבת</w:t>
      </w:r>
    </w:p>
    <w:p w14:paraId="4793C737" w14:textId="77777777" w:rsidR="005C04ED" w:rsidRDefault="005C04ED">
      <w:pPr>
        <w:widowControl w:val="0"/>
        <w:spacing w:line="300" w:lineRule="atLeast"/>
        <w:ind w:left="1440"/>
        <w:rPr>
          <w:position w:val="2"/>
          <w:sz w:val="22"/>
          <w:rtl/>
        </w:rPr>
      </w:pPr>
    </w:p>
    <w:p w14:paraId="0B4E5663" w14:textId="77777777" w:rsidR="005C04ED" w:rsidRDefault="00FB6116">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 xml:space="preserve">פנימית לצורך ניהול ותפעול </w:t>
      </w:r>
      <w:proofErr w:type="spellStart"/>
      <w:r>
        <w:rPr>
          <w:rFonts w:hint="cs"/>
          <w:position w:val="2"/>
          <w:sz w:val="22"/>
          <w:rtl/>
        </w:rPr>
        <w:t>הפרוייקט</w:t>
      </w:r>
      <w:proofErr w:type="spellEnd"/>
      <w:r>
        <w:rPr>
          <w:rFonts w:hint="cs"/>
          <w:position w:val="2"/>
          <w:sz w:val="22"/>
          <w:rtl/>
        </w:rPr>
        <w:t>, המאפשרת הפקת נתונים והעברתם למערכות המשרד</w:t>
      </w:r>
      <w:r>
        <w:rPr>
          <w:position w:val="2"/>
          <w:sz w:val="22"/>
          <w:rtl/>
        </w:rPr>
        <w:t xml:space="preserve"> בפעילויות הבאות</w:t>
      </w:r>
      <w:r>
        <w:rPr>
          <w:rFonts w:hint="cs"/>
          <w:position w:val="2"/>
          <w:sz w:val="22"/>
          <w:rtl/>
        </w:rPr>
        <w:t>:</w:t>
      </w:r>
    </w:p>
    <w:p w14:paraId="5754B96E" w14:textId="77777777" w:rsidR="005C04ED" w:rsidRDefault="005C04ED">
      <w:pPr>
        <w:widowControl w:val="0"/>
        <w:spacing w:line="300" w:lineRule="atLeast"/>
        <w:ind w:left="1440"/>
        <w:rPr>
          <w:position w:val="2"/>
          <w:sz w:val="22"/>
          <w:rtl/>
        </w:rPr>
      </w:pPr>
    </w:p>
    <w:p w14:paraId="685A83E8" w14:textId="77777777" w:rsidR="005C04ED" w:rsidRDefault="00FB6116">
      <w:pPr>
        <w:widowControl w:val="0"/>
        <w:numPr>
          <w:ilvl w:val="4"/>
          <w:numId w:val="14"/>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7383380A" w14:textId="77777777" w:rsidR="005C04ED" w:rsidRDefault="00FB6116">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0C09D2E5" w14:textId="77777777" w:rsidR="005C04ED" w:rsidRDefault="00FB6116">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w:t>
      </w:r>
      <w:r>
        <w:rPr>
          <w:rFonts w:hint="cs"/>
          <w:position w:val="2"/>
          <w:sz w:val="22"/>
          <w:rtl/>
        </w:rPr>
        <w:t>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6FEC4706" w14:textId="77777777" w:rsidR="005C04ED" w:rsidRDefault="00FB6116">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14:paraId="566D94FC" w14:textId="77777777" w:rsidR="005C04ED" w:rsidRDefault="00FB6116">
      <w:pPr>
        <w:widowControl w:val="0"/>
        <w:spacing w:line="300" w:lineRule="atLeast"/>
        <w:ind w:left="1984"/>
        <w:rPr>
          <w:position w:val="2"/>
          <w:sz w:val="22"/>
        </w:rPr>
      </w:pPr>
      <w:r>
        <w:rPr>
          <w:rFonts w:hint="cs"/>
          <w:position w:val="2"/>
          <w:sz w:val="22"/>
          <w:rtl/>
        </w:rPr>
        <w:t xml:space="preserve">בנוסף, יעביר הקבלן למשרד את כל המידע שנצבר </w:t>
      </w:r>
      <w:r>
        <w:rPr>
          <w:rFonts w:hint="cs"/>
          <w:position w:val="2"/>
          <w:sz w:val="22"/>
          <w:rtl/>
        </w:rPr>
        <w:t xml:space="preserve">במערכות שלו בכל הנוגע </w:t>
      </w:r>
      <w:proofErr w:type="spellStart"/>
      <w:r>
        <w:rPr>
          <w:rFonts w:hint="cs"/>
          <w:position w:val="2"/>
          <w:sz w:val="22"/>
          <w:rtl/>
        </w:rPr>
        <w:t>לפרוייקט</w:t>
      </w:r>
      <w:proofErr w:type="spellEnd"/>
      <w:r>
        <w:rPr>
          <w:rFonts w:hint="cs"/>
          <w:position w:val="2"/>
          <w:sz w:val="22"/>
          <w:rtl/>
        </w:rPr>
        <w:t xml:space="preserve"> זה וזאת בכל עת שיידרש לכך ע"י המשרד.</w:t>
      </w:r>
    </w:p>
    <w:bookmarkEnd w:id="6"/>
    <w:p w14:paraId="44F95F4A" w14:textId="77777777" w:rsidR="005C04ED" w:rsidRDefault="005C04ED">
      <w:pPr>
        <w:widowControl w:val="0"/>
        <w:spacing w:line="300" w:lineRule="atLeast"/>
        <w:ind w:left="708"/>
        <w:rPr>
          <w:b/>
          <w:bCs/>
          <w:position w:val="2"/>
          <w:sz w:val="22"/>
          <w:rtl/>
        </w:rPr>
      </w:pPr>
    </w:p>
    <w:p w14:paraId="2DC96842" w14:textId="77777777" w:rsidR="005C04ED" w:rsidRDefault="00FB6116">
      <w:pPr>
        <w:pStyle w:val="20"/>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14:paraId="22B185AB" w14:textId="77777777" w:rsidR="005C04ED" w:rsidRDefault="005C04ED">
      <w:pPr>
        <w:widowControl w:val="0"/>
        <w:spacing w:line="300" w:lineRule="atLeast"/>
        <w:rPr>
          <w:rtl/>
        </w:rPr>
      </w:pPr>
    </w:p>
    <w:p w14:paraId="0F61B4DC" w14:textId="77777777" w:rsidR="005C04ED" w:rsidRDefault="005C04ED">
      <w:pPr>
        <w:widowControl w:val="0"/>
        <w:spacing w:line="300" w:lineRule="atLeast"/>
        <w:rPr>
          <w:rtl/>
        </w:rPr>
      </w:pPr>
    </w:p>
    <w:p w14:paraId="32641731" w14:textId="77777777" w:rsidR="005C04ED" w:rsidRDefault="00FB6116">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14:paraId="44DA8047" w14:textId="77777777" w:rsidR="005C04ED" w:rsidRDefault="005C04ED">
      <w:pPr>
        <w:widowControl w:val="0"/>
        <w:spacing w:line="300" w:lineRule="atLeast"/>
        <w:rPr>
          <w:sz w:val="20"/>
          <w:szCs w:val="20"/>
          <w:rtl/>
          <w:lang w:eastAsia="en-US"/>
        </w:rPr>
      </w:pPr>
    </w:p>
    <w:p w14:paraId="0D77F698" w14:textId="77777777" w:rsidR="005C04ED" w:rsidRDefault="00FB6116">
      <w:pPr>
        <w:widowControl w:val="0"/>
        <w:numPr>
          <w:ilvl w:val="1"/>
          <w:numId w:val="17"/>
        </w:numPr>
        <w:spacing w:line="300" w:lineRule="atLeast"/>
        <w:textAlignment w:val="auto"/>
        <w:rPr>
          <w:lang w:eastAsia="en-US"/>
        </w:rPr>
      </w:pPr>
      <w:r>
        <w:rPr>
          <w:rFonts w:hint="cs"/>
          <w:rtl/>
          <w:lang w:eastAsia="en-US"/>
        </w:rPr>
        <w:t xml:space="preserve">מבלי לגרוע מהאמור במכרז, בכל מקרה בו לא יבצע הקבלן את הפעילות כנדרש ובאיכות </w:t>
      </w:r>
      <w:r>
        <w:rPr>
          <w:rFonts w:hint="cs"/>
          <w:rtl/>
          <w:lang w:eastAsia="en-US"/>
        </w:rPr>
        <w:t>הנדרשת או יפר הקבלן את הוראות מסמכי המכרז, עפ"י המפורט להלן המשרד רשאי לדרוש את הפיצוי המוסכם והקבלן יהיה מחויב בתשלום פיצוי מוסכם.</w:t>
      </w:r>
    </w:p>
    <w:p w14:paraId="4E3BCDAE" w14:textId="77777777" w:rsidR="005C04ED" w:rsidRDefault="005C04ED">
      <w:pPr>
        <w:widowControl w:val="0"/>
        <w:spacing w:line="300" w:lineRule="atLeast"/>
        <w:rPr>
          <w:sz w:val="20"/>
          <w:szCs w:val="20"/>
          <w:lang w:eastAsia="en-US"/>
        </w:rPr>
      </w:pPr>
    </w:p>
    <w:p w14:paraId="674E6958" w14:textId="77777777" w:rsidR="005C04ED" w:rsidRDefault="00FB6116">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14:paraId="462C4CB4" w14:textId="77777777" w:rsidR="005C04ED" w:rsidRDefault="005C04ED">
      <w:pPr>
        <w:widowControl w:val="0"/>
        <w:spacing w:line="300" w:lineRule="atLeast"/>
        <w:rPr>
          <w:sz w:val="20"/>
          <w:szCs w:val="20"/>
          <w:rtl/>
          <w:lang w:eastAsia="en-US"/>
        </w:rPr>
      </w:pPr>
    </w:p>
    <w:tbl>
      <w:tblPr>
        <w:bidiVisual/>
        <w:tblW w:w="9330" w:type="dxa"/>
        <w:tblInd w:w="1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835"/>
        <w:gridCol w:w="2423"/>
        <w:gridCol w:w="3539"/>
      </w:tblGrid>
      <w:tr w:rsidR="005C04ED" w14:paraId="2F4B7AED" w14:textId="77777777">
        <w:trPr>
          <w:cantSplit/>
        </w:trPr>
        <w:tc>
          <w:tcPr>
            <w:tcW w:w="5791" w:type="dxa"/>
            <w:gridSpan w:val="3"/>
            <w:tcBorders>
              <w:top w:val="single" w:sz="18" w:space="0" w:color="auto"/>
              <w:left w:val="single" w:sz="18" w:space="0" w:color="auto"/>
              <w:bottom w:val="single" w:sz="18" w:space="0" w:color="auto"/>
              <w:right w:val="single" w:sz="4" w:space="0" w:color="auto"/>
            </w:tcBorders>
            <w:shd w:val="pct5" w:color="auto" w:fill="auto"/>
          </w:tcPr>
          <w:p w14:paraId="2C877946" w14:textId="77777777" w:rsidR="005C04ED" w:rsidRDefault="00FB6116">
            <w:pPr>
              <w:widowControl w:val="0"/>
              <w:spacing w:line="300" w:lineRule="atLeast"/>
              <w:jc w:val="center"/>
              <w:rPr>
                <w:b/>
                <w:bCs/>
                <w:lang w:eastAsia="en-US"/>
              </w:rPr>
            </w:pPr>
            <w:r>
              <w:rPr>
                <w:rFonts w:hint="cs"/>
                <w:b/>
                <w:bCs/>
                <w:rtl/>
                <w:lang w:eastAsia="en-US"/>
              </w:rPr>
              <w:t>אירוע</w:t>
            </w:r>
          </w:p>
        </w:tc>
        <w:tc>
          <w:tcPr>
            <w:tcW w:w="3539" w:type="dxa"/>
            <w:tcBorders>
              <w:top w:val="single" w:sz="18" w:space="0" w:color="auto"/>
              <w:left w:val="single" w:sz="4" w:space="0" w:color="auto"/>
              <w:bottom w:val="single" w:sz="18" w:space="0" w:color="auto"/>
              <w:right w:val="single" w:sz="18" w:space="0" w:color="auto"/>
            </w:tcBorders>
            <w:shd w:val="pct5" w:color="auto" w:fill="auto"/>
          </w:tcPr>
          <w:p w14:paraId="64442AC6" w14:textId="77777777" w:rsidR="005C04ED" w:rsidRDefault="00FB6116">
            <w:pPr>
              <w:widowControl w:val="0"/>
              <w:spacing w:line="300" w:lineRule="atLeast"/>
              <w:jc w:val="center"/>
              <w:rPr>
                <w:b/>
                <w:bCs/>
                <w:rtl/>
                <w:lang w:eastAsia="en-US"/>
              </w:rPr>
            </w:pPr>
            <w:r>
              <w:rPr>
                <w:rFonts w:hint="cs"/>
                <w:b/>
                <w:bCs/>
                <w:rtl/>
                <w:lang w:eastAsia="en-US"/>
              </w:rPr>
              <w:t>סכום הפיצוי המוסכם,</w:t>
            </w:r>
          </w:p>
          <w:p w14:paraId="2629DE8C" w14:textId="77777777" w:rsidR="005C04ED" w:rsidRDefault="00FB6116">
            <w:pPr>
              <w:widowControl w:val="0"/>
              <w:spacing w:line="300" w:lineRule="atLeast"/>
              <w:jc w:val="center"/>
              <w:rPr>
                <w:b/>
                <w:bCs/>
                <w:lang w:eastAsia="en-US"/>
              </w:rPr>
            </w:pPr>
            <w:r>
              <w:rPr>
                <w:rFonts w:hint="cs"/>
                <w:b/>
                <w:bCs/>
                <w:rtl/>
                <w:lang w:eastAsia="en-US"/>
              </w:rPr>
              <w:t xml:space="preserve"> לא כולל מע"מ</w:t>
            </w:r>
          </w:p>
        </w:tc>
      </w:tr>
      <w:tr w:rsidR="005C04ED" w14:paraId="271405F2" w14:textId="77777777">
        <w:tc>
          <w:tcPr>
            <w:tcW w:w="533" w:type="dxa"/>
            <w:tcBorders>
              <w:top w:val="single" w:sz="4" w:space="0" w:color="auto"/>
              <w:left w:val="single" w:sz="18" w:space="0" w:color="auto"/>
              <w:bottom w:val="single" w:sz="4" w:space="0" w:color="auto"/>
              <w:right w:val="single" w:sz="4" w:space="0" w:color="auto"/>
            </w:tcBorders>
          </w:tcPr>
          <w:p w14:paraId="7DB7964F"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070E4818" w14:textId="77777777" w:rsidR="005C04ED" w:rsidRDefault="00FB6116">
            <w:pPr>
              <w:widowControl w:val="0"/>
              <w:spacing w:line="300" w:lineRule="atLeast"/>
              <w:rPr>
                <w:rtl/>
                <w:lang w:eastAsia="en-US"/>
              </w:rPr>
            </w:pPr>
            <w:r>
              <w:rPr>
                <w:rFonts w:hint="cs"/>
                <w:rtl/>
              </w:rPr>
              <w:t xml:space="preserve"> אי מתן גישה למורים ותלמידים משתמשים בתוכנה במסגרת מכרז זה באמצעות מערכת ההזדהות המרכזית של המשרד </w:t>
            </w:r>
            <w:r>
              <w:rPr>
                <w:sz w:val="22"/>
                <w:szCs w:val="22"/>
              </w:rPr>
              <w:t>IDM</w:t>
            </w:r>
            <w:r>
              <w:rPr>
                <w:rFonts w:hint="cs"/>
                <w:sz w:val="22"/>
                <w:szCs w:val="22"/>
                <w:rtl/>
              </w:rPr>
              <w:t xml:space="preserve"> כמפורט </w:t>
            </w:r>
            <w:r>
              <w:rPr>
                <w:rFonts w:hint="cs"/>
                <w:b/>
                <w:bCs/>
                <w:sz w:val="22"/>
                <w:szCs w:val="22"/>
                <w:rtl/>
              </w:rPr>
              <w:t>בסעיף 4.4.1</w:t>
            </w:r>
          </w:p>
        </w:tc>
        <w:tc>
          <w:tcPr>
            <w:tcW w:w="3539" w:type="dxa"/>
            <w:tcBorders>
              <w:top w:val="single" w:sz="4" w:space="0" w:color="auto"/>
              <w:left w:val="single" w:sz="4" w:space="0" w:color="auto"/>
              <w:bottom w:val="single" w:sz="4" w:space="0" w:color="auto"/>
              <w:right w:val="single" w:sz="18" w:space="0" w:color="auto"/>
            </w:tcBorders>
          </w:tcPr>
          <w:p w14:paraId="49F069B4" w14:textId="77777777" w:rsidR="005C04ED" w:rsidRDefault="00FB6116">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משתמש</w:t>
            </w:r>
          </w:p>
        </w:tc>
      </w:tr>
      <w:tr w:rsidR="005C04ED" w14:paraId="7A5BA877" w14:textId="77777777">
        <w:tc>
          <w:tcPr>
            <w:tcW w:w="533" w:type="dxa"/>
            <w:tcBorders>
              <w:top w:val="single" w:sz="4" w:space="0" w:color="auto"/>
              <w:left w:val="single" w:sz="18" w:space="0" w:color="auto"/>
              <w:bottom w:val="single" w:sz="4" w:space="0" w:color="auto"/>
              <w:right w:val="single" w:sz="4" w:space="0" w:color="auto"/>
            </w:tcBorders>
          </w:tcPr>
          <w:p w14:paraId="4634C970"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7220B430" w14:textId="77777777" w:rsidR="005C04ED" w:rsidRDefault="00FB6116">
            <w:pPr>
              <w:widowControl w:val="0"/>
              <w:spacing w:line="300" w:lineRule="atLeast"/>
              <w:rPr>
                <w:rtl/>
              </w:rPr>
            </w:pPr>
            <w:r>
              <w:rPr>
                <w:rFonts w:hint="cs"/>
                <w:rtl/>
              </w:rPr>
              <w:t xml:space="preserve">אי מתן גישה להורים המשתמשים בתוכנה במסגרת מכרז זה באמצעות </w:t>
            </w:r>
            <w:r>
              <w:rPr>
                <w:rtl/>
              </w:rPr>
              <w:t>מספר הטלפון הסלולרי/תעודות זהות</w:t>
            </w:r>
            <w:r>
              <w:rPr>
                <w:rFonts w:hint="cs"/>
                <w:rtl/>
              </w:rPr>
              <w:t xml:space="preserve">, </w:t>
            </w:r>
            <w:r>
              <w:rPr>
                <w:rtl/>
              </w:rPr>
              <w:t xml:space="preserve">סיסמא קבועה+ </w:t>
            </w:r>
            <w:r>
              <w:rPr>
                <w:rFonts w:hint="cs"/>
                <w:rtl/>
              </w:rPr>
              <w:t>סיסמא</w:t>
            </w:r>
            <w:r>
              <w:rPr>
                <w:rtl/>
              </w:rPr>
              <w:t xml:space="preserve"> ב</w:t>
            </w:r>
            <w:r>
              <w:t>SMS</w:t>
            </w:r>
            <w:r>
              <w:rPr>
                <w:rtl/>
              </w:rPr>
              <w:t xml:space="preserve"> </w:t>
            </w:r>
            <w:r>
              <w:rPr>
                <w:rFonts w:hint="cs"/>
                <w:rtl/>
              </w:rPr>
              <w:t>(דו שלבי)</w:t>
            </w:r>
            <w:r>
              <w:rPr>
                <w:rtl/>
              </w:rPr>
              <w:t xml:space="preserve"> </w:t>
            </w:r>
          </w:p>
        </w:tc>
        <w:tc>
          <w:tcPr>
            <w:tcW w:w="3539" w:type="dxa"/>
            <w:tcBorders>
              <w:top w:val="single" w:sz="4" w:space="0" w:color="auto"/>
              <w:left w:val="single" w:sz="4" w:space="0" w:color="auto"/>
              <w:bottom w:val="single" w:sz="4" w:space="0" w:color="auto"/>
              <w:right w:val="single" w:sz="18" w:space="0" w:color="auto"/>
            </w:tcBorders>
          </w:tcPr>
          <w:p w14:paraId="6BAD81DB" w14:textId="77777777" w:rsidR="005C04ED" w:rsidRDefault="00FB6116">
            <w:pPr>
              <w:widowControl w:val="0"/>
              <w:spacing w:line="300" w:lineRule="atLeast"/>
              <w:jc w:val="center"/>
              <w:rPr>
                <w:b/>
                <w:bCs/>
                <w:rtl/>
                <w:lang w:eastAsia="en-US"/>
              </w:rPr>
            </w:pPr>
            <w:r>
              <w:rPr>
                <w:rFonts w:hint="cs"/>
                <w:b/>
                <w:bCs/>
                <w:rtl/>
                <w:lang w:eastAsia="en-US"/>
              </w:rPr>
              <w:t>100</w:t>
            </w:r>
            <w:r>
              <w:rPr>
                <w:rFonts w:hint="cs"/>
                <w:rtl/>
                <w:lang w:eastAsia="en-US"/>
              </w:rPr>
              <w:t xml:space="preserve"> ₪ לכל משתמש</w:t>
            </w:r>
          </w:p>
        </w:tc>
      </w:tr>
      <w:tr w:rsidR="005C04ED" w14:paraId="2F2A7FFF" w14:textId="77777777">
        <w:tc>
          <w:tcPr>
            <w:tcW w:w="533" w:type="dxa"/>
            <w:tcBorders>
              <w:top w:val="single" w:sz="4" w:space="0" w:color="auto"/>
              <w:left w:val="single" w:sz="18" w:space="0" w:color="auto"/>
              <w:bottom w:val="single" w:sz="4" w:space="0" w:color="auto"/>
              <w:right w:val="single" w:sz="4" w:space="0" w:color="auto"/>
            </w:tcBorders>
          </w:tcPr>
          <w:p w14:paraId="295ACB74"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1B3BDC1D" w14:textId="77777777" w:rsidR="005C04ED" w:rsidRDefault="00FB6116">
            <w:pPr>
              <w:widowControl w:val="0"/>
              <w:spacing w:line="300" w:lineRule="atLeast"/>
              <w:rPr>
                <w:lang w:eastAsia="en-US"/>
              </w:rPr>
            </w:pPr>
            <w:r>
              <w:rPr>
                <w:rFonts w:hint="cs"/>
                <w:rtl/>
                <w:lang w:eastAsia="en-US"/>
              </w:rPr>
              <w:t xml:space="preserve">אספקת תוכנה לבית ספר לא במועד שסוכם כמפורט </w:t>
            </w:r>
            <w:r>
              <w:rPr>
                <w:rFonts w:hint="cs"/>
                <w:b/>
                <w:bCs/>
                <w:rtl/>
                <w:lang w:eastAsia="en-US"/>
              </w:rPr>
              <w:t>בסעיף 4.10</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14:paraId="6277F623" w14:textId="77777777" w:rsidR="005C04ED" w:rsidRDefault="00FB6116">
            <w:pPr>
              <w:widowControl w:val="0"/>
              <w:spacing w:line="300" w:lineRule="atLeast"/>
              <w:jc w:val="center"/>
              <w:rPr>
                <w:lang w:eastAsia="en-US"/>
              </w:rPr>
            </w:pPr>
            <w:r>
              <w:rPr>
                <w:rFonts w:hint="cs"/>
                <w:b/>
                <w:bCs/>
                <w:rtl/>
                <w:lang w:eastAsia="en-US"/>
              </w:rPr>
              <w:t>500</w:t>
            </w:r>
            <w:r>
              <w:rPr>
                <w:rFonts w:hint="cs"/>
                <w:rtl/>
                <w:lang w:eastAsia="en-US"/>
              </w:rPr>
              <w:t xml:space="preserve"> ₪ לבית ספר </w:t>
            </w:r>
            <w:r>
              <w:rPr>
                <w:rtl/>
                <w:lang w:eastAsia="en-US"/>
              </w:rPr>
              <w:br/>
            </w:r>
            <w:r>
              <w:rPr>
                <w:rFonts w:hint="cs"/>
                <w:rtl/>
                <w:lang w:eastAsia="en-US"/>
              </w:rPr>
              <w:t>לכל יום איחור</w:t>
            </w:r>
          </w:p>
        </w:tc>
      </w:tr>
      <w:tr w:rsidR="005C04ED" w14:paraId="639C3B1E" w14:textId="77777777">
        <w:tc>
          <w:tcPr>
            <w:tcW w:w="533" w:type="dxa"/>
            <w:tcBorders>
              <w:top w:val="single" w:sz="4" w:space="0" w:color="auto"/>
              <w:left w:val="single" w:sz="18" w:space="0" w:color="auto"/>
              <w:bottom w:val="single" w:sz="4" w:space="0" w:color="auto"/>
              <w:right w:val="single" w:sz="4" w:space="0" w:color="auto"/>
            </w:tcBorders>
          </w:tcPr>
          <w:p w14:paraId="0C7D26F7"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384C9697" w14:textId="77777777" w:rsidR="005C04ED" w:rsidRDefault="00FB6116">
            <w:pPr>
              <w:widowControl w:val="0"/>
              <w:spacing w:line="300" w:lineRule="atLeast"/>
              <w:rPr>
                <w:rtl/>
                <w:lang w:eastAsia="en-US"/>
              </w:rPr>
            </w:pPr>
            <w:r>
              <w:rPr>
                <w:rFonts w:hint="eastAsia"/>
                <w:rtl/>
                <w:lang w:eastAsia="en-US"/>
              </w:rPr>
              <w:t>העברת</w:t>
            </w:r>
            <w:r>
              <w:rPr>
                <w:rtl/>
                <w:lang w:eastAsia="en-US"/>
              </w:rPr>
              <w:t xml:space="preserve"> </w:t>
            </w:r>
            <w:r>
              <w:rPr>
                <w:rFonts w:hint="eastAsia"/>
                <w:rtl/>
                <w:lang w:eastAsia="en-US"/>
              </w:rPr>
              <w:t>דרישת</w:t>
            </w:r>
            <w:r>
              <w:rPr>
                <w:rtl/>
                <w:lang w:eastAsia="en-US"/>
              </w:rPr>
              <w:t xml:space="preserve"> </w:t>
            </w:r>
            <w:r>
              <w:rPr>
                <w:rFonts w:hint="eastAsia"/>
                <w:rtl/>
                <w:lang w:eastAsia="en-US"/>
              </w:rPr>
              <w:t>תשלום</w:t>
            </w:r>
            <w:r>
              <w:rPr>
                <w:rtl/>
                <w:lang w:eastAsia="en-US"/>
              </w:rPr>
              <w:t xml:space="preserve"> </w:t>
            </w:r>
            <w:r>
              <w:rPr>
                <w:rFonts w:hint="eastAsia"/>
                <w:rtl/>
                <w:lang w:eastAsia="en-US"/>
              </w:rPr>
              <w:t>עבור</w:t>
            </w:r>
            <w:r>
              <w:rPr>
                <w:rtl/>
                <w:lang w:eastAsia="en-US"/>
              </w:rPr>
              <w:t xml:space="preserve"> </w:t>
            </w:r>
            <w:r>
              <w:rPr>
                <w:rFonts w:hint="eastAsia"/>
                <w:rtl/>
                <w:lang w:eastAsia="en-US"/>
              </w:rPr>
              <w:t>אספקת</w:t>
            </w:r>
            <w:r>
              <w:rPr>
                <w:rtl/>
                <w:lang w:eastAsia="en-US"/>
              </w:rPr>
              <w:t xml:space="preserve"> </w:t>
            </w:r>
            <w:r>
              <w:rPr>
                <w:rFonts w:hint="eastAsia"/>
                <w:rtl/>
                <w:lang w:eastAsia="en-US"/>
              </w:rPr>
              <w:t>תוכנה</w:t>
            </w:r>
            <w:r>
              <w:rPr>
                <w:rtl/>
                <w:lang w:eastAsia="en-US"/>
              </w:rPr>
              <w:t xml:space="preserve">, </w:t>
            </w:r>
            <w:r>
              <w:rPr>
                <w:rFonts w:hint="eastAsia"/>
                <w:rtl/>
                <w:lang w:eastAsia="en-US"/>
              </w:rPr>
              <w:t>לבתי</w:t>
            </w:r>
            <w:r>
              <w:rPr>
                <w:rtl/>
                <w:lang w:eastAsia="en-US"/>
              </w:rPr>
              <w:t xml:space="preserve"> </w:t>
            </w:r>
            <w:r>
              <w:rPr>
                <w:rFonts w:hint="eastAsia"/>
                <w:rtl/>
                <w:lang w:eastAsia="en-US"/>
              </w:rPr>
              <w:t>ספר</w:t>
            </w:r>
            <w:r>
              <w:rPr>
                <w:rtl/>
                <w:lang w:eastAsia="en-US"/>
              </w:rPr>
              <w:t xml:space="preserve"> </w:t>
            </w:r>
            <w:r>
              <w:rPr>
                <w:rFonts w:hint="eastAsia"/>
                <w:rtl/>
                <w:lang w:eastAsia="en-US"/>
              </w:rPr>
              <w:t>שאינם</w:t>
            </w:r>
            <w:r>
              <w:rPr>
                <w:rtl/>
                <w:lang w:eastAsia="en-US"/>
              </w:rPr>
              <w:t xml:space="preserve"> </w:t>
            </w:r>
            <w:r>
              <w:rPr>
                <w:rFonts w:hint="eastAsia"/>
                <w:rtl/>
                <w:lang w:eastAsia="en-US"/>
              </w:rPr>
              <w:t>כלולים</w:t>
            </w:r>
            <w:r>
              <w:rPr>
                <w:rtl/>
                <w:lang w:eastAsia="en-US"/>
              </w:rPr>
              <w:t xml:space="preserve"> </w:t>
            </w:r>
            <w:r>
              <w:rPr>
                <w:rFonts w:hint="eastAsia"/>
                <w:rtl/>
                <w:lang w:eastAsia="en-US"/>
              </w:rPr>
              <w:t>ברשימה</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w:t>
            </w:r>
            <w:r>
              <w:rPr>
                <w:rFonts w:hint="cs"/>
                <w:rtl/>
                <w:lang w:eastAsia="en-US"/>
              </w:rPr>
              <w:t xml:space="preserve">ך. </w:t>
            </w:r>
            <w:r>
              <w:rPr>
                <w:rtl/>
                <w:lang w:eastAsia="en-US"/>
              </w:rPr>
              <w:t xml:space="preserve"> </w:t>
            </w:r>
            <w:r>
              <w:rPr>
                <w:rFonts w:hint="cs"/>
                <w:rtl/>
                <w:lang w:eastAsia="en-US"/>
              </w:rPr>
              <w:t xml:space="preserve">(רשימה סגורה </w:t>
            </w:r>
            <w:r>
              <w:rPr>
                <w:rtl/>
                <w:lang w:eastAsia="en-US"/>
              </w:rPr>
              <w:t>אשר הועברה לספקים</w:t>
            </w:r>
            <w:r>
              <w:rPr>
                <w:rFonts w:hint="cs"/>
                <w:rtl/>
                <w:lang w:eastAsia="en-US"/>
              </w:rPr>
              <w:t xml:space="preserve"> ע"י המשרד כמפורט </w:t>
            </w:r>
            <w:r>
              <w:rPr>
                <w:rFonts w:hint="cs"/>
                <w:b/>
                <w:bCs/>
                <w:rtl/>
                <w:lang w:eastAsia="en-US"/>
              </w:rPr>
              <w:t>בסעיף 4.10</w:t>
            </w:r>
          </w:p>
        </w:tc>
        <w:tc>
          <w:tcPr>
            <w:tcW w:w="3539" w:type="dxa"/>
            <w:tcBorders>
              <w:top w:val="single" w:sz="4" w:space="0" w:color="auto"/>
              <w:left w:val="single" w:sz="4" w:space="0" w:color="auto"/>
              <w:bottom w:val="single" w:sz="4" w:space="0" w:color="auto"/>
              <w:right w:val="single" w:sz="18" w:space="0" w:color="auto"/>
            </w:tcBorders>
          </w:tcPr>
          <w:p w14:paraId="6D39F5EB" w14:textId="77777777" w:rsidR="005C04ED" w:rsidRDefault="00FB6116">
            <w:pPr>
              <w:widowControl w:val="0"/>
              <w:spacing w:line="300" w:lineRule="atLeast"/>
              <w:jc w:val="center"/>
              <w:rPr>
                <w:rtl/>
                <w:lang w:eastAsia="en-US"/>
              </w:rPr>
            </w:pPr>
            <w:r>
              <w:rPr>
                <w:rFonts w:hint="cs"/>
                <w:b/>
                <w:bCs/>
                <w:rtl/>
                <w:lang w:eastAsia="en-US"/>
              </w:rPr>
              <w:t>1,000</w:t>
            </w:r>
            <w:r>
              <w:rPr>
                <w:rFonts w:hint="cs"/>
                <w:rtl/>
                <w:lang w:eastAsia="en-US"/>
              </w:rPr>
              <w:t xml:space="preserve"> ₪ לכל בית ספר שאינו נכלל ברשימה הסגורה שהעביר המשרד לספקים</w:t>
            </w:r>
          </w:p>
        </w:tc>
      </w:tr>
      <w:tr w:rsidR="005C04ED" w14:paraId="562A8E75" w14:textId="77777777">
        <w:tc>
          <w:tcPr>
            <w:tcW w:w="533" w:type="dxa"/>
            <w:tcBorders>
              <w:top w:val="single" w:sz="4" w:space="0" w:color="auto"/>
              <w:left w:val="single" w:sz="18" w:space="0" w:color="auto"/>
              <w:bottom w:val="single" w:sz="4" w:space="0" w:color="auto"/>
              <w:right w:val="single" w:sz="4" w:space="0" w:color="auto"/>
            </w:tcBorders>
          </w:tcPr>
          <w:p w14:paraId="7B94ECC0"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1B4B6F73" w14:textId="77777777" w:rsidR="005C04ED" w:rsidRDefault="00FB6116">
            <w:pPr>
              <w:widowControl w:val="0"/>
              <w:spacing w:line="300" w:lineRule="atLeast"/>
              <w:rPr>
                <w:rtl/>
                <w:lang w:eastAsia="en-US"/>
              </w:rPr>
            </w:pPr>
            <w:r>
              <w:rPr>
                <w:rFonts w:hint="cs"/>
                <w:rtl/>
                <w:lang w:eastAsia="en-US"/>
              </w:rPr>
              <w:t xml:space="preserve">הספק לא עמד בהגבלים וההתניות כמפורט בסעיף </w:t>
            </w:r>
            <w:r>
              <w:rPr>
                <w:rFonts w:hint="cs"/>
                <w:b/>
                <w:bCs/>
                <w:rtl/>
                <w:lang w:eastAsia="en-US"/>
              </w:rPr>
              <w:t>4.11</w:t>
            </w:r>
            <w:r>
              <w:rPr>
                <w:rFonts w:hint="cs"/>
                <w:rtl/>
                <w:lang w:eastAsia="en-US"/>
              </w:rPr>
              <w:t xml:space="preserve"> </w:t>
            </w:r>
          </w:p>
        </w:tc>
        <w:tc>
          <w:tcPr>
            <w:tcW w:w="3539" w:type="dxa"/>
            <w:tcBorders>
              <w:top w:val="single" w:sz="4" w:space="0" w:color="auto"/>
              <w:left w:val="single" w:sz="4" w:space="0" w:color="auto"/>
              <w:bottom w:val="single" w:sz="4" w:space="0" w:color="auto"/>
              <w:right w:val="single" w:sz="18" w:space="0" w:color="auto"/>
            </w:tcBorders>
          </w:tcPr>
          <w:p w14:paraId="37FF3F42" w14:textId="77777777" w:rsidR="005C04ED" w:rsidRDefault="00FB6116">
            <w:pPr>
              <w:widowControl w:val="0"/>
              <w:spacing w:line="300" w:lineRule="atLeast"/>
              <w:jc w:val="center"/>
              <w:rPr>
                <w:rtl/>
                <w:lang w:eastAsia="en-US"/>
              </w:rPr>
            </w:pPr>
            <w:r>
              <w:rPr>
                <w:rFonts w:hint="cs"/>
                <w:b/>
                <w:bCs/>
                <w:rtl/>
                <w:lang w:eastAsia="en-US"/>
              </w:rPr>
              <w:t>2,000</w:t>
            </w:r>
            <w:r>
              <w:rPr>
                <w:rFonts w:hint="cs"/>
                <w:rtl/>
                <w:lang w:eastAsia="en-US"/>
              </w:rPr>
              <w:t xml:space="preserve"> ₪ לכל אירוע</w:t>
            </w:r>
          </w:p>
        </w:tc>
      </w:tr>
      <w:tr w:rsidR="005C04ED" w14:paraId="628792FF" w14:textId="77777777">
        <w:tc>
          <w:tcPr>
            <w:tcW w:w="533" w:type="dxa"/>
            <w:tcBorders>
              <w:top w:val="single" w:sz="4" w:space="0" w:color="auto"/>
              <w:left w:val="single" w:sz="18" w:space="0" w:color="auto"/>
              <w:bottom w:val="single" w:sz="4" w:space="0" w:color="auto"/>
              <w:right w:val="single" w:sz="4" w:space="0" w:color="auto"/>
            </w:tcBorders>
          </w:tcPr>
          <w:p w14:paraId="39A80348"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7D92C6C1" w14:textId="77777777" w:rsidR="005C04ED" w:rsidRDefault="00FB6116">
            <w:pPr>
              <w:widowControl w:val="0"/>
              <w:spacing w:line="300" w:lineRule="atLeast"/>
              <w:rPr>
                <w:rtl/>
                <w:lang w:eastAsia="en-US"/>
              </w:rPr>
            </w:pPr>
            <w:r>
              <w:rPr>
                <w:rFonts w:hint="cs"/>
                <w:rtl/>
                <w:lang w:eastAsia="en-US"/>
              </w:rPr>
              <w:t xml:space="preserve">אי ביצוע הדרכות כמפורט בסעיף </w:t>
            </w:r>
            <w:r>
              <w:rPr>
                <w:rFonts w:hint="cs"/>
                <w:b/>
                <w:bCs/>
                <w:rtl/>
                <w:lang w:eastAsia="en-US"/>
              </w:rPr>
              <w:t>4.12</w:t>
            </w:r>
            <w:r>
              <w:rPr>
                <w:rFonts w:hint="cs"/>
                <w:rtl/>
                <w:lang w:eastAsia="en-US"/>
              </w:rPr>
              <w:t xml:space="preserve">, </w:t>
            </w:r>
            <w:r>
              <w:rPr>
                <w:rtl/>
                <w:lang w:eastAsia="en-US"/>
              </w:rPr>
              <w:t xml:space="preserve">ובלבד שהעיכוב נגרם </w:t>
            </w:r>
            <w:r>
              <w:rPr>
                <w:rtl/>
                <w:lang w:eastAsia="en-US"/>
              </w:rPr>
              <w:t>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14:paraId="02DFE602" w14:textId="77777777" w:rsidR="005C04ED" w:rsidRDefault="00FB6116">
            <w:pPr>
              <w:widowControl w:val="0"/>
              <w:spacing w:line="300" w:lineRule="atLeast"/>
              <w:jc w:val="center"/>
              <w:rPr>
                <w:rtl/>
                <w:lang w:eastAsia="en-US"/>
              </w:rPr>
            </w:pPr>
            <w:r>
              <w:rPr>
                <w:rFonts w:hint="cs"/>
                <w:b/>
                <w:bCs/>
                <w:rtl/>
                <w:lang w:eastAsia="en-US"/>
              </w:rPr>
              <w:t xml:space="preserve">1,000 </w:t>
            </w:r>
            <w:r>
              <w:rPr>
                <w:rFonts w:hint="cs"/>
                <w:rtl/>
                <w:lang w:eastAsia="en-US"/>
              </w:rPr>
              <w:t>₪ לכל מקרה</w:t>
            </w:r>
          </w:p>
        </w:tc>
      </w:tr>
      <w:tr w:rsidR="005C04ED" w14:paraId="425D2746" w14:textId="77777777">
        <w:tc>
          <w:tcPr>
            <w:tcW w:w="533" w:type="dxa"/>
            <w:tcBorders>
              <w:top w:val="single" w:sz="4" w:space="0" w:color="auto"/>
              <w:left w:val="single" w:sz="18" w:space="0" w:color="auto"/>
              <w:bottom w:val="single" w:sz="4" w:space="0" w:color="auto"/>
              <w:right w:val="single" w:sz="4" w:space="0" w:color="auto"/>
            </w:tcBorders>
          </w:tcPr>
          <w:p w14:paraId="061F2A4B"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74A627B4" w14:textId="77777777" w:rsidR="005C04ED" w:rsidRDefault="00FB6116">
            <w:pPr>
              <w:widowControl w:val="0"/>
              <w:spacing w:line="300" w:lineRule="atLeast"/>
              <w:rPr>
                <w:rtl/>
                <w:lang w:eastAsia="en-US"/>
              </w:rPr>
            </w:pPr>
            <w:r>
              <w:rPr>
                <w:rFonts w:hint="cs"/>
                <w:rtl/>
                <w:lang w:eastAsia="en-US"/>
              </w:rPr>
              <w:t xml:space="preserve">אי הפעלת מוקד במועדים שמוגדרים במכרז בסעיף </w:t>
            </w:r>
            <w:r>
              <w:rPr>
                <w:rFonts w:hint="cs"/>
                <w:b/>
                <w:bCs/>
                <w:rtl/>
                <w:lang w:eastAsia="en-US"/>
              </w:rPr>
              <w:t>4.14</w:t>
            </w:r>
          </w:p>
        </w:tc>
        <w:tc>
          <w:tcPr>
            <w:tcW w:w="3539" w:type="dxa"/>
            <w:tcBorders>
              <w:top w:val="single" w:sz="4" w:space="0" w:color="auto"/>
              <w:left w:val="single" w:sz="4" w:space="0" w:color="auto"/>
              <w:bottom w:val="single" w:sz="4" w:space="0" w:color="auto"/>
              <w:right w:val="single" w:sz="18" w:space="0" w:color="auto"/>
            </w:tcBorders>
          </w:tcPr>
          <w:p w14:paraId="254E27E4" w14:textId="77777777" w:rsidR="005C04ED" w:rsidRDefault="00FB6116">
            <w:pPr>
              <w:widowControl w:val="0"/>
              <w:spacing w:line="300" w:lineRule="atLeast"/>
              <w:jc w:val="center"/>
              <w:rPr>
                <w:rtl/>
                <w:lang w:eastAsia="en-US"/>
              </w:rPr>
            </w:pPr>
            <w:r>
              <w:rPr>
                <w:rFonts w:hint="cs"/>
                <w:b/>
                <w:bCs/>
                <w:rtl/>
                <w:lang w:eastAsia="en-US"/>
              </w:rPr>
              <w:t xml:space="preserve">600 </w:t>
            </w:r>
            <w:r>
              <w:rPr>
                <w:rFonts w:hint="cs"/>
                <w:rtl/>
                <w:lang w:eastAsia="en-US"/>
              </w:rPr>
              <w:t>₪ לכל אירוע</w:t>
            </w:r>
          </w:p>
        </w:tc>
      </w:tr>
      <w:tr w:rsidR="005C04ED" w14:paraId="611F64CA" w14:textId="77777777">
        <w:tc>
          <w:tcPr>
            <w:tcW w:w="533" w:type="dxa"/>
            <w:tcBorders>
              <w:top w:val="single" w:sz="4" w:space="0" w:color="auto"/>
              <w:left w:val="single" w:sz="18" w:space="0" w:color="auto"/>
              <w:bottom w:val="single" w:sz="4" w:space="0" w:color="auto"/>
              <w:right w:val="single" w:sz="4" w:space="0" w:color="auto"/>
            </w:tcBorders>
          </w:tcPr>
          <w:p w14:paraId="0AB89348"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65F6E561" w14:textId="77777777" w:rsidR="005C04ED" w:rsidRDefault="00FB6116">
            <w:pPr>
              <w:widowControl w:val="0"/>
              <w:spacing w:line="300" w:lineRule="atLeast"/>
              <w:rPr>
                <w:rtl/>
                <w:lang w:eastAsia="en-US"/>
              </w:rPr>
            </w:pPr>
            <w:r>
              <w:rPr>
                <w:rFonts w:hint="cs"/>
                <w:rtl/>
                <w:lang w:eastAsia="en-US"/>
              </w:rPr>
              <w:t>איחור ב</w:t>
            </w:r>
            <w:r>
              <w:rPr>
                <w:rFonts w:hint="eastAsia"/>
                <w:rtl/>
                <w:lang w:eastAsia="en-US"/>
              </w:rPr>
              <w:t>הגשת</w:t>
            </w:r>
            <w:r>
              <w:rPr>
                <w:rtl/>
                <w:lang w:eastAsia="en-US"/>
              </w:rPr>
              <w:t xml:space="preserve"> דו</w:t>
            </w:r>
            <w:r>
              <w:rPr>
                <w:rFonts w:hint="cs"/>
                <w:rtl/>
                <w:lang w:eastAsia="en-US"/>
              </w:rPr>
              <w:t xml:space="preserve">וחי נתונים </w:t>
            </w:r>
            <w:r>
              <w:rPr>
                <w:rtl/>
                <w:lang w:eastAsia="en-US"/>
              </w:rPr>
              <w:t xml:space="preserve">כמפורט </w:t>
            </w:r>
            <w:r>
              <w:rPr>
                <w:b/>
                <w:bCs/>
                <w:rtl/>
                <w:lang w:eastAsia="en-US"/>
              </w:rPr>
              <w:t>בסעיף 4.1</w:t>
            </w:r>
            <w:r>
              <w:rPr>
                <w:rFonts w:hint="cs"/>
                <w:b/>
                <w:bCs/>
                <w:rtl/>
                <w:lang w:eastAsia="en-US"/>
              </w:rPr>
              <w:t>5</w:t>
            </w:r>
            <w:r>
              <w:rPr>
                <w:rFonts w:hint="cs"/>
                <w:rtl/>
                <w:lang w:eastAsia="en-US"/>
              </w:rPr>
              <w:t xml:space="preserve"> על כל תת סעיפיו, או כל דרישה אחרת לנתונים</w:t>
            </w:r>
          </w:p>
        </w:tc>
        <w:tc>
          <w:tcPr>
            <w:tcW w:w="3539" w:type="dxa"/>
            <w:tcBorders>
              <w:top w:val="single" w:sz="4" w:space="0" w:color="auto"/>
              <w:left w:val="single" w:sz="4" w:space="0" w:color="auto"/>
              <w:bottom w:val="single" w:sz="4" w:space="0" w:color="auto"/>
              <w:right w:val="single" w:sz="18" w:space="0" w:color="auto"/>
            </w:tcBorders>
          </w:tcPr>
          <w:p w14:paraId="4BCAAB3B" w14:textId="77777777" w:rsidR="005C04ED" w:rsidRDefault="00FB6116">
            <w:pPr>
              <w:widowControl w:val="0"/>
              <w:spacing w:line="300" w:lineRule="atLeast"/>
              <w:jc w:val="center"/>
              <w:rPr>
                <w:rtl/>
                <w:lang w:eastAsia="en-US"/>
              </w:rPr>
            </w:pPr>
            <w:r>
              <w:rPr>
                <w:b/>
                <w:bCs/>
                <w:rtl/>
                <w:lang w:eastAsia="en-US"/>
              </w:rPr>
              <w:t xml:space="preserve">1,000 </w:t>
            </w:r>
            <w:r>
              <w:rPr>
                <w:rFonts w:hint="eastAsia"/>
                <w:rtl/>
                <w:lang w:eastAsia="en-US"/>
              </w:rPr>
              <w:t>₪</w:t>
            </w:r>
            <w:r>
              <w:rPr>
                <w:rtl/>
                <w:lang w:eastAsia="en-US"/>
              </w:rPr>
              <w:t xml:space="preserve"> לכל </w:t>
            </w:r>
            <w:r>
              <w:rPr>
                <w:b/>
                <w:bCs/>
                <w:rtl/>
                <w:lang w:eastAsia="en-US"/>
              </w:rPr>
              <w:t>5</w:t>
            </w:r>
            <w:r>
              <w:rPr>
                <w:rtl/>
                <w:lang w:eastAsia="en-US"/>
              </w:rPr>
              <w:t xml:space="preserve"> ימי איחור </w:t>
            </w:r>
          </w:p>
          <w:p w14:paraId="3917CCFA" w14:textId="77777777" w:rsidR="005C04ED" w:rsidRDefault="00FB6116">
            <w:pPr>
              <w:widowControl w:val="0"/>
              <w:spacing w:line="300" w:lineRule="atLeast"/>
              <w:jc w:val="center"/>
              <w:rPr>
                <w:rtl/>
                <w:lang w:eastAsia="en-US"/>
              </w:rPr>
            </w:pPr>
            <w:r>
              <w:rPr>
                <w:rFonts w:hint="cs"/>
                <w:b/>
                <w:bCs/>
                <w:rtl/>
                <w:lang w:eastAsia="en-US"/>
              </w:rPr>
              <w:t xml:space="preserve">10,000 ₪ </w:t>
            </w:r>
            <w:r>
              <w:rPr>
                <w:rFonts w:hint="cs"/>
                <w:rtl/>
                <w:lang w:eastAsia="en-US"/>
              </w:rPr>
              <w:t xml:space="preserve">לאחר </w:t>
            </w:r>
            <w:r>
              <w:rPr>
                <w:rFonts w:hint="cs"/>
                <w:b/>
                <w:bCs/>
                <w:rtl/>
                <w:lang w:eastAsia="en-US"/>
              </w:rPr>
              <w:t>30</w:t>
            </w:r>
            <w:r>
              <w:rPr>
                <w:rFonts w:hint="cs"/>
                <w:rtl/>
                <w:lang w:eastAsia="en-US"/>
              </w:rPr>
              <w:t xml:space="preserve"> ימי איחור</w:t>
            </w:r>
          </w:p>
        </w:tc>
      </w:tr>
      <w:tr w:rsidR="005C04ED" w14:paraId="195BAE01" w14:textId="77777777">
        <w:tc>
          <w:tcPr>
            <w:tcW w:w="533" w:type="dxa"/>
            <w:tcBorders>
              <w:top w:val="single" w:sz="4" w:space="0" w:color="auto"/>
              <w:left w:val="single" w:sz="18" w:space="0" w:color="auto"/>
              <w:bottom w:val="single" w:sz="4" w:space="0" w:color="auto"/>
              <w:right w:val="single" w:sz="4" w:space="0" w:color="auto"/>
            </w:tcBorders>
          </w:tcPr>
          <w:p w14:paraId="0C6A8EA6"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6EEF340B" w14:textId="77777777" w:rsidR="005C04ED" w:rsidRDefault="00FB6116">
            <w:pPr>
              <w:widowControl w:val="0"/>
              <w:spacing w:line="300" w:lineRule="atLeast"/>
              <w:rPr>
                <w:rtl/>
                <w:lang w:eastAsia="en-US"/>
              </w:rPr>
            </w:pPr>
            <w:r>
              <w:rPr>
                <w:rFonts w:hint="cs"/>
                <w:rtl/>
                <w:lang w:eastAsia="en-US"/>
              </w:rPr>
              <w:t xml:space="preserve">אי העמדת </w:t>
            </w:r>
            <w:r>
              <w:rPr>
                <w:rtl/>
                <w:lang w:eastAsia="en-US"/>
              </w:rPr>
              <w:t>רכז תיאום הפעילות</w:t>
            </w:r>
            <w:r>
              <w:rPr>
                <w:rFonts w:hint="cs"/>
                <w:rtl/>
                <w:lang w:eastAsia="en-US"/>
              </w:rPr>
              <w:t xml:space="preserve"> לעניין המכרז כנדרש בסעיף </w:t>
            </w:r>
            <w:r>
              <w:rPr>
                <w:rFonts w:hint="cs"/>
                <w:b/>
                <w:bCs/>
                <w:rtl/>
                <w:lang w:eastAsia="en-US"/>
              </w:rPr>
              <w:t>6.14.1</w:t>
            </w:r>
          </w:p>
        </w:tc>
        <w:tc>
          <w:tcPr>
            <w:tcW w:w="3539" w:type="dxa"/>
            <w:tcBorders>
              <w:top w:val="single" w:sz="4" w:space="0" w:color="auto"/>
              <w:left w:val="single" w:sz="4" w:space="0" w:color="auto"/>
              <w:bottom w:val="single" w:sz="4" w:space="0" w:color="auto"/>
              <w:right w:val="single" w:sz="18" w:space="0" w:color="auto"/>
            </w:tcBorders>
          </w:tcPr>
          <w:p w14:paraId="69AC7D9C" w14:textId="77777777" w:rsidR="005C04ED" w:rsidRDefault="00FB6116">
            <w:pPr>
              <w:widowControl w:val="0"/>
              <w:spacing w:line="300" w:lineRule="atLeast"/>
              <w:jc w:val="center"/>
              <w:rPr>
                <w:b/>
                <w:bCs/>
                <w:rtl/>
                <w:lang w:eastAsia="en-US"/>
              </w:rPr>
            </w:pPr>
            <w:r>
              <w:rPr>
                <w:rFonts w:hint="cs"/>
                <w:b/>
                <w:bCs/>
                <w:rtl/>
                <w:lang w:eastAsia="en-US"/>
              </w:rPr>
              <w:t>500 ₪ לכל יום עיכוב</w:t>
            </w:r>
          </w:p>
        </w:tc>
      </w:tr>
      <w:tr w:rsidR="005C04ED" w14:paraId="4CC7292D" w14:textId="77777777">
        <w:tc>
          <w:tcPr>
            <w:tcW w:w="533" w:type="dxa"/>
            <w:tcBorders>
              <w:top w:val="single" w:sz="4" w:space="0" w:color="auto"/>
              <w:left w:val="single" w:sz="18" w:space="0" w:color="auto"/>
              <w:bottom w:val="single" w:sz="4" w:space="0" w:color="auto"/>
              <w:right w:val="single" w:sz="4" w:space="0" w:color="auto"/>
            </w:tcBorders>
          </w:tcPr>
          <w:p w14:paraId="6D2F1827"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42BE8E6C" w14:textId="77777777" w:rsidR="005C04ED" w:rsidRDefault="00FB6116">
            <w:pPr>
              <w:widowControl w:val="0"/>
              <w:spacing w:line="300" w:lineRule="atLeast"/>
              <w:rPr>
                <w:rtl/>
                <w:lang w:eastAsia="en-US"/>
              </w:rPr>
            </w:pPr>
            <w:r>
              <w:rPr>
                <w:rFonts w:hint="cs"/>
                <w:rtl/>
                <w:lang w:eastAsia="en-US"/>
              </w:rPr>
              <w:t xml:space="preserve">אי אספקת שרותי הדרכה / הטמעה לפי הזמנת בית הספר,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14:paraId="236AA19F" w14:textId="77777777" w:rsidR="005C04ED" w:rsidRDefault="00FB6116">
            <w:pPr>
              <w:widowControl w:val="0"/>
              <w:spacing w:line="300" w:lineRule="atLeast"/>
              <w:jc w:val="center"/>
              <w:rPr>
                <w:b/>
                <w:bCs/>
                <w:rtl/>
                <w:lang w:eastAsia="en-US"/>
              </w:rPr>
            </w:pPr>
            <w:r>
              <w:rPr>
                <w:rFonts w:hint="cs"/>
                <w:b/>
                <w:bCs/>
                <w:rtl/>
                <w:lang w:eastAsia="en-US"/>
              </w:rPr>
              <w:t xml:space="preserve">500 ₪ </w:t>
            </w:r>
            <w:r>
              <w:rPr>
                <w:rtl/>
                <w:lang w:eastAsia="en-US"/>
              </w:rPr>
              <w:t xml:space="preserve"> </w:t>
            </w:r>
            <w:r>
              <w:rPr>
                <w:rFonts w:hint="eastAsia"/>
                <w:rtl/>
                <w:lang w:eastAsia="en-US"/>
              </w:rPr>
              <w:t>לכל</w:t>
            </w:r>
            <w:r>
              <w:rPr>
                <w:rtl/>
                <w:lang w:eastAsia="en-US"/>
              </w:rPr>
              <w:t xml:space="preserve"> </w:t>
            </w:r>
            <w:r>
              <w:rPr>
                <w:rFonts w:hint="eastAsia"/>
                <w:rtl/>
                <w:lang w:eastAsia="en-US"/>
              </w:rPr>
              <w:t>יום</w:t>
            </w:r>
            <w:r>
              <w:rPr>
                <w:rtl/>
                <w:lang w:eastAsia="en-US"/>
              </w:rPr>
              <w:t xml:space="preserve"> איחור</w:t>
            </w:r>
            <w:r>
              <w:rPr>
                <w:rFonts w:hint="cs"/>
                <w:rtl/>
                <w:lang w:eastAsia="en-US"/>
              </w:rPr>
              <w:t xml:space="preserve"> מעבר ל-5 ימי עבודה לכל הזמנת הדרכה בכל בית ספר</w:t>
            </w:r>
          </w:p>
        </w:tc>
      </w:tr>
      <w:tr w:rsidR="005C04ED" w14:paraId="0362106B" w14:textId="77777777">
        <w:tc>
          <w:tcPr>
            <w:tcW w:w="533" w:type="dxa"/>
            <w:tcBorders>
              <w:top w:val="single" w:sz="4" w:space="0" w:color="auto"/>
              <w:left w:val="single" w:sz="18" w:space="0" w:color="auto"/>
              <w:bottom w:val="single" w:sz="4" w:space="0" w:color="auto"/>
              <w:right w:val="single" w:sz="4" w:space="0" w:color="auto"/>
            </w:tcBorders>
          </w:tcPr>
          <w:p w14:paraId="0F838A14"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14:paraId="4454D5DE" w14:textId="77777777" w:rsidR="005C04ED" w:rsidRDefault="00FB6116">
            <w:pPr>
              <w:widowControl w:val="0"/>
              <w:spacing w:line="300" w:lineRule="atLeast"/>
              <w:rPr>
                <w:rtl/>
                <w:lang w:eastAsia="en-US"/>
              </w:rPr>
            </w:pPr>
            <w:r>
              <w:rPr>
                <w:rFonts w:hint="cs"/>
                <w:rtl/>
                <w:lang w:eastAsia="en-US"/>
              </w:rPr>
              <w:t>אספקת שרותי הדרכה / הטמעה לפי הזמנת בית הספר בחריגה מתעריפי המקסימום המפורטים בסעיף 4.13 לעיל</w:t>
            </w:r>
          </w:p>
        </w:tc>
        <w:tc>
          <w:tcPr>
            <w:tcW w:w="3539" w:type="dxa"/>
            <w:tcBorders>
              <w:top w:val="single" w:sz="4" w:space="0" w:color="auto"/>
              <w:left w:val="single" w:sz="4" w:space="0" w:color="auto"/>
              <w:bottom w:val="single" w:sz="4" w:space="0" w:color="auto"/>
              <w:right w:val="single" w:sz="18" w:space="0" w:color="auto"/>
            </w:tcBorders>
          </w:tcPr>
          <w:p w14:paraId="059D6CC2" w14:textId="77777777" w:rsidR="005C04ED" w:rsidRDefault="00FB6116">
            <w:pPr>
              <w:widowControl w:val="0"/>
              <w:spacing w:line="300" w:lineRule="atLeast"/>
              <w:jc w:val="center"/>
              <w:rPr>
                <w:b/>
                <w:bCs/>
                <w:rtl/>
                <w:lang w:eastAsia="en-US"/>
              </w:rPr>
            </w:pPr>
            <w:r>
              <w:rPr>
                <w:rFonts w:hint="cs"/>
                <w:b/>
                <w:bCs/>
                <w:rtl/>
                <w:lang w:eastAsia="en-US"/>
              </w:rPr>
              <w:t xml:space="preserve">1,000 ₪ לכל </w:t>
            </w:r>
            <w:proofErr w:type="spellStart"/>
            <w:r>
              <w:rPr>
                <w:rFonts w:hint="cs"/>
                <w:b/>
                <w:bCs/>
                <w:rtl/>
                <w:lang w:eastAsia="en-US"/>
              </w:rPr>
              <w:t>ארוע</w:t>
            </w:r>
            <w:proofErr w:type="spellEnd"/>
            <w:r>
              <w:rPr>
                <w:rFonts w:hint="cs"/>
                <w:b/>
                <w:bCs/>
                <w:rtl/>
                <w:lang w:eastAsia="en-US"/>
              </w:rPr>
              <w:t xml:space="preserve"> חריג בכל בית ספר</w:t>
            </w:r>
          </w:p>
        </w:tc>
      </w:tr>
      <w:tr w:rsidR="005C04ED" w14:paraId="557764D7" w14:textId="77777777">
        <w:trPr>
          <w:trHeight w:val="138"/>
        </w:trPr>
        <w:tc>
          <w:tcPr>
            <w:tcW w:w="533" w:type="dxa"/>
            <w:vMerge w:val="restart"/>
            <w:tcBorders>
              <w:top w:val="single" w:sz="4" w:space="0" w:color="auto"/>
              <w:left w:val="single" w:sz="18" w:space="0" w:color="auto"/>
              <w:right w:val="single" w:sz="4" w:space="0" w:color="auto"/>
            </w:tcBorders>
          </w:tcPr>
          <w:p w14:paraId="641C865A" w14:textId="77777777" w:rsidR="005C04ED" w:rsidRDefault="005C04ED">
            <w:pPr>
              <w:widowControl w:val="0"/>
              <w:numPr>
                <w:ilvl w:val="3"/>
                <w:numId w:val="248"/>
              </w:numPr>
              <w:spacing w:line="300" w:lineRule="atLeast"/>
              <w:ind w:right="0"/>
              <w:textAlignment w:val="auto"/>
              <w:rPr>
                <w:lang w:eastAsia="en-US"/>
              </w:rPr>
            </w:pPr>
          </w:p>
        </w:tc>
        <w:tc>
          <w:tcPr>
            <w:tcW w:w="2835" w:type="dxa"/>
            <w:vMerge w:val="restart"/>
            <w:tcBorders>
              <w:top w:val="single" w:sz="4" w:space="0" w:color="auto"/>
              <w:left w:val="single" w:sz="4" w:space="0" w:color="auto"/>
              <w:right w:val="single" w:sz="4" w:space="0" w:color="auto"/>
            </w:tcBorders>
          </w:tcPr>
          <w:p w14:paraId="355B0E5A" w14:textId="77777777" w:rsidR="005C04ED" w:rsidRDefault="00FB6116">
            <w:pPr>
              <w:widowControl w:val="0"/>
              <w:spacing w:line="300" w:lineRule="atLeast"/>
              <w:rPr>
                <w:rtl/>
                <w:lang w:eastAsia="en-US"/>
              </w:rPr>
            </w:pPr>
            <w:r>
              <w:rPr>
                <w:rFonts w:hint="cs"/>
                <w:rtl/>
                <w:lang w:eastAsia="en-US"/>
              </w:rPr>
              <w:t xml:space="preserve">אי מתן מענה בזמן ובמועדים כמפורט </w:t>
            </w:r>
            <w:r>
              <w:rPr>
                <w:rFonts w:hint="cs"/>
                <w:b/>
                <w:bCs/>
                <w:rtl/>
                <w:lang w:eastAsia="en-US"/>
              </w:rPr>
              <w:t>בסעיף 4.14.6</w:t>
            </w:r>
            <w:r>
              <w:rPr>
                <w:rFonts w:hint="cs"/>
                <w:rtl/>
                <w:lang w:eastAsia="en-US"/>
              </w:rPr>
              <w:t xml:space="preserve"> </w:t>
            </w:r>
          </w:p>
        </w:tc>
        <w:tc>
          <w:tcPr>
            <w:tcW w:w="2423" w:type="dxa"/>
            <w:tcBorders>
              <w:top w:val="single" w:sz="4" w:space="0" w:color="auto"/>
              <w:left w:val="single" w:sz="4" w:space="0" w:color="auto"/>
              <w:bottom w:val="single" w:sz="4" w:space="0" w:color="auto"/>
              <w:right w:val="single" w:sz="4" w:space="0" w:color="auto"/>
            </w:tcBorders>
          </w:tcPr>
          <w:p w14:paraId="01425C81" w14:textId="77777777" w:rsidR="005C04ED" w:rsidRDefault="00FB6116">
            <w:pPr>
              <w:widowControl w:val="0"/>
              <w:spacing w:line="300" w:lineRule="atLeast"/>
              <w:rPr>
                <w:rtl/>
                <w:lang w:eastAsia="en-US"/>
              </w:rPr>
            </w:pPr>
            <w:r>
              <w:rPr>
                <w:rFonts w:hint="cs"/>
                <w:rtl/>
                <w:lang w:eastAsia="en-US"/>
              </w:rPr>
              <w:t xml:space="preserve">עיכוב של עד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14:paraId="69E3711D" w14:textId="77777777" w:rsidR="005C04ED" w:rsidRDefault="00FB6116">
            <w:pPr>
              <w:widowControl w:val="0"/>
              <w:spacing w:line="300" w:lineRule="atLeast"/>
              <w:jc w:val="center"/>
              <w:rPr>
                <w:b/>
                <w:bCs/>
                <w:rtl/>
                <w:lang w:eastAsia="en-US"/>
              </w:rPr>
            </w:pPr>
            <w:r>
              <w:rPr>
                <w:rFonts w:hint="cs"/>
                <w:b/>
                <w:bCs/>
                <w:rtl/>
                <w:lang w:eastAsia="en-US"/>
              </w:rPr>
              <w:t>100 ₪</w:t>
            </w:r>
          </w:p>
        </w:tc>
      </w:tr>
      <w:tr w:rsidR="005C04ED" w14:paraId="6067858E" w14:textId="77777777">
        <w:trPr>
          <w:trHeight w:val="163"/>
        </w:trPr>
        <w:tc>
          <w:tcPr>
            <w:tcW w:w="533" w:type="dxa"/>
            <w:vMerge/>
            <w:tcBorders>
              <w:left w:val="single" w:sz="18" w:space="0" w:color="auto"/>
              <w:bottom w:val="single" w:sz="18" w:space="0" w:color="auto"/>
              <w:right w:val="single" w:sz="4" w:space="0" w:color="auto"/>
            </w:tcBorders>
          </w:tcPr>
          <w:p w14:paraId="60646259" w14:textId="77777777" w:rsidR="005C04ED" w:rsidRDefault="005C04ED">
            <w:pPr>
              <w:widowControl w:val="0"/>
              <w:numPr>
                <w:ilvl w:val="3"/>
                <w:numId w:val="248"/>
              </w:numPr>
              <w:spacing w:line="300" w:lineRule="atLeast"/>
              <w:ind w:right="0"/>
              <w:textAlignment w:val="auto"/>
              <w:rPr>
                <w:lang w:eastAsia="en-US"/>
              </w:rPr>
            </w:pPr>
          </w:p>
        </w:tc>
        <w:tc>
          <w:tcPr>
            <w:tcW w:w="2835" w:type="dxa"/>
            <w:vMerge/>
            <w:tcBorders>
              <w:left w:val="single" w:sz="4" w:space="0" w:color="auto"/>
              <w:bottom w:val="single" w:sz="18" w:space="0" w:color="auto"/>
              <w:right w:val="single" w:sz="4" w:space="0" w:color="auto"/>
            </w:tcBorders>
          </w:tcPr>
          <w:p w14:paraId="061DCCCC" w14:textId="77777777" w:rsidR="005C04ED" w:rsidRDefault="005C04ED">
            <w:pPr>
              <w:widowControl w:val="0"/>
              <w:spacing w:line="300" w:lineRule="atLeast"/>
              <w:rPr>
                <w:rtl/>
                <w:lang w:eastAsia="en-US"/>
              </w:rPr>
            </w:pPr>
          </w:p>
        </w:tc>
        <w:tc>
          <w:tcPr>
            <w:tcW w:w="2423" w:type="dxa"/>
            <w:tcBorders>
              <w:top w:val="single" w:sz="4" w:space="0" w:color="auto"/>
              <w:left w:val="single" w:sz="4" w:space="0" w:color="auto"/>
              <w:bottom w:val="single" w:sz="4" w:space="0" w:color="auto"/>
              <w:right w:val="single" w:sz="4" w:space="0" w:color="auto"/>
            </w:tcBorders>
          </w:tcPr>
          <w:p w14:paraId="40466721" w14:textId="77777777" w:rsidR="005C04ED" w:rsidRDefault="00FB6116">
            <w:pPr>
              <w:widowControl w:val="0"/>
              <w:spacing w:line="300" w:lineRule="atLeast"/>
              <w:rPr>
                <w:rtl/>
                <w:lang w:eastAsia="en-US"/>
              </w:rPr>
            </w:pPr>
            <w:r>
              <w:rPr>
                <w:rFonts w:hint="cs"/>
                <w:rtl/>
                <w:lang w:eastAsia="en-US"/>
              </w:rPr>
              <w:t xml:space="preserve">עיכוב של מעל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14:paraId="67EF3F98" w14:textId="77777777" w:rsidR="005C04ED" w:rsidRDefault="00FB6116">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דקת המתנה נוספת</w:t>
            </w:r>
          </w:p>
        </w:tc>
      </w:tr>
      <w:tr w:rsidR="005C04ED" w14:paraId="70ECDB31" w14:textId="77777777">
        <w:trPr>
          <w:trHeight w:val="163"/>
        </w:trPr>
        <w:tc>
          <w:tcPr>
            <w:tcW w:w="533" w:type="dxa"/>
            <w:tcBorders>
              <w:left w:val="single" w:sz="18" w:space="0" w:color="auto"/>
              <w:right w:val="single" w:sz="4" w:space="0" w:color="auto"/>
            </w:tcBorders>
          </w:tcPr>
          <w:p w14:paraId="7E7B8288"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14:paraId="634B9576" w14:textId="77777777" w:rsidR="005C04ED" w:rsidRDefault="00FB6116">
            <w:pPr>
              <w:widowControl w:val="0"/>
              <w:spacing w:line="300" w:lineRule="atLeast"/>
              <w:rPr>
                <w:rtl/>
                <w:lang w:eastAsia="en-US"/>
              </w:rPr>
            </w:pPr>
            <w:r>
              <w:rPr>
                <w:rFonts w:hint="cs"/>
                <w:rtl/>
                <w:lang w:eastAsia="en-US"/>
              </w:rPr>
              <w:t xml:space="preserve">כל פעילות שנוגעת לאספקת תוכנות ללא עלות כספית מעבר לנדרש </w:t>
            </w:r>
            <w:r>
              <w:rPr>
                <w:rtl/>
                <w:lang w:eastAsia="en-US"/>
              </w:rPr>
              <w:t>–</w:t>
            </w:r>
            <w:r>
              <w:rPr>
                <w:rFonts w:hint="cs"/>
                <w:rtl/>
                <w:lang w:eastAsia="en-US"/>
              </w:rPr>
              <w:t xml:space="preserve"> </w:t>
            </w:r>
            <w:r>
              <w:rPr>
                <w:rFonts w:hint="cs"/>
                <w:b/>
                <w:bCs/>
                <w:rtl/>
                <w:lang w:eastAsia="en-US"/>
              </w:rPr>
              <w:t>כמפורט בסעיף 4.11.2</w:t>
            </w:r>
          </w:p>
        </w:tc>
        <w:tc>
          <w:tcPr>
            <w:tcW w:w="3539" w:type="dxa"/>
            <w:tcBorders>
              <w:top w:val="single" w:sz="4" w:space="0" w:color="auto"/>
              <w:left w:val="single" w:sz="4" w:space="0" w:color="auto"/>
              <w:bottom w:val="single" w:sz="4" w:space="0" w:color="auto"/>
              <w:right w:val="single" w:sz="18" w:space="0" w:color="auto"/>
            </w:tcBorders>
          </w:tcPr>
          <w:p w14:paraId="65B1CC05" w14:textId="77777777" w:rsidR="005C04ED" w:rsidRDefault="00FB6116">
            <w:pPr>
              <w:widowControl w:val="0"/>
              <w:spacing w:line="300" w:lineRule="atLeast"/>
              <w:jc w:val="center"/>
              <w:rPr>
                <w:rtl/>
                <w:lang w:eastAsia="en-US"/>
              </w:rPr>
            </w:pPr>
            <w:r>
              <w:rPr>
                <w:rFonts w:hint="cs"/>
                <w:b/>
                <w:bCs/>
                <w:rtl/>
                <w:lang w:eastAsia="en-US"/>
              </w:rPr>
              <w:t xml:space="preserve">1,000 ₪ </w:t>
            </w:r>
            <w:r>
              <w:rPr>
                <w:rFonts w:hint="cs"/>
                <w:rtl/>
                <w:lang w:eastAsia="en-US"/>
              </w:rPr>
              <w:t>למקרה</w:t>
            </w:r>
          </w:p>
        </w:tc>
      </w:tr>
      <w:tr w:rsidR="005C04ED" w14:paraId="3EB71A9D" w14:textId="77777777">
        <w:trPr>
          <w:trHeight w:val="163"/>
        </w:trPr>
        <w:tc>
          <w:tcPr>
            <w:tcW w:w="533" w:type="dxa"/>
            <w:tcBorders>
              <w:left w:val="single" w:sz="18" w:space="0" w:color="auto"/>
              <w:right w:val="single" w:sz="4" w:space="0" w:color="auto"/>
            </w:tcBorders>
          </w:tcPr>
          <w:p w14:paraId="49A1DEE9"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14:paraId="61F17113" w14:textId="77777777" w:rsidR="005C04ED" w:rsidRDefault="00FB6116">
            <w:pPr>
              <w:widowControl w:val="0"/>
              <w:spacing w:line="300" w:lineRule="atLeast"/>
              <w:rPr>
                <w:rtl/>
                <w:lang w:eastAsia="en-US"/>
              </w:rPr>
            </w:pPr>
            <w:r>
              <w:rPr>
                <w:rFonts w:hint="cs"/>
                <w:rtl/>
                <w:lang w:eastAsia="en-US"/>
              </w:rPr>
              <w:t>מכירה למוסד חינוך, שלא בתנאים של מכרז זה</w:t>
            </w:r>
          </w:p>
        </w:tc>
        <w:tc>
          <w:tcPr>
            <w:tcW w:w="3539" w:type="dxa"/>
            <w:tcBorders>
              <w:top w:val="single" w:sz="4" w:space="0" w:color="auto"/>
              <w:left w:val="single" w:sz="4" w:space="0" w:color="auto"/>
              <w:bottom w:val="single" w:sz="4" w:space="0" w:color="auto"/>
              <w:right w:val="single" w:sz="18" w:space="0" w:color="auto"/>
            </w:tcBorders>
          </w:tcPr>
          <w:p w14:paraId="068BDD58" w14:textId="77777777" w:rsidR="005C04ED" w:rsidRDefault="00FB6116">
            <w:pPr>
              <w:widowControl w:val="0"/>
              <w:spacing w:line="300" w:lineRule="atLeast"/>
              <w:jc w:val="center"/>
              <w:rPr>
                <w:b/>
                <w:bCs/>
                <w:rtl/>
                <w:lang w:eastAsia="en-US"/>
              </w:rPr>
            </w:pPr>
            <w:r>
              <w:rPr>
                <w:rFonts w:hint="cs"/>
                <w:b/>
                <w:bCs/>
                <w:rtl/>
                <w:lang w:eastAsia="en-US"/>
              </w:rPr>
              <w:t>5,000 ₪ למקרה</w:t>
            </w:r>
          </w:p>
        </w:tc>
      </w:tr>
      <w:tr w:rsidR="005C04ED" w14:paraId="54793BF2" w14:textId="77777777">
        <w:trPr>
          <w:trHeight w:val="163"/>
        </w:trPr>
        <w:tc>
          <w:tcPr>
            <w:tcW w:w="533" w:type="dxa"/>
            <w:tcBorders>
              <w:left w:val="single" w:sz="18" w:space="0" w:color="auto"/>
              <w:right w:val="single" w:sz="4" w:space="0" w:color="auto"/>
            </w:tcBorders>
          </w:tcPr>
          <w:p w14:paraId="1184C1DE"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14:paraId="2D0E2A68" w14:textId="77777777" w:rsidR="005C04ED" w:rsidRDefault="00FB6116">
            <w:pPr>
              <w:widowControl w:val="0"/>
              <w:spacing w:line="300" w:lineRule="atLeast"/>
              <w:rPr>
                <w:rtl/>
                <w:lang w:eastAsia="en-US"/>
              </w:rPr>
            </w:pPr>
            <w:r>
              <w:rPr>
                <w:rFonts w:hint="cs"/>
                <w:rtl/>
                <w:lang w:eastAsia="en-US"/>
              </w:rPr>
              <w:t xml:space="preserve">אי </w:t>
            </w:r>
            <w:r>
              <w:rPr>
                <w:rFonts w:hint="cs"/>
                <w:rtl/>
                <w:lang w:eastAsia="en-US"/>
              </w:rPr>
              <w:t>אספקת רכיב תוספתי שנרכש ע"י בית הספר.</w:t>
            </w:r>
          </w:p>
        </w:tc>
        <w:tc>
          <w:tcPr>
            <w:tcW w:w="3539" w:type="dxa"/>
            <w:tcBorders>
              <w:top w:val="single" w:sz="4" w:space="0" w:color="auto"/>
              <w:left w:val="single" w:sz="4" w:space="0" w:color="auto"/>
              <w:bottom w:val="single" w:sz="4" w:space="0" w:color="auto"/>
              <w:right w:val="single" w:sz="18" w:space="0" w:color="auto"/>
            </w:tcBorders>
          </w:tcPr>
          <w:p w14:paraId="137D9992" w14:textId="77777777" w:rsidR="005C04ED" w:rsidRDefault="00FB6116">
            <w:pPr>
              <w:widowControl w:val="0"/>
              <w:spacing w:line="300" w:lineRule="atLeast"/>
              <w:jc w:val="center"/>
              <w:rPr>
                <w:b/>
                <w:bCs/>
                <w:rtl/>
                <w:lang w:eastAsia="en-US"/>
              </w:rPr>
            </w:pPr>
            <w:r>
              <w:rPr>
                <w:rFonts w:hint="cs"/>
                <w:b/>
                <w:bCs/>
                <w:rtl/>
                <w:lang w:eastAsia="en-US"/>
              </w:rPr>
              <w:t>5,000 ₪ למקרה</w:t>
            </w:r>
          </w:p>
        </w:tc>
      </w:tr>
      <w:tr w:rsidR="005C04ED" w14:paraId="5A009F31" w14:textId="77777777">
        <w:trPr>
          <w:trHeight w:val="163"/>
        </w:trPr>
        <w:tc>
          <w:tcPr>
            <w:tcW w:w="533" w:type="dxa"/>
            <w:tcBorders>
              <w:left w:val="single" w:sz="18" w:space="0" w:color="auto"/>
              <w:right w:val="single" w:sz="4" w:space="0" w:color="auto"/>
            </w:tcBorders>
          </w:tcPr>
          <w:p w14:paraId="49FD9ECF"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14:paraId="21C25A9F" w14:textId="77777777" w:rsidR="005C04ED" w:rsidRDefault="00FB6116">
            <w:pPr>
              <w:widowControl w:val="0"/>
              <w:spacing w:line="300" w:lineRule="atLeast"/>
              <w:rPr>
                <w:rtl/>
                <w:lang w:eastAsia="en-US"/>
              </w:rPr>
            </w:pPr>
            <w:r>
              <w:rPr>
                <w:rFonts w:hint="cs"/>
                <w:rtl/>
                <w:lang w:eastAsia="en-US"/>
              </w:rPr>
              <w:t xml:space="preserve">אי </w:t>
            </w:r>
            <w:r>
              <w:rPr>
                <w:rtl/>
                <w:lang w:eastAsia="en-US"/>
              </w:rPr>
              <w:t xml:space="preserve">העברת נתונים מהספק אל המשרד </w:t>
            </w:r>
            <w:r>
              <w:rPr>
                <w:rFonts w:hint="cs"/>
                <w:rtl/>
                <w:lang w:eastAsia="en-US"/>
              </w:rPr>
              <w:t>בממשקים</w:t>
            </w:r>
            <w:r>
              <w:rPr>
                <w:rtl/>
                <w:lang w:eastAsia="en-US"/>
              </w:rPr>
              <w:t xml:space="preserve"> </w:t>
            </w:r>
            <w:r>
              <w:rPr>
                <w:rFonts w:hint="cs"/>
                <w:rtl/>
                <w:lang w:eastAsia="en-US"/>
              </w:rPr>
              <w:t>בתדירות המפורטת בתקן תוכנות ניהול בסעיף 4.17 לעיל.</w:t>
            </w:r>
          </w:p>
          <w:p w14:paraId="381B3D0F" w14:textId="77777777" w:rsidR="005C04ED" w:rsidRDefault="005C04ED">
            <w:pPr>
              <w:widowControl w:val="0"/>
              <w:spacing w:line="300" w:lineRule="atLeast"/>
              <w:rPr>
                <w:rtl/>
                <w:lang w:eastAsia="en-US"/>
              </w:rPr>
            </w:pPr>
          </w:p>
        </w:tc>
        <w:tc>
          <w:tcPr>
            <w:tcW w:w="3539" w:type="dxa"/>
            <w:tcBorders>
              <w:top w:val="single" w:sz="4" w:space="0" w:color="auto"/>
              <w:left w:val="single" w:sz="4" w:space="0" w:color="auto"/>
              <w:bottom w:val="single" w:sz="4" w:space="0" w:color="auto"/>
              <w:right w:val="single" w:sz="18" w:space="0" w:color="auto"/>
            </w:tcBorders>
          </w:tcPr>
          <w:p w14:paraId="0802443D" w14:textId="77777777" w:rsidR="005C04ED" w:rsidRDefault="00FB6116">
            <w:pPr>
              <w:widowControl w:val="0"/>
              <w:spacing w:line="300" w:lineRule="atLeast"/>
              <w:jc w:val="center"/>
              <w:rPr>
                <w:b/>
                <w:bCs/>
                <w:rtl/>
                <w:lang w:eastAsia="en-US"/>
              </w:rPr>
            </w:pPr>
            <w:r>
              <w:rPr>
                <w:rFonts w:hint="cs"/>
                <w:b/>
                <w:bCs/>
                <w:rtl/>
                <w:lang w:eastAsia="en-US"/>
              </w:rPr>
              <w:t>500 ₪ לכל מקרה</w:t>
            </w:r>
          </w:p>
        </w:tc>
      </w:tr>
      <w:tr w:rsidR="005C04ED" w14:paraId="22D07715" w14:textId="77777777">
        <w:trPr>
          <w:trHeight w:val="163"/>
        </w:trPr>
        <w:tc>
          <w:tcPr>
            <w:tcW w:w="533" w:type="dxa"/>
            <w:tcBorders>
              <w:left w:val="single" w:sz="18" w:space="0" w:color="auto"/>
              <w:right w:val="single" w:sz="4" w:space="0" w:color="auto"/>
            </w:tcBorders>
          </w:tcPr>
          <w:p w14:paraId="64E7FC21"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14:paraId="32C07C52" w14:textId="77777777" w:rsidR="005C04ED" w:rsidRDefault="00FB6116">
            <w:pPr>
              <w:widowControl w:val="0"/>
              <w:spacing w:line="300" w:lineRule="atLeast"/>
              <w:rPr>
                <w:rtl/>
                <w:lang w:eastAsia="en-US"/>
              </w:rPr>
            </w:pPr>
            <w:r>
              <w:rPr>
                <w:rFonts w:hint="cs"/>
                <w:rtl/>
                <w:lang w:eastAsia="en-US"/>
              </w:rPr>
              <w:t xml:space="preserve">אי העברת מידע ממאגר הנתונים מהספק הנוכחי למשרד </w:t>
            </w:r>
            <w:r>
              <w:rPr>
                <w:rFonts w:hint="cs"/>
                <w:rtl/>
                <w:lang w:eastAsia="en-US"/>
              </w:rPr>
              <w:lastRenderedPageBreak/>
              <w:t xml:space="preserve">ו/או לספק חדש הנבחר ע"י בית הספר בהתאם </w:t>
            </w:r>
            <w:r>
              <w:rPr>
                <w:rFonts w:hint="cs"/>
                <w:rtl/>
                <w:lang w:eastAsia="en-US"/>
              </w:rPr>
              <w:t>לאמור בסעיף 4.17 לעיל.</w:t>
            </w:r>
          </w:p>
        </w:tc>
        <w:tc>
          <w:tcPr>
            <w:tcW w:w="3539" w:type="dxa"/>
            <w:tcBorders>
              <w:top w:val="single" w:sz="4" w:space="0" w:color="auto"/>
              <w:left w:val="single" w:sz="4" w:space="0" w:color="auto"/>
              <w:bottom w:val="single" w:sz="4" w:space="0" w:color="auto"/>
              <w:right w:val="single" w:sz="18" w:space="0" w:color="auto"/>
            </w:tcBorders>
          </w:tcPr>
          <w:p w14:paraId="1D6E12B5" w14:textId="77777777" w:rsidR="005C04ED" w:rsidRDefault="00FB6116">
            <w:pPr>
              <w:widowControl w:val="0"/>
              <w:spacing w:line="300" w:lineRule="atLeast"/>
              <w:jc w:val="center"/>
              <w:rPr>
                <w:b/>
                <w:bCs/>
                <w:rtl/>
                <w:lang w:eastAsia="en-US"/>
              </w:rPr>
            </w:pPr>
            <w:r>
              <w:rPr>
                <w:rFonts w:hint="cs"/>
                <w:b/>
                <w:bCs/>
                <w:rtl/>
                <w:lang w:eastAsia="en-US"/>
              </w:rPr>
              <w:lastRenderedPageBreak/>
              <w:t>20,000 ₪ למקרה</w:t>
            </w:r>
          </w:p>
        </w:tc>
      </w:tr>
      <w:tr w:rsidR="005C04ED" w14:paraId="1D95672C" w14:textId="77777777">
        <w:trPr>
          <w:trHeight w:val="335"/>
        </w:trPr>
        <w:tc>
          <w:tcPr>
            <w:tcW w:w="533" w:type="dxa"/>
            <w:tcBorders>
              <w:left w:val="single" w:sz="18" w:space="0" w:color="auto"/>
              <w:right w:val="single" w:sz="4" w:space="0" w:color="auto"/>
            </w:tcBorders>
          </w:tcPr>
          <w:p w14:paraId="3275257D"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14:paraId="532C037A" w14:textId="77777777" w:rsidR="005C04ED" w:rsidRDefault="00FB6116">
            <w:pPr>
              <w:widowControl w:val="0"/>
              <w:spacing w:line="300" w:lineRule="atLeast"/>
              <w:rPr>
                <w:rtl/>
                <w:lang w:eastAsia="en-US"/>
              </w:rPr>
            </w:pPr>
            <w:r>
              <w:rPr>
                <w:rFonts w:hint="cs"/>
                <w:rtl/>
                <w:lang w:eastAsia="en-US"/>
              </w:rPr>
              <w:t xml:space="preserve">אי </w:t>
            </w:r>
            <w:r>
              <w:rPr>
                <w:rtl/>
                <w:lang w:eastAsia="en-US"/>
              </w:rPr>
              <w:t xml:space="preserve">יישום הממשקים עד </w:t>
            </w:r>
            <w:r>
              <w:rPr>
                <w:rFonts w:hint="cs"/>
                <w:rtl/>
                <w:lang w:eastAsia="en-US"/>
              </w:rPr>
              <w:t>17.08.2025 כאמור בסעיף 2.3.9 לעיל.</w:t>
            </w:r>
          </w:p>
        </w:tc>
        <w:tc>
          <w:tcPr>
            <w:tcW w:w="3539" w:type="dxa"/>
            <w:tcBorders>
              <w:top w:val="single" w:sz="4" w:space="0" w:color="auto"/>
              <w:left w:val="single" w:sz="4" w:space="0" w:color="auto"/>
              <w:bottom w:val="single" w:sz="4" w:space="0" w:color="auto"/>
              <w:right w:val="single" w:sz="18" w:space="0" w:color="auto"/>
            </w:tcBorders>
          </w:tcPr>
          <w:p w14:paraId="5A8E3BB5" w14:textId="77777777" w:rsidR="005C04ED" w:rsidRDefault="00FB6116">
            <w:pPr>
              <w:widowControl w:val="0"/>
              <w:spacing w:line="300" w:lineRule="atLeast"/>
              <w:jc w:val="center"/>
              <w:rPr>
                <w:b/>
                <w:bCs/>
                <w:rtl/>
                <w:lang w:eastAsia="en-US"/>
              </w:rPr>
            </w:pPr>
            <w:r>
              <w:rPr>
                <w:rFonts w:hint="cs"/>
                <w:b/>
                <w:bCs/>
                <w:rtl/>
                <w:lang w:eastAsia="en-US"/>
              </w:rPr>
              <w:t>50,000 ₪ לכל חודש איחור</w:t>
            </w:r>
          </w:p>
        </w:tc>
      </w:tr>
      <w:tr w:rsidR="005C04ED" w14:paraId="49367280" w14:textId="77777777">
        <w:trPr>
          <w:trHeight w:val="163"/>
        </w:trPr>
        <w:tc>
          <w:tcPr>
            <w:tcW w:w="533" w:type="dxa"/>
            <w:tcBorders>
              <w:left w:val="single" w:sz="18" w:space="0" w:color="auto"/>
              <w:bottom w:val="single" w:sz="18" w:space="0" w:color="auto"/>
              <w:right w:val="single" w:sz="4" w:space="0" w:color="auto"/>
            </w:tcBorders>
          </w:tcPr>
          <w:p w14:paraId="07A3C35A" w14:textId="77777777" w:rsidR="005C04ED" w:rsidRDefault="005C04ED">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bottom w:val="single" w:sz="18" w:space="0" w:color="auto"/>
              <w:right w:val="single" w:sz="4" w:space="0" w:color="auto"/>
            </w:tcBorders>
          </w:tcPr>
          <w:p w14:paraId="308A084C" w14:textId="77777777" w:rsidR="005C04ED" w:rsidRDefault="00FB6116">
            <w:pPr>
              <w:spacing w:line="300" w:lineRule="atLeast"/>
              <w:rPr>
                <w:rFonts w:ascii="David" w:hAnsi="David"/>
                <w:rtl/>
              </w:rPr>
            </w:pP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פיתח</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rtl/>
              </w:rPr>
              <w:t xml:space="preserve"> </w:t>
            </w:r>
            <w:r>
              <w:rPr>
                <w:rFonts w:ascii="David" w:hAnsi="David" w:hint="cs"/>
                <w:rtl/>
              </w:rPr>
              <w:t>עד ליום 1 ליולי 2025</w:t>
            </w:r>
          </w:p>
          <w:p w14:paraId="3A6D12B8" w14:textId="77777777" w:rsidR="005C04ED" w:rsidRDefault="005C04ED">
            <w:pPr>
              <w:widowControl w:val="0"/>
              <w:spacing w:line="300" w:lineRule="atLeast"/>
              <w:rPr>
                <w:rtl/>
                <w:lang w:eastAsia="en-US"/>
              </w:rPr>
            </w:pPr>
          </w:p>
        </w:tc>
        <w:tc>
          <w:tcPr>
            <w:tcW w:w="3539" w:type="dxa"/>
            <w:tcBorders>
              <w:top w:val="single" w:sz="4" w:space="0" w:color="auto"/>
              <w:left w:val="single" w:sz="4" w:space="0" w:color="auto"/>
              <w:bottom w:val="single" w:sz="18" w:space="0" w:color="auto"/>
              <w:right w:val="single" w:sz="18" w:space="0" w:color="auto"/>
            </w:tcBorders>
          </w:tcPr>
          <w:p w14:paraId="0573DEC9" w14:textId="77777777" w:rsidR="005C04ED" w:rsidRDefault="00FB6116">
            <w:pPr>
              <w:widowControl w:val="0"/>
              <w:spacing w:line="300" w:lineRule="atLeast"/>
              <w:jc w:val="center"/>
              <w:rPr>
                <w:b/>
                <w:bCs/>
                <w:rtl/>
                <w:lang w:eastAsia="en-US"/>
              </w:rPr>
            </w:pPr>
            <w:r>
              <w:rPr>
                <w:rFonts w:hint="cs"/>
                <w:b/>
                <w:bCs/>
                <w:rtl/>
                <w:lang w:eastAsia="en-US"/>
              </w:rPr>
              <w:t>50,000 ₪  לכל חודש איחור</w:t>
            </w:r>
          </w:p>
        </w:tc>
      </w:tr>
    </w:tbl>
    <w:p w14:paraId="48D37C28" w14:textId="77777777" w:rsidR="005C04ED" w:rsidRDefault="005C04ED">
      <w:pPr>
        <w:widowControl w:val="0"/>
        <w:spacing w:line="300" w:lineRule="atLeast"/>
        <w:ind w:left="1418"/>
        <w:textAlignment w:val="auto"/>
        <w:rPr>
          <w:lang w:eastAsia="en-US"/>
        </w:rPr>
      </w:pPr>
    </w:p>
    <w:p w14:paraId="744ED455" w14:textId="77777777" w:rsidR="005C04ED" w:rsidRDefault="00FB6116">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w:t>
      </w:r>
      <w:proofErr w:type="spellStart"/>
      <w:r>
        <w:rPr>
          <w:rFonts w:ascii="David" w:hAnsi="David"/>
          <w:rtl/>
        </w:rPr>
        <w:t>הזכיה</w:t>
      </w:r>
      <w:proofErr w:type="spellEnd"/>
      <w:r>
        <w:rPr>
          <w:rFonts w:ascii="David" w:hAnsi="David"/>
          <w:rtl/>
        </w:rPr>
        <w:t xml:space="preserve"> במכרז זה, או במסגרת מתן שירותים לפי מכרז זה , </w:t>
      </w:r>
      <w:proofErr w:type="spellStart"/>
      <w:r>
        <w:rPr>
          <w:rFonts w:ascii="David" w:hAnsi="David"/>
          <w:rtl/>
        </w:rPr>
        <w:t>יחוייב</w:t>
      </w:r>
      <w:proofErr w:type="spellEnd"/>
      <w:r>
        <w:rPr>
          <w:rFonts w:ascii="David" w:hAnsi="David"/>
          <w:rtl/>
        </w:rPr>
        <w:t xml:space="preserve">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w:t>
      </w:r>
      <w:r>
        <w:rPr>
          <w:rFonts w:ascii="David" w:hAnsi="David"/>
          <w:rtl/>
        </w:rPr>
        <w:t>לום פיצוי מוסכם. אין באמור בכדי לגרוע מכל סעד אחר לו זכאי המשרד לפי מכרז זה ולפי הוראות כל דין.</w:t>
      </w:r>
    </w:p>
    <w:p w14:paraId="0F34BDDD" w14:textId="77777777" w:rsidR="005C04ED" w:rsidRDefault="005C04ED">
      <w:pPr>
        <w:widowControl w:val="0"/>
        <w:spacing w:line="300" w:lineRule="atLeast"/>
        <w:rPr>
          <w:b/>
          <w:bCs/>
          <w:sz w:val="28"/>
          <w:szCs w:val="28"/>
          <w:u w:val="single"/>
          <w:rtl/>
          <w:lang w:eastAsia="en-US"/>
        </w:rPr>
      </w:pPr>
    </w:p>
    <w:p w14:paraId="756479DC" w14:textId="77777777" w:rsidR="005C04ED" w:rsidRDefault="00FB6116">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AA3DE11" w14:textId="77777777" w:rsidR="005C04ED" w:rsidRDefault="005C04ED">
      <w:pPr>
        <w:widowControl w:val="0"/>
        <w:spacing w:line="300" w:lineRule="atLeast"/>
        <w:rPr>
          <w:rtl/>
        </w:rPr>
      </w:pPr>
    </w:p>
    <w:p w14:paraId="6B8AF070" w14:textId="77777777" w:rsidR="005C04ED" w:rsidRDefault="00FB6116">
      <w:pPr>
        <w:widowControl w:val="0"/>
        <w:numPr>
          <w:ilvl w:val="1"/>
          <w:numId w:val="17"/>
        </w:numPr>
        <w:spacing w:line="300" w:lineRule="atLeast"/>
        <w:textAlignment w:val="auto"/>
        <w:rPr>
          <w:rtl/>
        </w:rPr>
      </w:pPr>
      <w:r>
        <w:rPr>
          <w:rFonts w:hint="cs"/>
          <w:rtl/>
        </w:rPr>
        <w:t>תשלום הפיצויים או ניכויים מסכומים המגיעים לקבלן לא</w:t>
      </w:r>
      <w:r>
        <w:rPr>
          <w:rFonts w:hint="cs"/>
          <w:rtl/>
        </w:rPr>
        <w:t xml:space="preserve"> ישחררו את הקבלן מהתחייבויותיו על פי מסמכי המכרז. </w:t>
      </w:r>
    </w:p>
    <w:p w14:paraId="4C36F6B7" w14:textId="77777777" w:rsidR="005C04ED" w:rsidRDefault="005C04ED">
      <w:pPr>
        <w:widowControl w:val="0"/>
        <w:spacing w:line="300" w:lineRule="atLeast"/>
        <w:rPr>
          <w:rtl/>
        </w:rPr>
      </w:pPr>
    </w:p>
    <w:p w14:paraId="73A3B866" w14:textId="77777777" w:rsidR="005C04ED" w:rsidRDefault="00FB6116">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14:paraId="6AE60CCD" w14:textId="77777777" w:rsidR="005C04ED" w:rsidRDefault="005C04ED">
      <w:pPr>
        <w:widowControl w:val="0"/>
        <w:spacing w:line="300" w:lineRule="atLeast"/>
        <w:ind w:left="709"/>
        <w:rPr>
          <w:rtl/>
        </w:rPr>
      </w:pPr>
    </w:p>
    <w:p w14:paraId="1685F61B" w14:textId="77777777" w:rsidR="005C04ED" w:rsidRDefault="00FB6116">
      <w:pPr>
        <w:widowControl w:val="0"/>
        <w:numPr>
          <w:ilvl w:val="1"/>
          <w:numId w:val="17"/>
        </w:numPr>
        <w:spacing w:line="300" w:lineRule="atLeast"/>
        <w:textAlignment w:val="auto"/>
      </w:pPr>
      <w:r>
        <w:rPr>
          <w:rFonts w:hint="cs"/>
          <w:rtl/>
        </w:rPr>
        <w:t xml:space="preserve">אין האמור בא לפגוע בכל זכות אחרת שהמשרד זכאי לה לפי מכרז זה ועל פי כל דין. </w:t>
      </w:r>
    </w:p>
    <w:p w14:paraId="2C3F375C" w14:textId="77777777" w:rsidR="005C04ED" w:rsidRDefault="005C04ED">
      <w:pPr>
        <w:pStyle w:val="aff2"/>
        <w:rPr>
          <w:rtl/>
        </w:rPr>
      </w:pPr>
    </w:p>
    <w:p w14:paraId="103B9E30" w14:textId="77777777" w:rsidR="005C04ED" w:rsidRDefault="005C04ED">
      <w:pPr>
        <w:widowControl w:val="0"/>
        <w:spacing w:line="300" w:lineRule="atLeast"/>
        <w:ind w:left="1418"/>
        <w:textAlignment w:val="auto"/>
        <w:rPr>
          <w:rtl/>
        </w:rPr>
      </w:pPr>
    </w:p>
    <w:p w14:paraId="5A306224" w14:textId="77777777" w:rsidR="005C04ED" w:rsidRDefault="005C04ED">
      <w:pPr>
        <w:widowControl w:val="0"/>
        <w:spacing w:line="300" w:lineRule="atLeast"/>
        <w:ind w:left="1418"/>
        <w:textAlignment w:val="auto"/>
        <w:rPr>
          <w:rtl/>
        </w:rPr>
      </w:pPr>
    </w:p>
    <w:p w14:paraId="0D31DC98" w14:textId="77777777" w:rsidR="005C04ED" w:rsidRDefault="00FB6116">
      <w:pPr>
        <w:widowControl w:val="0"/>
        <w:spacing w:line="300" w:lineRule="atLeast"/>
        <w:ind w:left="709"/>
        <w:rPr>
          <w:position w:val="2"/>
          <w:rtl/>
          <w:lang w:eastAsia="en-US"/>
        </w:rPr>
      </w:pPr>
      <w:r>
        <w:rPr>
          <w:rtl/>
        </w:rPr>
        <w:br w:type="page"/>
      </w:r>
      <w:r>
        <w:rPr>
          <w:rFonts w:hint="cs"/>
          <w:position w:val="2"/>
          <w:rtl/>
          <w:lang w:eastAsia="en-US"/>
        </w:rPr>
        <w:lastRenderedPageBreak/>
        <w:t xml:space="preserve"> </w:t>
      </w:r>
    </w:p>
    <w:p w14:paraId="4CE85AB5" w14:textId="77777777" w:rsidR="005C04ED" w:rsidRDefault="00FB6116">
      <w:pPr>
        <w:widowControl w:val="0"/>
        <w:numPr>
          <w:ilvl w:val="0"/>
          <w:numId w:val="17"/>
        </w:numPr>
        <w:spacing w:line="300" w:lineRule="atLeast"/>
        <w:rPr>
          <w:b/>
          <w:bCs/>
          <w:sz w:val="28"/>
          <w:szCs w:val="28"/>
          <w:u w:val="single"/>
          <w:rtl/>
        </w:rPr>
      </w:pPr>
      <w:r>
        <w:rPr>
          <w:rFonts w:hint="cs"/>
          <w:b/>
          <w:bCs/>
          <w:sz w:val="28"/>
          <w:szCs w:val="28"/>
          <w:u w:val="single"/>
          <w:rtl/>
        </w:rPr>
        <w:t>קניין רוחני</w:t>
      </w:r>
    </w:p>
    <w:p w14:paraId="08ECA108" w14:textId="77777777" w:rsidR="005C04ED" w:rsidRDefault="005C04ED">
      <w:pPr>
        <w:widowControl w:val="0"/>
        <w:numPr>
          <w:ilvl w:val="12"/>
          <w:numId w:val="0"/>
        </w:numPr>
        <w:spacing w:line="300" w:lineRule="atLeast"/>
        <w:ind w:left="720"/>
        <w:rPr>
          <w:rFonts w:ascii="David" w:hAnsi="David"/>
          <w:rtl/>
          <w:lang w:eastAsia="en-US"/>
        </w:rPr>
      </w:pPr>
    </w:p>
    <w:p w14:paraId="78EA6A1F" w14:textId="77777777" w:rsidR="005C04ED" w:rsidRDefault="00FB6116">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proofErr w:type="spellStart"/>
      <w:r>
        <w:rPr>
          <w:rtl/>
        </w:rPr>
        <w:t>התכניות</w:t>
      </w:r>
      <w:proofErr w:type="spellEnd"/>
      <w:r>
        <w:rPr>
          <w:rtl/>
        </w:rPr>
        <w:t>,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w:t>
      </w:r>
      <w:r>
        <w:rPr>
          <w:rtl/>
        </w:rPr>
        <w:t xml:space="preserve">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w:t>
      </w:r>
      <w:r>
        <w:rPr>
          <w:rtl/>
        </w:rPr>
        <w:t>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53F62CA2" w14:textId="77777777" w:rsidR="005C04ED" w:rsidRDefault="00FB6116">
      <w:pPr>
        <w:widowControl w:val="0"/>
        <w:spacing w:line="300" w:lineRule="atLeast"/>
        <w:ind w:left="1418" w:right="-284"/>
        <w:textAlignment w:val="auto"/>
        <w:rPr>
          <w:rtl/>
        </w:rPr>
      </w:pPr>
      <w:r>
        <w:rPr>
          <w:rtl/>
        </w:rPr>
        <w:t xml:space="preserve">בסעיף זה "תוצרי העבודה" – כל נכס בלתי מוחשי אשר נוצר במהלך ביצועו של הסכם זה [אם </w:t>
      </w:r>
      <w:r>
        <w:rPr>
          <w:rtl/>
        </w:rPr>
        <w:t>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Pr>
          <w:b/>
          <w:bCs/>
          <w:rtl/>
        </w:rPr>
        <w:t>2007</w:t>
      </w:r>
      <w:r>
        <w:rPr>
          <w:rtl/>
        </w:rPr>
        <w:t>, זכויות בסוד מסחרי לפי חוק עוולות מסחריות,</w:t>
      </w:r>
      <w:r>
        <w:rPr>
          <w:rtl/>
        </w:rPr>
        <w:t xml:space="preserve"> </w:t>
      </w:r>
      <w:proofErr w:type="spellStart"/>
      <w:r>
        <w:rPr>
          <w:rtl/>
        </w:rPr>
        <w:t>התשנ"ט</w:t>
      </w:r>
      <w:proofErr w:type="spellEnd"/>
      <w:r>
        <w:rPr>
          <w:rtl/>
        </w:rPr>
        <w:t xml:space="preserve">- </w:t>
      </w:r>
      <w:r>
        <w:rPr>
          <w:b/>
          <w:bCs/>
          <w:rtl/>
        </w:rPr>
        <w:t>1999</w:t>
      </w:r>
      <w:r>
        <w:rPr>
          <w:rtl/>
        </w:rPr>
        <w:t xml:space="preserve">, זכויות לפי חוק הפטנטים, </w:t>
      </w:r>
      <w:proofErr w:type="spellStart"/>
      <w:r>
        <w:rPr>
          <w:rtl/>
        </w:rPr>
        <w:t>התשכ"ז</w:t>
      </w:r>
      <w:proofErr w:type="spellEnd"/>
      <w:r>
        <w:rPr>
          <w:rtl/>
        </w:rPr>
        <w:t xml:space="preserve">- </w:t>
      </w:r>
      <w:r>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Pr>
          <w:b/>
          <w:bCs/>
          <w:rtl/>
        </w:rPr>
        <w:t>1972</w:t>
      </w:r>
      <w:r>
        <w:rPr>
          <w:rtl/>
        </w:rPr>
        <w:t>, זכויות  לפי פקודת הפטנטים והמדגמים או כל זכות קניין רוחני אחרת.</w:t>
      </w:r>
    </w:p>
    <w:p w14:paraId="261B28FB" w14:textId="77777777" w:rsidR="005C04ED" w:rsidRDefault="005C04ED">
      <w:pPr>
        <w:widowControl w:val="0"/>
        <w:spacing w:line="300" w:lineRule="atLeast"/>
        <w:ind w:right="-284"/>
      </w:pPr>
    </w:p>
    <w:p w14:paraId="7AFFEEC3" w14:textId="77777777" w:rsidR="005C04ED" w:rsidRDefault="00FB6116">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8.1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w:t>
      </w:r>
      <w:r>
        <w:rPr>
          <w:rtl/>
        </w:rPr>
        <w:t xml:space="preserve">גן את זכויות המשרד בהתאם לסעיף ‏זה בכל התקשרות שלו עם עובדיו, קבלני המשנה ו/או עם מי שפועל מטעמו במסגרת ביצוע התחייבויותיו על פי הסכם זה. </w:t>
      </w:r>
    </w:p>
    <w:p w14:paraId="477796EA" w14:textId="77777777" w:rsidR="005C04ED" w:rsidRDefault="005C04ED">
      <w:pPr>
        <w:widowControl w:val="0"/>
        <w:spacing w:line="300" w:lineRule="atLeast"/>
        <w:ind w:right="-284"/>
      </w:pPr>
    </w:p>
    <w:p w14:paraId="51E57463" w14:textId="77777777" w:rsidR="005C04ED" w:rsidRDefault="00FB6116">
      <w:pPr>
        <w:widowControl w:val="0"/>
        <w:numPr>
          <w:ilvl w:val="1"/>
          <w:numId w:val="17"/>
        </w:numPr>
        <w:spacing w:line="300" w:lineRule="atLeast"/>
        <w:ind w:right="-284"/>
        <w:textAlignment w:val="auto"/>
      </w:pPr>
      <w:r>
        <w:rPr>
          <w:rtl/>
        </w:rPr>
        <w:t xml:space="preserve">למען הסר ספק ומבלי לגרוע מהאמור בהסכם זה, הקבלן מצהיר כי הוא מסכים וכי ידוע לו שלמשרד הזכות להשתמש, לפרסם ולהפיץ את </w:t>
      </w:r>
      <w:r>
        <w:rPr>
          <w:rtl/>
        </w:rPr>
        <w:t>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14:paraId="6AAECA96" w14:textId="77777777" w:rsidR="005C04ED" w:rsidRDefault="005C04ED">
      <w:pPr>
        <w:widowControl w:val="0"/>
        <w:spacing w:line="300" w:lineRule="atLeast"/>
        <w:ind w:right="-284"/>
        <w:rPr>
          <w:rtl/>
        </w:rPr>
      </w:pPr>
    </w:p>
    <w:p w14:paraId="4E9EC76A" w14:textId="77777777" w:rsidR="005C04ED" w:rsidRDefault="00FB6116">
      <w:pPr>
        <w:widowControl w:val="0"/>
        <w:numPr>
          <w:ilvl w:val="1"/>
          <w:numId w:val="17"/>
        </w:numPr>
        <w:spacing w:line="300" w:lineRule="atLeast"/>
        <w:ind w:right="-284"/>
        <w:textAlignment w:val="auto"/>
      </w:pPr>
      <w:r>
        <w:rPr>
          <w:rtl/>
        </w:rPr>
        <w:t>הקבלן לא יהיה רשאי להשתמש בכל חומר שהוכן על ידו לצרכי ההסכם, לצרכיו הפנימיים או לצרכי עבודות</w:t>
      </w:r>
      <w:r>
        <w:rPr>
          <w:rtl/>
        </w:rPr>
        <w:t xml:space="preserve"> אחרות, אלא אם כן קיבל אישור בכתב מראש </w:t>
      </w:r>
      <w:r>
        <w:rPr>
          <w:rFonts w:hint="cs"/>
          <w:rtl/>
        </w:rPr>
        <w:t>מ</w:t>
      </w:r>
      <w:r>
        <w:rPr>
          <w:rtl/>
        </w:rPr>
        <w:t>המשרד.</w:t>
      </w:r>
    </w:p>
    <w:p w14:paraId="3C550F11" w14:textId="77777777" w:rsidR="005C04ED" w:rsidRDefault="005C04ED">
      <w:pPr>
        <w:widowControl w:val="0"/>
        <w:spacing w:line="300" w:lineRule="atLeast"/>
        <w:ind w:right="-284"/>
        <w:rPr>
          <w:rtl/>
        </w:rPr>
      </w:pPr>
    </w:p>
    <w:p w14:paraId="262FC5AF" w14:textId="77777777" w:rsidR="005C04ED" w:rsidRDefault="00FB6116">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14:paraId="11BFA17F" w14:textId="77777777" w:rsidR="005C04ED" w:rsidRDefault="005C04ED">
      <w:pPr>
        <w:widowControl w:val="0"/>
        <w:spacing w:line="300" w:lineRule="atLeast"/>
        <w:ind w:right="-284"/>
        <w:rPr>
          <w:rtl/>
        </w:rPr>
      </w:pPr>
    </w:p>
    <w:p w14:paraId="7FA32D38" w14:textId="77777777" w:rsidR="005C04ED" w:rsidRDefault="00FB6116">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w:t>
      </w:r>
      <w:r>
        <w:rPr>
          <w:rtl/>
        </w:rPr>
        <w:t xml:space="preserve"> בכל צורה שהיא.</w:t>
      </w:r>
    </w:p>
    <w:p w14:paraId="320AC45E" w14:textId="77777777" w:rsidR="005C04ED" w:rsidRDefault="005C04ED">
      <w:pPr>
        <w:widowControl w:val="0"/>
        <w:spacing w:line="300" w:lineRule="atLeast"/>
        <w:ind w:right="-284"/>
        <w:rPr>
          <w:rtl/>
        </w:rPr>
      </w:pPr>
    </w:p>
    <w:p w14:paraId="621C09E9" w14:textId="77777777" w:rsidR="005C04ED" w:rsidRDefault="00FB6116">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8.1</w:t>
      </w:r>
      <w:r>
        <w:rPr>
          <w:b/>
          <w:bCs/>
          <w:rtl/>
        </w:rPr>
        <w:t xml:space="preserve">, </w:t>
      </w:r>
      <w:r>
        <w:rPr>
          <w:rtl/>
        </w:rPr>
        <w:t>לא תפרנה זכות קניין רוחני של צד ג' כלשהו. מבלי לגרוע מכלליות האמור, מובהר בזה במפורש כי הק</w:t>
      </w:r>
      <w:r>
        <w:rPr>
          <w:rtl/>
        </w:rPr>
        <w:t xml:space="preserve">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w:t>
      </w:r>
      <w:r>
        <w:rPr>
          <w:rtl/>
        </w:rPr>
        <w:t>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14:paraId="68B51F96" w14:textId="77777777" w:rsidR="005C04ED" w:rsidRDefault="005C04ED">
      <w:pPr>
        <w:widowControl w:val="0"/>
        <w:spacing w:line="300" w:lineRule="atLeast"/>
        <w:ind w:right="-284"/>
        <w:rPr>
          <w:rtl/>
        </w:rPr>
      </w:pPr>
    </w:p>
    <w:p w14:paraId="0789A592" w14:textId="77777777" w:rsidR="005C04ED" w:rsidRDefault="00FB6116">
      <w:pPr>
        <w:widowControl w:val="0"/>
        <w:numPr>
          <w:ilvl w:val="1"/>
          <w:numId w:val="17"/>
        </w:numPr>
        <w:spacing w:after="240"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w:t>
      </w:r>
      <w:r>
        <w:rPr>
          <w:rFonts w:hint="cs"/>
          <w:rtl/>
        </w:rPr>
        <w:t xml:space="preserve">כויות היוצרים </w:t>
      </w:r>
      <w:r>
        <w:rPr>
          <w:rtl/>
        </w:rPr>
        <w:t>אם ההיתר כרוך בתשלום, יבצע זאת הקבלן על חשבונו.</w:t>
      </w:r>
    </w:p>
    <w:p w14:paraId="46A190FB" w14:textId="77777777" w:rsidR="005C04ED" w:rsidRDefault="00FB6116">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w:t>
      </w:r>
      <w:r>
        <w:rPr>
          <w:rtl/>
        </w:rPr>
        <w:t xml:space="preserve"> כאמור בסעיף</w:t>
      </w:r>
      <w:r>
        <w:rPr>
          <w:rFonts w:hint="cs"/>
          <w:rtl/>
        </w:rPr>
        <w:t xml:space="preserve"> </w:t>
      </w:r>
      <w:r>
        <w:rPr>
          <w:rFonts w:hint="cs"/>
          <w:b/>
          <w:bCs/>
          <w:rtl/>
        </w:rPr>
        <w:t>8</w:t>
      </w:r>
      <w:r>
        <w:rPr>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3F43B6D7" w14:textId="77777777" w:rsidR="005C04ED" w:rsidRDefault="00FB6116">
      <w:pPr>
        <w:widowControl w:val="0"/>
        <w:spacing w:line="300" w:lineRule="atLeast"/>
        <w:ind w:right="-284"/>
      </w:pPr>
      <w:r>
        <w:rPr>
          <w:rtl/>
        </w:rPr>
        <w:t xml:space="preserve">  </w:t>
      </w:r>
    </w:p>
    <w:p w14:paraId="23CA1ECA" w14:textId="77777777" w:rsidR="005C04ED" w:rsidRDefault="00FB6116">
      <w:pPr>
        <w:widowControl w:val="0"/>
        <w:numPr>
          <w:ilvl w:val="1"/>
          <w:numId w:val="17"/>
        </w:numPr>
        <w:spacing w:line="300" w:lineRule="atLeast"/>
        <w:ind w:right="-284"/>
        <w:textAlignment w:val="auto"/>
      </w:pPr>
      <w:r>
        <w:rPr>
          <w:rtl/>
        </w:rPr>
        <w:t>למען הסר ספק מובהר כי ה</w:t>
      </w:r>
      <w:r>
        <w:rPr>
          <w:rtl/>
        </w:rPr>
        <w:t>קבלן לא יהיה רשאי לעכב תחת ידו חומר כאמור גם במידה שיגיעו לו, לטענתו, תשלומים מאת המשרד.</w:t>
      </w:r>
    </w:p>
    <w:p w14:paraId="1C0BE634" w14:textId="77777777" w:rsidR="005C04ED" w:rsidRDefault="005C04ED">
      <w:pPr>
        <w:widowControl w:val="0"/>
        <w:spacing w:line="300" w:lineRule="atLeast"/>
        <w:ind w:right="-284"/>
        <w:rPr>
          <w:rtl/>
        </w:rPr>
      </w:pPr>
    </w:p>
    <w:p w14:paraId="0F8B22EC" w14:textId="77777777" w:rsidR="005C04ED" w:rsidRDefault="00FB6116">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67C77CE4" w14:textId="77777777" w:rsidR="005C04ED" w:rsidRDefault="005C04ED">
      <w:pPr>
        <w:widowControl w:val="0"/>
        <w:spacing w:line="300" w:lineRule="atLeast"/>
        <w:ind w:right="-284"/>
        <w:rPr>
          <w:rtl/>
        </w:rPr>
      </w:pPr>
    </w:p>
    <w:p w14:paraId="6B0F29C4" w14:textId="77777777" w:rsidR="005C04ED" w:rsidRDefault="00FB6116">
      <w:pPr>
        <w:widowControl w:val="0"/>
        <w:numPr>
          <w:ilvl w:val="1"/>
          <w:numId w:val="17"/>
        </w:numPr>
        <w:spacing w:line="300" w:lineRule="atLeast"/>
        <w:ind w:right="-284"/>
        <w:textAlignment w:val="auto"/>
      </w:pPr>
      <w:r>
        <w:rPr>
          <w:rtl/>
        </w:rPr>
        <w:t>הקבלן ימסור לידי המשרד העתק מכל חו</w:t>
      </w:r>
      <w:r>
        <w:rPr>
          <w:rtl/>
        </w:rPr>
        <w:t>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14:paraId="3FC23678" w14:textId="77777777" w:rsidR="005C04ED" w:rsidRDefault="005C04ED">
      <w:pPr>
        <w:widowControl w:val="0"/>
        <w:spacing w:line="300" w:lineRule="atLeast"/>
        <w:ind w:right="-284"/>
        <w:rPr>
          <w:rtl/>
        </w:rPr>
      </w:pPr>
    </w:p>
    <w:p w14:paraId="18B07396" w14:textId="77777777" w:rsidR="005C04ED" w:rsidRDefault="00FB6116">
      <w:pPr>
        <w:numPr>
          <w:ilvl w:val="1"/>
          <w:numId w:val="17"/>
        </w:numPr>
        <w:spacing w:line="300" w:lineRule="atLeast"/>
        <w:rPr>
          <w:rtl/>
          <w:lang w:eastAsia="en-US"/>
        </w:rPr>
      </w:pPr>
      <w:r>
        <w:rPr>
          <w:rFonts w:hint="cs"/>
          <w:rtl/>
          <w:lang w:eastAsia="en-US"/>
        </w:rPr>
        <w:t xml:space="preserve">בכל מקרה בו הספק  מציע תוכנה ייחודית מטעמו הספק  ידאג להיות בעל זכויות היוצרים לצורך הפעלת </w:t>
      </w:r>
      <w:r>
        <w:rPr>
          <w:rFonts w:hint="cs"/>
          <w:rtl/>
          <w:lang w:eastAsia="en-US"/>
        </w:rPr>
        <w:t>הפרויקט. במקרה זה זכויות היוצרים תשארנה בידי הספק.</w:t>
      </w:r>
    </w:p>
    <w:p w14:paraId="444EFABD" w14:textId="77777777" w:rsidR="005C04ED" w:rsidRDefault="005C04ED">
      <w:pPr>
        <w:widowControl w:val="0"/>
        <w:spacing w:line="300" w:lineRule="atLeast"/>
        <w:rPr>
          <w:rtl/>
          <w:lang w:eastAsia="en-US"/>
        </w:rPr>
      </w:pPr>
    </w:p>
    <w:p w14:paraId="24F5F5CF" w14:textId="77777777" w:rsidR="005C04ED" w:rsidRDefault="00FB6116">
      <w:pPr>
        <w:widowControl w:val="0"/>
        <w:spacing w:line="300" w:lineRule="atLeast"/>
        <w:ind w:left="1417"/>
        <w:rPr>
          <w:rtl/>
          <w:lang w:eastAsia="en-US"/>
        </w:rPr>
      </w:pPr>
      <w:r>
        <w:rPr>
          <w:rFonts w:hint="cs"/>
          <w:rtl/>
          <w:lang w:eastAsia="en-US"/>
        </w:rPr>
        <w:t>במקרה והספק טוען לזכויות יוצרים על התוכנה עליו להודיע על כך בכתב ומראש למשרד. אם התוכנה מוצעת במסגרת הצעתו למכרז זה עליו להודיע על כך במסגרת מסמכי המכרז.</w:t>
      </w:r>
    </w:p>
    <w:p w14:paraId="0AE3D52D" w14:textId="77777777" w:rsidR="005C04ED" w:rsidRDefault="00FB6116">
      <w:pPr>
        <w:widowControl w:val="0"/>
        <w:spacing w:line="300" w:lineRule="atLeast"/>
        <w:rPr>
          <w:lang w:eastAsia="en-US"/>
        </w:rPr>
      </w:pPr>
      <w:r>
        <w:rPr>
          <w:rtl/>
          <w:lang w:eastAsia="en-US"/>
        </w:rPr>
        <w:tab/>
      </w:r>
    </w:p>
    <w:p w14:paraId="6175E40E" w14:textId="77777777" w:rsidR="005C04ED" w:rsidRDefault="00FB6116">
      <w:pPr>
        <w:widowControl w:val="0"/>
        <w:numPr>
          <w:ilvl w:val="1"/>
          <w:numId w:val="17"/>
        </w:numPr>
        <w:spacing w:line="300" w:lineRule="atLeast"/>
        <w:ind w:right="-284"/>
        <w:textAlignment w:val="auto"/>
      </w:pPr>
      <w:r>
        <w:rPr>
          <w:rtl/>
        </w:rPr>
        <w:t>בתום ההתקשרות או מיד עם דרישה ראשונה של המשרד בכ</w:t>
      </w:r>
      <w:r>
        <w:rPr>
          <w:rtl/>
        </w:rPr>
        <w:t>תב, יעביר הקבלן את כל התוכניות</w:t>
      </w:r>
      <w:r>
        <w:rPr>
          <w:rFonts w:hint="cs"/>
          <w:rtl/>
        </w:rPr>
        <w:t xml:space="preserve">, התוכנות, יישומים ממוחשבים וכל חומר </w:t>
      </w:r>
      <w:r>
        <w:rPr>
          <w:rtl/>
        </w:rPr>
        <w:t xml:space="preserve">שבידו או בידי עובדיו, עובדים וכל קבלן שירותים אחר, המועסקים במסגרת </w:t>
      </w:r>
      <w:proofErr w:type="spellStart"/>
      <w:r>
        <w:rPr>
          <w:rtl/>
        </w:rPr>
        <w:t>הפרוייקט</w:t>
      </w:r>
      <w:proofErr w:type="spellEnd"/>
      <w:r>
        <w:rPr>
          <w:rtl/>
        </w:rPr>
        <w:t>, לידי ה</w:t>
      </w:r>
      <w:r>
        <w:rPr>
          <w:rFonts w:hint="cs"/>
          <w:rtl/>
        </w:rPr>
        <w:t>משרד</w:t>
      </w:r>
      <w:r>
        <w:rPr>
          <w:rtl/>
        </w:rPr>
        <w:t>.</w:t>
      </w:r>
    </w:p>
    <w:p w14:paraId="02BADC95" w14:textId="77777777" w:rsidR="005C04ED" w:rsidRDefault="005C04ED">
      <w:pPr>
        <w:widowControl w:val="0"/>
        <w:spacing w:line="300" w:lineRule="atLeast"/>
        <w:ind w:right="-284"/>
      </w:pPr>
    </w:p>
    <w:p w14:paraId="55ACFE65" w14:textId="77777777" w:rsidR="005C04ED" w:rsidRDefault="00FB6116">
      <w:pPr>
        <w:widowControl w:val="0"/>
        <w:numPr>
          <w:ilvl w:val="1"/>
          <w:numId w:val="17"/>
        </w:numPr>
        <w:spacing w:line="300" w:lineRule="atLeast"/>
        <w:ind w:right="-284"/>
        <w:textAlignment w:val="auto"/>
        <w:rPr>
          <w:rtl/>
        </w:rPr>
      </w:pPr>
      <w:r>
        <w:rPr>
          <w:rtl/>
        </w:rPr>
        <w:t>הקבלן י</w:t>
      </w:r>
      <w:r>
        <w:rPr>
          <w:rFonts w:hint="cs"/>
          <w:rtl/>
        </w:rPr>
        <w:t>י</w:t>
      </w:r>
      <w:r>
        <w:rPr>
          <w:rtl/>
        </w:rPr>
        <w:t xml:space="preserve">דרש לעגן את זכויות המדינה, </w:t>
      </w:r>
      <w:r>
        <w:rPr>
          <w:rFonts w:hint="cs"/>
          <w:rtl/>
        </w:rPr>
        <w:t>משרד החינוך</w:t>
      </w:r>
      <w:r>
        <w:rPr>
          <w:rtl/>
        </w:rPr>
        <w:t xml:space="preserve">, בהתקשרויות החוזיות שלו עם עובדיו, כותבי </w:t>
      </w:r>
      <w:r>
        <w:rPr>
          <w:rtl/>
        </w:rPr>
        <w:t>התוכניות ו</w:t>
      </w:r>
      <w:r>
        <w:rPr>
          <w:rFonts w:hint="cs"/>
          <w:rtl/>
        </w:rPr>
        <w:t>קבלנים</w:t>
      </w:r>
      <w:r>
        <w:rPr>
          <w:rtl/>
        </w:rPr>
        <w:t xml:space="preserve"> שיופעלו על ידו לביצוע השירותים נושא מכרז זה.</w:t>
      </w:r>
    </w:p>
    <w:p w14:paraId="68A8405C" w14:textId="77777777" w:rsidR="005C04ED" w:rsidRDefault="00FB6116">
      <w:pPr>
        <w:widowControl w:val="0"/>
        <w:numPr>
          <w:ilvl w:val="0"/>
          <w:numId w:val="17"/>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14:paraId="19B9E7D6" w14:textId="77777777" w:rsidR="005C04ED" w:rsidRDefault="005C04ED">
      <w:pPr>
        <w:widowControl w:val="0"/>
        <w:spacing w:line="300" w:lineRule="atLeast"/>
        <w:ind w:left="720"/>
        <w:rPr>
          <w:szCs w:val="20"/>
          <w:rtl/>
          <w:lang w:eastAsia="en-US"/>
        </w:rPr>
      </w:pPr>
    </w:p>
    <w:p w14:paraId="0BFFAB20" w14:textId="77777777" w:rsidR="005C04ED" w:rsidRDefault="00FB6116">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6A54AECF" w14:textId="77777777" w:rsidR="005C04ED" w:rsidRDefault="00FB6116">
      <w:pPr>
        <w:widowControl w:val="0"/>
        <w:spacing w:line="300" w:lineRule="atLeast"/>
        <w:ind w:left="1416"/>
        <w:rPr>
          <w:lang w:eastAsia="en-US"/>
        </w:rPr>
      </w:pPr>
      <w:r>
        <w:rPr>
          <w:rFonts w:hint="cs"/>
          <w:rtl/>
          <w:lang w:eastAsia="en-US"/>
        </w:rPr>
        <w:t>במסגרת זו כלולים בין היתר: דו"חות, טפסים, מדיה מגנטית או כל מידע לגבי מערכות המידע ומרשם של מערכת החינוך, מועדי</w:t>
      </w:r>
      <w:r>
        <w:rPr>
          <w:rFonts w:hint="cs"/>
          <w:rtl/>
          <w:lang w:eastAsia="en-US"/>
        </w:rPr>
        <w:t xml:space="preserve"> ביקורת ותוצאותיה וכל מידע אחר שהגיע אליו במסגרת ביצוע </w:t>
      </w:r>
      <w:proofErr w:type="spellStart"/>
      <w:r>
        <w:rPr>
          <w:rFonts w:hint="cs"/>
          <w:rtl/>
          <w:lang w:eastAsia="en-US"/>
        </w:rPr>
        <w:t>השרותים</w:t>
      </w:r>
      <w:proofErr w:type="spellEnd"/>
      <w:r>
        <w:rPr>
          <w:rFonts w:hint="cs"/>
          <w:rtl/>
          <w:lang w:eastAsia="en-US"/>
        </w:rPr>
        <w:t xml:space="preserve"> עפ"י המכרז. </w:t>
      </w:r>
    </w:p>
    <w:p w14:paraId="4DC32047" w14:textId="77777777" w:rsidR="005C04ED" w:rsidRDefault="005C04ED">
      <w:pPr>
        <w:widowControl w:val="0"/>
        <w:spacing w:line="300" w:lineRule="atLeast"/>
        <w:ind w:left="1440" w:hanging="720"/>
        <w:rPr>
          <w:rtl/>
          <w:lang w:eastAsia="en-US"/>
        </w:rPr>
      </w:pPr>
    </w:p>
    <w:p w14:paraId="51BA1EE8" w14:textId="77777777" w:rsidR="005C04ED" w:rsidRDefault="00FB6116">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6C407F53" w14:textId="77777777" w:rsidR="005C04ED" w:rsidRDefault="005C04ED">
      <w:pPr>
        <w:widowControl w:val="0"/>
        <w:spacing w:line="300" w:lineRule="atLeast"/>
        <w:ind w:left="1440"/>
        <w:rPr>
          <w:rtl/>
          <w:lang w:eastAsia="en-US"/>
        </w:rPr>
      </w:pPr>
    </w:p>
    <w:p w14:paraId="01617337" w14:textId="77777777" w:rsidR="005C04ED" w:rsidRDefault="00FB6116">
      <w:pPr>
        <w:widowControl w:val="0"/>
        <w:numPr>
          <w:ilvl w:val="1"/>
          <w:numId w:val="17"/>
        </w:numPr>
        <w:spacing w:line="300" w:lineRule="atLeast"/>
        <w:textAlignment w:val="auto"/>
        <w:rPr>
          <w:rtl/>
          <w:lang w:eastAsia="en-US"/>
        </w:rPr>
      </w:pPr>
      <w:r>
        <w:rPr>
          <w:rFonts w:hint="cs"/>
          <w:rtl/>
          <w:lang w:eastAsia="en-US"/>
        </w:rPr>
        <w:t>הקבלן ימנע גישה למערכות המחשב שברשותו, או המשרת</w:t>
      </w:r>
      <w:r>
        <w:rPr>
          <w:rFonts w:hint="cs"/>
          <w:rtl/>
          <w:lang w:eastAsia="en-US"/>
        </w:rPr>
        <w:t xml:space="preserve">ות אותו לצורך מכרז זה, ממי שאינו שותף למכרז או ממי שאינו מוסמך לעיין בחומר או במידע המאוחסן במחשב, או ממי שלא חתם על התחייבות לשמירת סודיות. </w:t>
      </w:r>
    </w:p>
    <w:p w14:paraId="128DB35D" w14:textId="77777777" w:rsidR="005C04ED" w:rsidRDefault="005C04ED">
      <w:pPr>
        <w:widowControl w:val="0"/>
        <w:spacing w:line="300" w:lineRule="atLeast"/>
        <w:ind w:left="709"/>
        <w:textAlignment w:val="auto"/>
        <w:rPr>
          <w:lang w:eastAsia="en-US"/>
        </w:rPr>
      </w:pPr>
    </w:p>
    <w:p w14:paraId="6126BAF8" w14:textId="77777777" w:rsidR="005C04ED" w:rsidRDefault="00FB6116">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25DFACAD" w14:textId="77777777" w:rsidR="005C04ED" w:rsidRDefault="005C04ED">
      <w:pPr>
        <w:widowControl w:val="0"/>
        <w:spacing w:line="300" w:lineRule="atLeast"/>
        <w:ind w:left="1440" w:hanging="720"/>
        <w:rPr>
          <w:rtl/>
          <w:lang w:eastAsia="en-US"/>
        </w:rPr>
      </w:pPr>
    </w:p>
    <w:p w14:paraId="10F02C49" w14:textId="77777777" w:rsidR="005C04ED" w:rsidRDefault="00FB6116">
      <w:pPr>
        <w:widowControl w:val="0"/>
        <w:numPr>
          <w:ilvl w:val="1"/>
          <w:numId w:val="17"/>
        </w:numPr>
        <w:spacing w:line="300" w:lineRule="atLeast"/>
        <w:textAlignment w:val="auto"/>
        <w:rPr>
          <w:rtl/>
          <w:lang w:eastAsia="en-US"/>
        </w:rPr>
      </w:pPr>
      <w:r>
        <w:rPr>
          <w:rFonts w:hint="cs"/>
          <w:rtl/>
          <w:lang w:eastAsia="en-US"/>
        </w:rPr>
        <w:t>הקבלן לא ימסור ידיעה או מידע לאדם שלא</w:t>
      </w:r>
      <w:r>
        <w:rPr>
          <w:rFonts w:hint="cs"/>
          <w:rtl/>
          <w:lang w:eastAsia="en-US"/>
        </w:rPr>
        <w:t xml:space="preserve"> יהיה מוסמך לקבלה ללא הרשאה מהמשרד. </w:t>
      </w:r>
    </w:p>
    <w:p w14:paraId="68DFB247" w14:textId="77777777" w:rsidR="005C04ED" w:rsidRDefault="005C04ED">
      <w:pPr>
        <w:widowControl w:val="0"/>
        <w:spacing w:line="300" w:lineRule="atLeast"/>
        <w:ind w:left="1440" w:hanging="720"/>
        <w:rPr>
          <w:rtl/>
          <w:lang w:eastAsia="en-US"/>
        </w:rPr>
      </w:pPr>
    </w:p>
    <w:p w14:paraId="68C72BC0" w14:textId="77777777" w:rsidR="005C04ED" w:rsidRDefault="00FB6116">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3BE65C69" w14:textId="77777777" w:rsidR="005C04ED" w:rsidRDefault="005C04ED">
      <w:pPr>
        <w:widowControl w:val="0"/>
        <w:spacing w:line="300" w:lineRule="atLeast"/>
        <w:ind w:left="1440" w:hanging="720"/>
        <w:rPr>
          <w:rtl/>
          <w:lang w:eastAsia="en-US"/>
        </w:rPr>
      </w:pPr>
    </w:p>
    <w:p w14:paraId="0F74050F" w14:textId="77777777" w:rsidR="005C04ED" w:rsidRDefault="00FB6116">
      <w:pPr>
        <w:widowControl w:val="0"/>
        <w:numPr>
          <w:ilvl w:val="1"/>
          <w:numId w:val="17"/>
        </w:numPr>
        <w:spacing w:line="300" w:lineRule="atLeast"/>
        <w:textAlignment w:val="auto"/>
        <w:rPr>
          <w:rtl/>
          <w:lang w:eastAsia="en-US"/>
        </w:rPr>
      </w:pPr>
      <w:r>
        <w:rPr>
          <w:rFonts w:hint="cs"/>
          <w:rtl/>
          <w:lang w:eastAsia="en-US"/>
        </w:rPr>
        <w:t xml:space="preserve">הקבלן יחזיר למשרד כל חומר </w:t>
      </w:r>
      <w:proofErr w:type="spellStart"/>
      <w:r>
        <w:rPr>
          <w:rFonts w:hint="cs"/>
          <w:rtl/>
          <w:lang w:eastAsia="en-US"/>
        </w:rPr>
        <w:t>שימסר</w:t>
      </w:r>
      <w:proofErr w:type="spellEnd"/>
      <w:r>
        <w:rPr>
          <w:rFonts w:hint="cs"/>
          <w:rtl/>
          <w:lang w:eastAsia="en-US"/>
        </w:rPr>
        <w:t xml:space="preserve"> לו בהקשר לפעילות זו בכל עת </w:t>
      </w:r>
      <w:proofErr w:type="spellStart"/>
      <w:r>
        <w:rPr>
          <w:rFonts w:hint="cs"/>
          <w:rtl/>
          <w:lang w:eastAsia="en-US"/>
        </w:rPr>
        <w:t>שידרש</w:t>
      </w:r>
      <w:proofErr w:type="spellEnd"/>
      <w:r>
        <w:rPr>
          <w:rFonts w:hint="cs"/>
          <w:rtl/>
          <w:lang w:eastAsia="en-US"/>
        </w:rPr>
        <w:t xml:space="preserve"> לכך.</w:t>
      </w:r>
    </w:p>
    <w:p w14:paraId="70F2CCEA" w14:textId="77777777" w:rsidR="005C04ED" w:rsidRDefault="005C04ED">
      <w:pPr>
        <w:widowControl w:val="0"/>
        <w:spacing w:line="300" w:lineRule="atLeast"/>
        <w:ind w:left="1440" w:hanging="720"/>
        <w:rPr>
          <w:rtl/>
          <w:lang w:eastAsia="en-US"/>
        </w:rPr>
      </w:pPr>
    </w:p>
    <w:p w14:paraId="2DAC1D40" w14:textId="77777777" w:rsidR="005C04ED" w:rsidRDefault="00FB6116">
      <w:pPr>
        <w:widowControl w:val="0"/>
        <w:numPr>
          <w:ilvl w:val="1"/>
          <w:numId w:val="17"/>
        </w:numPr>
        <w:spacing w:line="300" w:lineRule="atLeast"/>
        <w:textAlignment w:val="auto"/>
        <w:rPr>
          <w:rtl/>
          <w:lang w:eastAsia="en-US"/>
        </w:rPr>
      </w:pPr>
      <w:r>
        <w:rPr>
          <w:rFonts w:hint="cs"/>
          <w:rtl/>
          <w:lang w:eastAsia="en-US"/>
        </w:rPr>
        <w:t>על פי דרישת המזמין יצי</w:t>
      </w:r>
      <w:r>
        <w:rPr>
          <w:rFonts w:hint="cs"/>
          <w:rtl/>
          <w:lang w:eastAsia="en-US"/>
        </w:rPr>
        <w:t xml:space="preserve">ג הקבלן למשרד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lang w:eastAsia="en-US"/>
        </w:rPr>
        <w:t>פרוייקט</w:t>
      </w:r>
      <w:proofErr w:type="spellEnd"/>
      <w:r>
        <w:rPr>
          <w:rFonts w:hint="cs"/>
          <w:rtl/>
          <w:lang w:eastAsia="en-US"/>
        </w:rPr>
        <w:t xml:space="preserve"> זה, ממי שאינו שותף </w:t>
      </w:r>
      <w:proofErr w:type="spellStart"/>
      <w:r>
        <w:rPr>
          <w:rFonts w:hint="cs"/>
          <w:rtl/>
          <w:lang w:eastAsia="en-US"/>
        </w:rPr>
        <w:t>לפרוייקט</w:t>
      </w:r>
      <w:proofErr w:type="spellEnd"/>
      <w:r>
        <w:rPr>
          <w:rFonts w:hint="cs"/>
          <w:rtl/>
          <w:lang w:eastAsia="en-US"/>
        </w:rPr>
        <w:t>, לא מוסמך לעיין בחומר או במידע המאוחסן במחשב, או שלא חתם על התחייבות</w:t>
      </w:r>
      <w:r>
        <w:rPr>
          <w:rFonts w:hint="cs"/>
          <w:rtl/>
          <w:lang w:eastAsia="en-US"/>
        </w:rPr>
        <w:t xml:space="preserve"> לשמירת סודיות ואבטחת מידע.</w:t>
      </w:r>
    </w:p>
    <w:p w14:paraId="3EEAFDFC" w14:textId="77777777" w:rsidR="005C04ED" w:rsidRDefault="005C04ED">
      <w:pPr>
        <w:widowControl w:val="0"/>
        <w:spacing w:line="300" w:lineRule="atLeast"/>
        <w:ind w:left="720"/>
        <w:rPr>
          <w:rtl/>
          <w:lang w:eastAsia="en-US"/>
        </w:rPr>
      </w:pPr>
    </w:p>
    <w:p w14:paraId="581E8F4D" w14:textId="77777777" w:rsidR="005C04ED" w:rsidRDefault="005C04ED">
      <w:pPr>
        <w:widowControl w:val="0"/>
        <w:spacing w:line="300" w:lineRule="atLeast"/>
        <w:ind w:left="1418" w:right="-142"/>
        <w:rPr>
          <w:rtl/>
          <w:lang w:eastAsia="en-US"/>
        </w:rPr>
      </w:pPr>
    </w:p>
    <w:p w14:paraId="276C6640" w14:textId="77777777" w:rsidR="005C04ED" w:rsidRDefault="00FB6116">
      <w:pPr>
        <w:widowControl w:val="0"/>
        <w:numPr>
          <w:ilvl w:val="0"/>
          <w:numId w:val="17"/>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14:paraId="049B6099" w14:textId="77777777" w:rsidR="005C04ED" w:rsidRDefault="005C04ED">
      <w:pPr>
        <w:widowControl w:val="0"/>
        <w:spacing w:line="300" w:lineRule="atLeast"/>
        <w:ind w:left="1418" w:right="-142"/>
        <w:rPr>
          <w:rtl/>
        </w:rPr>
      </w:pPr>
    </w:p>
    <w:p w14:paraId="57D57BA9" w14:textId="77777777" w:rsidR="005C04ED" w:rsidRDefault="00FB6116">
      <w:pPr>
        <w:widowControl w:val="0"/>
        <w:numPr>
          <w:ilvl w:val="1"/>
          <w:numId w:val="17"/>
        </w:numPr>
      </w:pPr>
      <w:r>
        <w:rPr>
          <w:rFonts w:hint="cs"/>
          <w:rtl/>
        </w:rPr>
        <w:t>הדרישות לאבטחת מידע מופיעות בנספח 5 למכרז זה.</w:t>
      </w:r>
    </w:p>
    <w:p w14:paraId="33F5F76F" w14:textId="77777777" w:rsidR="005C04ED" w:rsidRDefault="00FB6116">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14:paraId="7E222C85" w14:textId="77777777" w:rsidR="005C04ED" w:rsidRDefault="00FB6116">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14:paraId="0012EA4C" w14:textId="77777777" w:rsidR="005C04ED" w:rsidRDefault="005C04ED">
      <w:pPr>
        <w:widowControl w:val="0"/>
        <w:spacing w:line="300" w:lineRule="atLeast"/>
        <w:ind w:left="1418"/>
      </w:pPr>
    </w:p>
    <w:p w14:paraId="70B32260" w14:textId="77777777" w:rsidR="005C04ED" w:rsidRDefault="00FB6116">
      <w:pPr>
        <w:widowControl w:val="0"/>
        <w:numPr>
          <w:ilvl w:val="0"/>
          <w:numId w:val="17"/>
        </w:numPr>
        <w:spacing w:line="300" w:lineRule="atLeast"/>
        <w:textAlignment w:val="auto"/>
        <w:outlineLvl w:val="0"/>
        <w:rPr>
          <w:sz w:val="28"/>
          <w:szCs w:val="28"/>
          <w:rtl/>
          <w:lang w:eastAsia="en-US"/>
        </w:rPr>
      </w:pPr>
      <w:r>
        <w:rPr>
          <w:rFonts w:hint="cs"/>
          <w:b/>
          <w:bCs/>
          <w:sz w:val="28"/>
          <w:szCs w:val="28"/>
          <w:u w:val="single"/>
          <w:rtl/>
          <w:lang w:eastAsia="en-US"/>
        </w:rPr>
        <w:t>אחריות משפטית</w:t>
      </w:r>
    </w:p>
    <w:p w14:paraId="233AA2A2" w14:textId="77777777" w:rsidR="005C04ED" w:rsidRDefault="005C04ED">
      <w:pPr>
        <w:widowControl w:val="0"/>
        <w:spacing w:line="300" w:lineRule="atLeast"/>
        <w:ind w:firstLine="720"/>
        <w:rPr>
          <w:rtl/>
          <w:lang w:eastAsia="en-US"/>
        </w:rPr>
      </w:pPr>
    </w:p>
    <w:p w14:paraId="1B7DD561" w14:textId="77777777" w:rsidR="005C04ED" w:rsidRDefault="00FB6116">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14:paraId="456FAA60" w14:textId="77777777" w:rsidR="005C04ED" w:rsidRDefault="005C04ED">
      <w:pPr>
        <w:widowControl w:val="0"/>
        <w:tabs>
          <w:tab w:val="left" w:pos="2164"/>
        </w:tabs>
        <w:spacing w:line="300" w:lineRule="atLeast"/>
        <w:rPr>
          <w:rtl/>
          <w:lang w:eastAsia="en-US"/>
        </w:rPr>
      </w:pPr>
    </w:p>
    <w:p w14:paraId="67E8114B" w14:textId="77777777" w:rsidR="005C04ED" w:rsidRDefault="00FB6116">
      <w:pPr>
        <w:widowControl w:val="0"/>
        <w:numPr>
          <w:ilvl w:val="1"/>
          <w:numId w:val="17"/>
        </w:numPr>
        <w:spacing w:line="300" w:lineRule="atLeast"/>
        <w:textAlignment w:val="auto"/>
        <w:rPr>
          <w:rtl/>
          <w:lang w:eastAsia="en-US"/>
        </w:rPr>
      </w:pPr>
      <w:r>
        <w:rPr>
          <w:rFonts w:hint="cs"/>
          <w:rtl/>
          <w:lang w:eastAsia="en-US"/>
        </w:rPr>
        <w:t>הקבלן פוטר את המדינה מא</w:t>
      </w:r>
      <w:r>
        <w:rPr>
          <w:rFonts w:hint="cs"/>
          <w:rtl/>
          <w:lang w:eastAsia="en-US"/>
        </w:rPr>
        <w:t xml:space="preserve">חריות לכל תביעה אשר עלולה להיות מוגשת נגדה עקב העסקת עובדיו </w:t>
      </w:r>
      <w:proofErr w:type="spellStart"/>
      <w:r>
        <w:rPr>
          <w:rFonts w:hint="cs"/>
          <w:rtl/>
          <w:lang w:eastAsia="en-US"/>
        </w:rPr>
        <w:t>בפרוייקט</w:t>
      </w:r>
      <w:proofErr w:type="spellEnd"/>
      <w:r>
        <w:rPr>
          <w:rFonts w:hint="cs"/>
          <w:rtl/>
          <w:lang w:eastAsia="en-US"/>
        </w:rPr>
        <w:t xml:space="preserve">. הקבלן מתחייב לשפות ו/או לפצות את המדינה בגין כל סכום שתחויב בו ובגין כל הוצאה שתיגרם לה עקב תביעה כאמור. </w:t>
      </w:r>
    </w:p>
    <w:p w14:paraId="4CEC6414" w14:textId="77777777" w:rsidR="005C04ED" w:rsidRDefault="005C04ED">
      <w:pPr>
        <w:widowControl w:val="0"/>
        <w:tabs>
          <w:tab w:val="left" w:pos="2164"/>
        </w:tabs>
        <w:spacing w:line="300" w:lineRule="atLeast"/>
        <w:rPr>
          <w:rtl/>
          <w:lang w:eastAsia="en-US"/>
        </w:rPr>
      </w:pPr>
    </w:p>
    <w:p w14:paraId="23C83A72" w14:textId="77777777" w:rsidR="005C04ED" w:rsidRDefault="00FB6116">
      <w:pPr>
        <w:widowControl w:val="0"/>
        <w:numPr>
          <w:ilvl w:val="1"/>
          <w:numId w:val="17"/>
        </w:numPr>
        <w:spacing w:line="300" w:lineRule="atLeast"/>
        <w:textAlignment w:val="auto"/>
        <w:rPr>
          <w:lang w:eastAsia="en-US"/>
        </w:rPr>
      </w:pPr>
      <w:r>
        <w:rPr>
          <w:rFonts w:hint="cs"/>
          <w:rtl/>
          <w:lang w:eastAsia="en-US"/>
        </w:rPr>
        <w:t>הקבלן מתחייב לשלם כל סכום כסף או פיצוי, המגיעים על פי כל דין לעובד או לכל אדם ה</w:t>
      </w:r>
      <w:r>
        <w:rPr>
          <w:rFonts w:hint="cs"/>
          <w:rtl/>
          <w:lang w:eastAsia="en-US"/>
        </w:rPr>
        <w:t xml:space="preserve">נמצא בשירותו כתוצאה מקיום יחסי עבודה עם העובד עקב העסקתו </w:t>
      </w:r>
      <w:proofErr w:type="spellStart"/>
      <w:r>
        <w:rPr>
          <w:rFonts w:hint="cs"/>
          <w:rtl/>
          <w:lang w:eastAsia="en-US"/>
        </w:rPr>
        <w:t>בפרוייקט</w:t>
      </w:r>
      <w:proofErr w:type="spellEnd"/>
      <w:r>
        <w:rPr>
          <w:rFonts w:hint="cs"/>
          <w:rtl/>
          <w:lang w:eastAsia="en-US"/>
        </w:rPr>
        <w:t xml:space="preserve">. </w:t>
      </w:r>
    </w:p>
    <w:p w14:paraId="5376DF76" w14:textId="77777777" w:rsidR="005C04ED" w:rsidRDefault="005C04ED">
      <w:pPr>
        <w:widowControl w:val="0"/>
        <w:spacing w:line="300" w:lineRule="atLeast"/>
        <w:textAlignment w:val="auto"/>
        <w:rPr>
          <w:rtl/>
          <w:lang w:eastAsia="en-US"/>
        </w:rPr>
      </w:pPr>
    </w:p>
    <w:p w14:paraId="1267869D" w14:textId="77777777" w:rsidR="005C04ED" w:rsidRDefault="00FB6116">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14:paraId="28A3F939" w14:textId="77777777" w:rsidR="005C04ED" w:rsidRDefault="005C04ED">
      <w:pPr>
        <w:widowControl w:val="0"/>
        <w:spacing w:line="300" w:lineRule="atLeast"/>
        <w:rPr>
          <w:rtl/>
          <w:lang w:eastAsia="en-US"/>
        </w:rPr>
      </w:pPr>
    </w:p>
    <w:p w14:paraId="359CBE6C" w14:textId="77777777" w:rsidR="005C04ED" w:rsidRDefault="00FB6116">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59421059" w14:textId="77777777" w:rsidR="005C04ED" w:rsidRDefault="005C04ED">
      <w:pPr>
        <w:widowControl w:val="0"/>
        <w:spacing w:line="300" w:lineRule="atLeast"/>
        <w:ind w:left="2834"/>
        <w:rPr>
          <w:rtl/>
          <w:lang w:eastAsia="en-US"/>
        </w:rPr>
      </w:pPr>
    </w:p>
    <w:p w14:paraId="5679FB60" w14:textId="77777777" w:rsidR="005C04ED" w:rsidRDefault="00FB6116">
      <w:pPr>
        <w:widowControl w:val="0"/>
        <w:spacing w:line="300" w:lineRule="atLeast"/>
        <w:ind w:left="2268"/>
        <w:rPr>
          <w:rtl/>
          <w:lang w:eastAsia="en-US"/>
        </w:rPr>
      </w:pPr>
      <w:r>
        <w:rPr>
          <w:rFonts w:hint="cs"/>
          <w:rtl/>
          <w:lang w:eastAsia="en-US"/>
        </w:rPr>
        <w:t>הקבלן יהיה מנוע מלטעון כי מגיעים לו סכ</w:t>
      </w:r>
      <w:r>
        <w:rPr>
          <w:rFonts w:hint="cs"/>
          <w:rtl/>
          <w:lang w:eastAsia="en-US"/>
        </w:rPr>
        <w:t>ומים נוספים כלשהם בכל עילה שהיא בגין העסקתו עפ"י חוזה זה.</w:t>
      </w:r>
    </w:p>
    <w:p w14:paraId="20AD71EF" w14:textId="77777777" w:rsidR="005C04ED" w:rsidRDefault="005C04ED">
      <w:pPr>
        <w:widowControl w:val="0"/>
        <w:spacing w:line="300" w:lineRule="atLeast"/>
        <w:ind w:left="2834"/>
        <w:rPr>
          <w:rtl/>
          <w:lang w:eastAsia="en-US"/>
        </w:rPr>
      </w:pPr>
    </w:p>
    <w:p w14:paraId="38F8B26B" w14:textId="77777777" w:rsidR="005C04ED" w:rsidRDefault="00FB6116">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לקבלן לפי חוזה זה גם כל פיצויי הפיטורין גם חתימת הקבלן על חוזה זה מהווה הסמכה לכך. סעיף קטן זה טעון אישורו של שר הע</w:t>
      </w:r>
      <w:r>
        <w:rPr>
          <w:rFonts w:hint="cs"/>
          <w:rtl/>
          <w:lang w:eastAsia="en-US"/>
        </w:rPr>
        <w:t xml:space="preserve">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37E18F7C" w14:textId="77777777" w:rsidR="005C04ED" w:rsidRDefault="005C04ED">
      <w:pPr>
        <w:widowControl w:val="0"/>
        <w:spacing w:line="300" w:lineRule="atLeast"/>
        <w:ind w:left="2268" w:right="2340"/>
        <w:rPr>
          <w:lang w:eastAsia="en-US"/>
        </w:rPr>
      </w:pPr>
    </w:p>
    <w:p w14:paraId="634A4F01" w14:textId="77777777" w:rsidR="005C04ED" w:rsidRDefault="00FB6116">
      <w:pPr>
        <w:widowControl w:val="0"/>
        <w:numPr>
          <w:ilvl w:val="2"/>
          <w:numId w:val="17"/>
        </w:numPr>
        <w:spacing w:line="300" w:lineRule="atLeast"/>
        <w:textAlignment w:val="auto"/>
        <w:rPr>
          <w:rtl/>
          <w:lang w:eastAsia="en-US"/>
        </w:rPr>
      </w:pPr>
      <w:r>
        <w:rPr>
          <w:rFonts w:hint="cs"/>
          <w:rtl/>
          <w:lang w:eastAsia="en-US"/>
        </w:rPr>
        <w:t xml:space="preserve">יחושב שכרו של קבלן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w:t>
      </w:r>
      <w:r>
        <w:rPr>
          <w:rFonts w:hint="cs"/>
          <w:rtl/>
          <w:lang w:eastAsia="en-US"/>
        </w:rPr>
        <w:t>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w:t>
      </w:r>
      <w:r>
        <w:rPr>
          <w:rFonts w:hint="cs"/>
          <w:rtl/>
          <w:lang w:eastAsia="en-US"/>
        </w:rPr>
        <w:t>, מחד, והחישוב החדש האמור, מאידך, יקוזזו הדדית.</w:t>
      </w:r>
    </w:p>
    <w:p w14:paraId="34C5B3BA" w14:textId="77777777" w:rsidR="005C04ED" w:rsidRDefault="005C04ED">
      <w:pPr>
        <w:widowControl w:val="0"/>
        <w:spacing w:line="300" w:lineRule="atLeast"/>
        <w:ind w:left="720" w:hanging="720"/>
        <w:rPr>
          <w:rtl/>
          <w:lang w:eastAsia="en-US"/>
        </w:rPr>
      </w:pPr>
    </w:p>
    <w:p w14:paraId="1F8CC2A9" w14:textId="77777777" w:rsidR="005C04ED" w:rsidRDefault="00FB6116">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14:paraId="761489EF" w14:textId="77777777" w:rsidR="005C04ED" w:rsidRDefault="005C04ED">
      <w:pPr>
        <w:widowControl w:val="0"/>
        <w:spacing w:line="300" w:lineRule="atLeast"/>
        <w:ind w:left="720" w:hanging="720"/>
        <w:rPr>
          <w:rtl/>
          <w:lang w:eastAsia="en-US"/>
        </w:rPr>
      </w:pPr>
    </w:p>
    <w:p w14:paraId="0CFC8D0A" w14:textId="77777777" w:rsidR="005C04ED" w:rsidRDefault="00FB6116">
      <w:pPr>
        <w:widowControl w:val="0"/>
        <w:numPr>
          <w:ilvl w:val="1"/>
          <w:numId w:val="17"/>
        </w:numPr>
        <w:spacing w:after="140" w:line="300" w:lineRule="atLeast"/>
        <w:textAlignment w:val="auto"/>
        <w:rPr>
          <w:lang w:eastAsia="en-US"/>
        </w:rPr>
      </w:pPr>
      <w:r>
        <w:rPr>
          <w:rtl/>
          <w:lang w:eastAsia="en-US"/>
        </w:rPr>
        <w:t xml:space="preserve">הקבלן מקבל על עצמו את האחריות לכל נזק או אובדן שיגרמו לגופו ו/או לרכושו של כל אדם אחר, לרבות לעובדי הקבלן והמועסקים על ידו </w:t>
      </w:r>
      <w:r>
        <w:rPr>
          <w:rtl/>
          <w:lang w:eastAsia="en-US"/>
        </w:rPr>
        <w:t>בביצוע חוזה זה או לכל נזק כלכלי/פיננסי טהור, עקב מעשה או מחדל של הקבלן, עובדיו, שליחיו או כל מי שבא מכוחו ו/או מטעמו תוך כדי ביצוע חוזה זה.</w:t>
      </w:r>
    </w:p>
    <w:p w14:paraId="4FBB6BCF" w14:textId="77777777" w:rsidR="005C04ED" w:rsidRDefault="00FB6116">
      <w:pPr>
        <w:widowControl w:val="0"/>
        <w:spacing w:after="140" w:line="300" w:lineRule="atLeast"/>
        <w:ind w:left="1418"/>
        <w:textAlignment w:val="auto"/>
        <w:rPr>
          <w:lang w:eastAsia="en-US"/>
        </w:rPr>
      </w:pPr>
      <w:r>
        <w:rPr>
          <w:rtl/>
          <w:lang w:eastAsia="en-US"/>
        </w:rPr>
        <w:t>חויבה המדינה לשלם סכום כלשהו בגין מעשה או מחדל שהקבלן אחראי להם על פי כל דין או על פי חוזה זה ישפה הקבלן את המדינה ב</w:t>
      </w:r>
      <w:r>
        <w:rPr>
          <w:rtl/>
          <w:lang w:eastAsia="en-US"/>
        </w:rPr>
        <w:t xml:space="preserve">אופן </w:t>
      </w:r>
      <w:proofErr w:type="spellStart"/>
      <w:r>
        <w:rPr>
          <w:rtl/>
          <w:lang w:eastAsia="en-US"/>
        </w:rPr>
        <w:t>מיידי</w:t>
      </w:r>
      <w:proofErr w:type="spellEnd"/>
      <w:r>
        <w:rPr>
          <w:rtl/>
          <w:lang w:eastAsia="en-US"/>
        </w:rPr>
        <w:t xml:space="preserve"> בגין כל סכום שחויבה לשלם.</w:t>
      </w:r>
    </w:p>
    <w:p w14:paraId="6423C05C" w14:textId="77777777" w:rsidR="005C04ED" w:rsidRDefault="00FB6116">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A97734C" w14:textId="77777777" w:rsidR="005C04ED" w:rsidRDefault="00FB6116">
      <w:pPr>
        <w:widowControl w:val="0"/>
        <w:numPr>
          <w:ilvl w:val="0"/>
          <w:numId w:val="17"/>
        </w:numPr>
        <w:spacing w:line="300" w:lineRule="atLeast"/>
        <w:textAlignment w:val="auto"/>
        <w:rPr>
          <w:b/>
          <w:bCs/>
          <w:sz w:val="28"/>
          <w:szCs w:val="28"/>
          <w:u w:val="single"/>
          <w:rtl/>
        </w:rPr>
      </w:pPr>
      <w:r>
        <w:rPr>
          <w:b/>
          <w:bCs/>
          <w:sz w:val="28"/>
          <w:szCs w:val="28"/>
          <w:u w:val="single"/>
          <w:rtl/>
          <w:lang w:eastAsia="en-US"/>
        </w:rPr>
        <w:br w:type="page"/>
      </w:r>
      <w:r>
        <w:rPr>
          <w:rFonts w:hint="cs"/>
          <w:b/>
          <w:bCs/>
          <w:sz w:val="28"/>
          <w:szCs w:val="28"/>
          <w:u w:val="single"/>
          <w:rtl/>
          <w:lang w:eastAsia="en-US"/>
        </w:rPr>
        <w:lastRenderedPageBreak/>
        <w:t>ביטוח</w:t>
      </w:r>
    </w:p>
    <w:p w14:paraId="2F2EF756" w14:textId="77777777" w:rsidR="005C04ED" w:rsidRDefault="005C04ED">
      <w:pPr>
        <w:widowControl w:val="0"/>
        <w:spacing w:line="260" w:lineRule="atLeast"/>
        <w:ind w:left="709"/>
        <w:rPr>
          <w:rFonts w:ascii="Calibri" w:eastAsia="Calibri" w:hAnsi="Calibri"/>
          <w:b/>
          <w:bCs/>
          <w:sz w:val="26"/>
          <w:szCs w:val="26"/>
          <w:highlight w:val="yellow"/>
          <w:rtl/>
          <w:lang w:eastAsia="en-US"/>
        </w:rPr>
      </w:pPr>
    </w:p>
    <w:p w14:paraId="37D37815" w14:textId="77777777" w:rsidR="005C04ED" w:rsidRDefault="00FB6116">
      <w:pPr>
        <w:widowControl w:val="0"/>
        <w:ind w:left="709"/>
        <w:rPr>
          <w:rFonts w:ascii="Calibri" w:eastAsia="Calibri" w:hAnsi="Calibri"/>
          <w:b/>
          <w:bCs/>
          <w:sz w:val="26"/>
          <w:szCs w:val="26"/>
          <w:rtl/>
          <w:lang w:eastAsia="en-US"/>
        </w:rPr>
      </w:pPr>
      <w:r>
        <w:rPr>
          <w:rFonts w:ascii="Calibri" w:eastAsia="Calibri" w:hAnsi="Calibri" w:hint="cs"/>
          <w:b/>
          <w:bCs/>
          <w:sz w:val="26"/>
          <w:szCs w:val="26"/>
          <w:highlight w:val="yellow"/>
          <w:rtl/>
          <w:lang w:eastAsia="en-US"/>
        </w:rPr>
        <w:t xml:space="preserve">הוראות הביטוח שיחולו על הספק יוגדרו בסעיף 13 בחוזה התקשרות בנספח 2, טרם הכרזה על רשימת </w:t>
      </w:r>
      <w:commentRangeStart w:id="7"/>
      <w:r>
        <w:rPr>
          <w:rFonts w:ascii="Calibri" w:eastAsia="Calibri" w:hAnsi="Calibri" w:hint="cs"/>
          <w:b/>
          <w:bCs/>
          <w:sz w:val="26"/>
          <w:szCs w:val="26"/>
          <w:highlight w:val="yellow"/>
          <w:rtl/>
          <w:lang w:eastAsia="en-US"/>
        </w:rPr>
        <w:t>הספקים</w:t>
      </w:r>
      <w:commentRangeEnd w:id="7"/>
      <w:r>
        <w:rPr>
          <w:rStyle w:val="af7"/>
          <w:rFonts w:cs="Times New Roman"/>
          <w:highlight w:val="yellow"/>
          <w:rtl/>
          <w:lang w:val="x-none"/>
        </w:rPr>
        <w:commentReference w:id="7"/>
      </w:r>
      <w:r>
        <w:rPr>
          <w:rFonts w:ascii="Calibri" w:eastAsia="Calibri" w:hAnsi="Calibri" w:hint="cs"/>
          <w:b/>
          <w:bCs/>
          <w:sz w:val="26"/>
          <w:szCs w:val="26"/>
          <w:highlight w:val="yellow"/>
          <w:rtl/>
          <w:lang w:eastAsia="en-US"/>
        </w:rPr>
        <w:t xml:space="preserve"> וטרם החתימה על חוזה ההתקשרות.</w:t>
      </w:r>
      <w:r>
        <w:rPr>
          <w:rFonts w:ascii="Calibri" w:eastAsia="Calibri" w:hAnsi="Calibri" w:hint="cs"/>
          <w:b/>
          <w:bCs/>
          <w:sz w:val="26"/>
          <w:szCs w:val="26"/>
          <w:rtl/>
          <w:lang w:eastAsia="en-US"/>
        </w:rPr>
        <w:t xml:space="preserve"> </w:t>
      </w:r>
    </w:p>
    <w:p w14:paraId="46B28F4D" w14:textId="77777777" w:rsidR="005C04ED" w:rsidRDefault="005C04ED">
      <w:pPr>
        <w:widowControl w:val="0"/>
        <w:ind w:left="709"/>
        <w:rPr>
          <w:b/>
          <w:bCs/>
          <w:sz w:val="28"/>
          <w:szCs w:val="28"/>
          <w:u w:val="single"/>
          <w:rtl/>
        </w:rPr>
      </w:pPr>
    </w:p>
    <w:p w14:paraId="4B30565D" w14:textId="77777777" w:rsidR="005C04ED" w:rsidRDefault="00FB6116">
      <w:pPr>
        <w:widowControl w:val="0"/>
        <w:numPr>
          <w:ilvl w:val="0"/>
          <w:numId w:val="17"/>
        </w:numPr>
        <w:spacing w:line="300" w:lineRule="atLeast"/>
        <w:textAlignment w:val="auto"/>
        <w:rPr>
          <w:b/>
          <w:bCs/>
          <w:sz w:val="28"/>
          <w:szCs w:val="28"/>
          <w:u w:val="single"/>
        </w:rPr>
      </w:pPr>
      <w:r>
        <w:rPr>
          <w:b/>
          <w:bCs/>
          <w:sz w:val="28"/>
          <w:szCs w:val="28"/>
          <w:u w:val="single"/>
          <w:rtl/>
        </w:rPr>
        <w:br w:type="page"/>
      </w:r>
      <w:r>
        <w:rPr>
          <w:b/>
          <w:bCs/>
          <w:sz w:val="28"/>
          <w:szCs w:val="28"/>
          <w:u w:val="single"/>
          <w:rtl/>
          <w:lang w:eastAsia="en-US"/>
        </w:rPr>
        <w:lastRenderedPageBreak/>
        <w:t>תנאי</w:t>
      </w:r>
      <w:r>
        <w:rPr>
          <w:b/>
          <w:bCs/>
          <w:sz w:val="28"/>
          <w:szCs w:val="28"/>
          <w:u w:val="single"/>
          <w:rtl/>
        </w:rPr>
        <w:t xml:space="preserve"> תשלום</w:t>
      </w:r>
    </w:p>
    <w:p w14:paraId="186DFC03" w14:textId="77777777" w:rsidR="005C04ED" w:rsidRDefault="005C04ED">
      <w:pPr>
        <w:widowControl w:val="0"/>
        <w:spacing w:line="300" w:lineRule="atLeast"/>
        <w:ind w:left="709"/>
        <w:textAlignment w:val="auto"/>
        <w:rPr>
          <w:b/>
          <w:bCs/>
          <w:sz w:val="28"/>
          <w:szCs w:val="28"/>
          <w:u w:val="single"/>
          <w:rtl/>
        </w:rPr>
      </w:pPr>
    </w:p>
    <w:p w14:paraId="4E69CAD7" w14:textId="77777777" w:rsidR="005C04ED" w:rsidRDefault="00FB6116">
      <w:pPr>
        <w:widowControl w:val="0"/>
        <w:numPr>
          <w:ilvl w:val="1"/>
          <w:numId w:val="17"/>
        </w:numPr>
        <w:spacing w:line="300" w:lineRule="atLeast"/>
        <w:rPr>
          <w:lang w:eastAsia="en-US"/>
        </w:rPr>
      </w:pPr>
      <w:r>
        <w:rPr>
          <w:rFonts w:hint="cs"/>
          <w:rtl/>
          <w:lang w:eastAsia="en-US"/>
        </w:rPr>
        <w:t xml:space="preserve">תהינה </w:t>
      </w:r>
      <w:r>
        <w:rPr>
          <w:rtl/>
          <w:lang w:eastAsia="en-US"/>
        </w:rPr>
        <w:t xml:space="preserve">שתי אפשרויות </w:t>
      </w:r>
      <w:r>
        <w:rPr>
          <w:rFonts w:hint="cs"/>
          <w:rtl/>
          <w:lang w:eastAsia="en-US"/>
        </w:rPr>
        <w:t>ל</w:t>
      </w:r>
      <w:r>
        <w:rPr>
          <w:rtl/>
          <w:lang w:eastAsia="en-US"/>
        </w:rPr>
        <w:t xml:space="preserve">תשלום </w:t>
      </w:r>
      <w:r>
        <w:rPr>
          <w:rFonts w:hint="cs"/>
          <w:rtl/>
          <w:lang w:eastAsia="en-US"/>
        </w:rPr>
        <w:t xml:space="preserve">בהתאם לאמור </w:t>
      </w:r>
      <w:r>
        <w:rPr>
          <w:rtl/>
          <w:lang w:eastAsia="en-US"/>
        </w:rPr>
        <w:t xml:space="preserve">בסעיף 4.1.5 לעיל: </w:t>
      </w:r>
    </w:p>
    <w:p w14:paraId="4B978C72" w14:textId="77777777" w:rsidR="005C04ED" w:rsidRDefault="00FB6116">
      <w:pPr>
        <w:widowControl w:val="0"/>
        <w:numPr>
          <w:ilvl w:val="4"/>
          <w:numId w:val="17"/>
        </w:numPr>
        <w:spacing w:line="300" w:lineRule="atLeast"/>
        <w:rPr>
          <w:lang w:eastAsia="en-US"/>
        </w:rPr>
      </w:pPr>
      <w:r>
        <w:rPr>
          <w:rtl/>
          <w:lang w:eastAsia="en-US"/>
        </w:rPr>
        <w:t>תשלום ע"י המשרד</w:t>
      </w:r>
    </w:p>
    <w:p w14:paraId="0FF3D24D" w14:textId="77777777" w:rsidR="005C04ED" w:rsidRDefault="00FB6116">
      <w:pPr>
        <w:widowControl w:val="0"/>
        <w:numPr>
          <w:ilvl w:val="4"/>
          <w:numId w:val="17"/>
        </w:numPr>
        <w:spacing w:line="300" w:lineRule="atLeast"/>
        <w:rPr>
          <w:lang w:eastAsia="en-US"/>
        </w:rPr>
      </w:pPr>
      <w:r>
        <w:rPr>
          <w:rtl/>
          <w:lang w:eastAsia="en-US"/>
        </w:rPr>
        <w:t xml:space="preserve">תשלום ישירות </w:t>
      </w:r>
      <w:r>
        <w:rPr>
          <w:rtl/>
        </w:rPr>
        <w:t>מהמוסד</w:t>
      </w:r>
      <w:r>
        <w:rPr>
          <w:rtl/>
          <w:lang w:eastAsia="en-US"/>
        </w:rPr>
        <w:t xml:space="preserve"> החינוכי לספק. </w:t>
      </w:r>
    </w:p>
    <w:p w14:paraId="17D78222" w14:textId="77777777" w:rsidR="005C04ED" w:rsidRDefault="005C04ED">
      <w:pPr>
        <w:widowControl w:val="0"/>
        <w:spacing w:line="300" w:lineRule="atLeast"/>
        <w:ind w:left="3402"/>
        <w:rPr>
          <w:lang w:eastAsia="en-US"/>
        </w:rPr>
      </w:pPr>
    </w:p>
    <w:p w14:paraId="41A801A2" w14:textId="77777777" w:rsidR="005C04ED" w:rsidRDefault="00FB6116">
      <w:pPr>
        <w:numPr>
          <w:ilvl w:val="1"/>
          <w:numId w:val="17"/>
        </w:numPr>
        <w:rPr>
          <w:rtl/>
        </w:rPr>
      </w:pPr>
      <w:r>
        <w:rPr>
          <w:rtl/>
        </w:rPr>
        <w:t xml:space="preserve">תשלום ע"י המשרד יבוצע כדלקמן ובהתאם להוראת </w:t>
      </w:r>
      <w:proofErr w:type="spellStart"/>
      <w:r>
        <w:rPr>
          <w:rtl/>
        </w:rPr>
        <w:t>התכ"מ</w:t>
      </w:r>
      <w:proofErr w:type="spellEnd"/>
      <w:r>
        <w:rPr>
          <w:rtl/>
        </w:rPr>
        <w:t xml:space="preserve"> 1.4.3 'מועדי תשלום' </w:t>
      </w:r>
      <w:r>
        <w:rPr>
          <w:rFonts w:hint="cs"/>
          <w:rtl/>
        </w:rPr>
        <w:t>כפי שתתעדכן מעת לעת</w:t>
      </w:r>
      <w:r>
        <w:rPr>
          <w:rtl/>
        </w:rPr>
        <w:t>:</w:t>
      </w:r>
    </w:p>
    <w:p w14:paraId="65536EEE" w14:textId="77777777" w:rsidR="005C04ED" w:rsidRDefault="00FB6116">
      <w:pPr>
        <w:widowControl w:val="0"/>
        <w:numPr>
          <w:ilvl w:val="3"/>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w:t>
      </w:r>
      <w:r>
        <w:rPr>
          <w:rtl/>
        </w:rPr>
        <w:t xml:space="preserve">והנחיות החשב הכללי הרלוונטיות. </w:t>
      </w:r>
    </w:p>
    <w:p w14:paraId="4CD37A73" w14:textId="77777777" w:rsidR="005C04ED" w:rsidRDefault="005C04ED">
      <w:pPr>
        <w:widowControl w:val="0"/>
        <w:spacing w:line="300" w:lineRule="atLeast"/>
        <w:ind w:left="1418"/>
      </w:pPr>
    </w:p>
    <w:p w14:paraId="680D6D62" w14:textId="77777777" w:rsidR="005C04ED" w:rsidRDefault="00FB6116">
      <w:pPr>
        <w:widowControl w:val="0"/>
        <w:numPr>
          <w:ilvl w:val="3"/>
          <w:numId w:val="17"/>
        </w:numPr>
        <w:spacing w:line="300" w:lineRule="atLeast"/>
      </w:pPr>
      <w:r>
        <w:rPr>
          <w:rtl/>
        </w:rPr>
        <w:t>יודגש, הזוכה יישא בכלל העלויות הכרוכות בהתחברות לפורטל הספקים הממשלתי.</w:t>
      </w:r>
    </w:p>
    <w:p w14:paraId="662A401C" w14:textId="77777777" w:rsidR="005C04ED" w:rsidRDefault="005C04ED">
      <w:pPr>
        <w:pStyle w:val="aff2"/>
        <w:rPr>
          <w:rtl/>
        </w:rPr>
      </w:pPr>
    </w:p>
    <w:p w14:paraId="7DEA6782" w14:textId="77777777" w:rsidR="005C04ED" w:rsidRDefault="00FB6116">
      <w:pPr>
        <w:numPr>
          <w:ilvl w:val="3"/>
          <w:numId w:val="17"/>
        </w:numPr>
        <w:rPr>
          <w:rtl/>
        </w:rPr>
      </w:pPr>
      <w:r>
        <w:rPr>
          <w:rtl/>
        </w:rPr>
        <w:t>מאחר והתשלום בגין הפעולות המתבצעות במסגרת מכרז זה מתפרסות על פני שתי שנות תקציב, תשולם התמורה עבור כל שנת תקציב בנפרד בהתאם למספר החודשים מהתמורה השנתי</w:t>
      </w:r>
      <w:r>
        <w:rPr>
          <w:rtl/>
        </w:rPr>
        <w:t>ת באותה שנת תקציב וכפי שמופיע בחוזה ההתקשרות לכל שנת התקשרות. התשלום יתבצע על פי הגשת חשבונית  בצירוף דו"ח הפעילות תקופתי ומסמכים נדרשים בהתאם למחירים שייקבעו במסגרת החוזית עפ"י יחידות התפוקה המפורטות בסעיף 13.1 שלהלן. יחד עם זאת, בהמשך לאמור לעיל, יכיר המ</w:t>
      </w:r>
      <w:r>
        <w:rPr>
          <w:rtl/>
        </w:rPr>
        <w:t xml:space="preserve">שרד במתן שרות על ידי הספקים לתקופה של 11 או  10 חודשי שרות בתוך שנת לימודים שלמה כמזכים בתמורה כספית זהה לזו אשר </w:t>
      </w:r>
      <w:proofErr w:type="spellStart"/>
      <w:r>
        <w:rPr>
          <w:rtl/>
        </w:rPr>
        <w:t>היתה</w:t>
      </w:r>
      <w:proofErr w:type="spellEnd"/>
      <w:r>
        <w:rPr>
          <w:rtl/>
        </w:rPr>
        <w:t xml:space="preserve"> משולמת בגין שנת פעילות מלאה בת 12 חודש.</w:t>
      </w:r>
    </w:p>
    <w:p w14:paraId="2491D14D" w14:textId="77777777" w:rsidR="005C04ED" w:rsidRDefault="005C04ED">
      <w:pPr>
        <w:widowControl w:val="0"/>
        <w:spacing w:line="300" w:lineRule="atLeast"/>
        <w:rPr>
          <w:lang w:eastAsia="en-US"/>
        </w:rPr>
      </w:pPr>
    </w:p>
    <w:p w14:paraId="0917402E" w14:textId="77777777" w:rsidR="005C04ED" w:rsidRDefault="00FB6116">
      <w:pPr>
        <w:numPr>
          <w:ilvl w:val="3"/>
          <w:numId w:val="17"/>
        </w:numPr>
        <w:rPr>
          <w:rtl/>
          <w:lang w:eastAsia="en-US"/>
        </w:rPr>
      </w:pPr>
      <w:r>
        <w:rPr>
          <w:rFonts w:hint="cs"/>
          <w:rtl/>
          <w:lang w:eastAsia="en-US"/>
        </w:rPr>
        <w:t xml:space="preserve">התשלום בגין פעולות המתבצעות במסגרת מכרז זה ישולם על פי הגשת חשבונית בצירוף דו"ח פעילות </w:t>
      </w:r>
      <w:r>
        <w:rPr>
          <w:rFonts w:hint="cs"/>
          <w:rtl/>
        </w:rPr>
        <w:t>חודשית</w:t>
      </w:r>
      <w:r>
        <w:rPr>
          <w:rFonts w:hint="cs"/>
          <w:rtl/>
          <w:lang w:eastAsia="en-US"/>
        </w:rPr>
        <w:t xml:space="preserve"> ומס</w:t>
      </w:r>
      <w:r>
        <w:rPr>
          <w:rFonts w:hint="cs"/>
          <w:rtl/>
          <w:lang w:eastAsia="en-US"/>
        </w:rPr>
        <w:t xml:space="preserve">מכים נדרשים בהתאם למחירים שייקבעו במסגרת החוזית עפ"י יחידות התפוקה המפורטות בסעיף </w:t>
      </w:r>
      <w:r>
        <w:rPr>
          <w:rFonts w:hint="cs"/>
          <w:b/>
          <w:bCs/>
          <w:rtl/>
          <w:lang w:eastAsia="en-US"/>
        </w:rPr>
        <w:t xml:space="preserve">14.10 </w:t>
      </w:r>
      <w:r>
        <w:rPr>
          <w:rFonts w:hint="cs"/>
          <w:rtl/>
          <w:lang w:eastAsia="en-US"/>
        </w:rPr>
        <w:t xml:space="preserve"> שלהלן.</w:t>
      </w:r>
    </w:p>
    <w:p w14:paraId="5C05E9F1" w14:textId="77777777" w:rsidR="005C04ED" w:rsidRDefault="00FB6116">
      <w:pPr>
        <w:numPr>
          <w:ilvl w:val="3"/>
          <w:numId w:val="17"/>
        </w:numPr>
        <w:rPr>
          <w:rFonts w:ascii="Arial" w:hAnsi="Arial"/>
          <w:rtl/>
          <w:lang w:eastAsia="en-US"/>
        </w:rPr>
      </w:pPr>
      <w:r>
        <w:rPr>
          <w:rFonts w:ascii="Arial" w:hAnsi="Arial" w:hint="cs"/>
          <w:rtl/>
          <w:lang w:eastAsia="en-US"/>
        </w:rPr>
        <w:t xml:space="preserve">מתכונת </w:t>
      </w:r>
      <w:r>
        <w:rPr>
          <w:rFonts w:hint="cs"/>
          <w:rtl/>
        </w:rPr>
        <w:t>הדיווח</w:t>
      </w:r>
      <w:r>
        <w:rPr>
          <w:rFonts w:ascii="Arial" w:hAnsi="Arial" w:hint="cs"/>
          <w:rtl/>
          <w:lang w:eastAsia="en-US"/>
        </w:rPr>
        <w:t xml:space="preserve"> תקבע בתיאום עם המשרד ותאושר על ידו.</w:t>
      </w:r>
    </w:p>
    <w:p w14:paraId="69ECBC75" w14:textId="77777777" w:rsidR="005C04ED" w:rsidRDefault="005C04ED">
      <w:pPr>
        <w:widowControl w:val="0"/>
        <w:spacing w:line="300" w:lineRule="atLeast"/>
        <w:ind w:left="1417"/>
        <w:rPr>
          <w:b/>
          <w:bCs/>
          <w:rtl/>
        </w:rPr>
      </w:pPr>
    </w:p>
    <w:p w14:paraId="3A06C2A6" w14:textId="77777777" w:rsidR="005C04ED" w:rsidRDefault="00FB6116">
      <w:pPr>
        <w:numPr>
          <w:ilvl w:val="3"/>
          <w:numId w:val="17"/>
        </w:numPr>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w:t>
      </w:r>
      <w:r>
        <w:rPr>
          <w:rtl/>
        </w:rPr>
        <w:t>שתשולם</w:t>
      </w:r>
      <w:r>
        <w:rPr>
          <w:b/>
          <w:bCs/>
          <w:rtl/>
        </w:rPr>
        <w:t xml:space="preserve"> (במקרה של עלי</w:t>
      </w:r>
      <w:r>
        <w:rPr>
          <w:rFonts w:hint="cs"/>
          <w:b/>
          <w:bCs/>
          <w:rtl/>
        </w:rPr>
        <w:t>ת המע</w:t>
      </w:r>
      <w:r>
        <w:rPr>
          <w:rFonts w:hint="cs"/>
          <w:b/>
          <w:bCs/>
          <w:rtl/>
        </w:rPr>
        <w:t>"מ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14:paraId="30663498" w14:textId="77777777" w:rsidR="005C04ED" w:rsidRDefault="005C04ED">
      <w:pPr>
        <w:widowControl w:val="0"/>
        <w:spacing w:line="300" w:lineRule="atLeast"/>
        <w:rPr>
          <w:rtl/>
          <w:lang w:eastAsia="en-US"/>
        </w:rPr>
      </w:pPr>
    </w:p>
    <w:p w14:paraId="5BFC8056" w14:textId="77777777" w:rsidR="005C04ED" w:rsidRDefault="00FB6116">
      <w:pPr>
        <w:numPr>
          <w:ilvl w:val="3"/>
          <w:numId w:val="17"/>
        </w:numPr>
        <w:rPr>
          <w:rFonts w:ascii="Arial" w:hAnsi="Arial"/>
          <w:lang w:eastAsia="en-US"/>
        </w:rPr>
      </w:pPr>
      <w:r>
        <w:rPr>
          <w:rFonts w:ascii="Arial" w:hAnsi="Arial" w:hint="cs"/>
          <w:rtl/>
          <w:lang w:eastAsia="en-US"/>
        </w:rPr>
        <w:t>אגף</w:t>
      </w:r>
      <w:r>
        <w:rPr>
          <w:rFonts w:ascii="Arial" w:hAnsi="Arial"/>
          <w:rtl/>
          <w:lang w:eastAsia="en-US"/>
        </w:rPr>
        <w:t xml:space="preserve"> </w:t>
      </w:r>
      <w:r>
        <w:rPr>
          <w:rtl/>
        </w:rPr>
        <w:t>הכספים</w:t>
      </w:r>
      <w:r>
        <w:rPr>
          <w:rFonts w:ascii="Arial" w:hAnsi="Arial"/>
          <w:rtl/>
          <w:lang w:eastAsia="en-US"/>
        </w:rPr>
        <w:t xml:space="preserve"> במשרד ישלם לקבלן</w:t>
      </w:r>
      <w:r>
        <w:rPr>
          <w:rFonts w:ascii="Arial" w:hAnsi="Arial" w:hint="cs"/>
          <w:rtl/>
          <w:lang w:eastAsia="en-US"/>
        </w:rPr>
        <w:t xml:space="preserve"> עפ"י הוראת </w:t>
      </w:r>
      <w:proofErr w:type="spellStart"/>
      <w:r>
        <w:rPr>
          <w:rFonts w:ascii="Arial" w:hAnsi="Arial" w:hint="cs"/>
          <w:rtl/>
          <w:lang w:eastAsia="en-US"/>
        </w:rPr>
        <w:t>התכ"ם</w:t>
      </w:r>
      <w:proofErr w:type="spellEnd"/>
      <w:r>
        <w:rPr>
          <w:rFonts w:ascii="Arial" w:hAnsi="Arial" w:hint="cs"/>
          <w:rtl/>
          <w:lang w:eastAsia="en-US"/>
        </w:rPr>
        <w:t xml:space="preserve"> </w:t>
      </w:r>
      <w:r>
        <w:rPr>
          <w:rFonts w:ascii="Arial" w:hAnsi="Arial" w:hint="cs"/>
          <w:b/>
          <w:bCs/>
          <w:rtl/>
          <w:lang w:eastAsia="en-US"/>
        </w:rPr>
        <w:t>1.4.3 (נכון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 xml:space="preserve">אישור מטעם המזמין </w:t>
      </w:r>
      <w:r>
        <w:rPr>
          <w:rFonts w:ascii="Arial" w:hAnsi="Arial"/>
          <w:rtl/>
          <w:lang w:eastAsia="en-US"/>
        </w:rPr>
        <w:t>שהשירות המפורט אכן בוצע</w:t>
      </w:r>
      <w:r>
        <w:rPr>
          <w:rFonts w:ascii="Arial" w:hAnsi="Arial" w:hint="cs"/>
          <w:rtl/>
          <w:lang w:eastAsia="en-US"/>
        </w:rPr>
        <w:t xml:space="preserve"> (האישור </w:t>
      </w:r>
      <w:proofErr w:type="spellStart"/>
      <w:r>
        <w:rPr>
          <w:rFonts w:ascii="Arial" w:hAnsi="Arial" w:hint="cs"/>
          <w:rtl/>
          <w:lang w:eastAsia="en-US"/>
        </w:rPr>
        <w:t>יצויין</w:t>
      </w:r>
      <w:proofErr w:type="spellEnd"/>
      <w:r>
        <w:rPr>
          <w:rFonts w:ascii="Arial" w:hAnsi="Arial" w:hint="cs"/>
          <w:rtl/>
          <w:lang w:eastAsia="en-US"/>
        </w:rPr>
        <w:t xml:space="preserve"> בטופס מלווה מיוחד הנותן ביטוי גם לעניין הפיצוי המוסכם)</w:t>
      </w:r>
      <w:r>
        <w:rPr>
          <w:rFonts w:ascii="Arial" w:hAnsi="Arial"/>
          <w:rtl/>
          <w:lang w:eastAsia="en-US"/>
        </w:rPr>
        <w:t xml:space="preserve">. </w:t>
      </w:r>
    </w:p>
    <w:p w14:paraId="00D44A46" w14:textId="77777777" w:rsidR="005C04ED" w:rsidRDefault="005C04ED">
      <w:pPr>
        <w:pStyle w:val="33"/>
        <w:widowControl w:val="0"/>
        <w:ind w:left="709"/>
        <w:rPr>
          <w:rtl/>
          <w:lang w:eastAsia="en-US"/>
        </w:rPr>
      </w:pPr>
    </w:p>
    <w:p w14:paraId="6B320989" w14:textId="77777777" w:rsidR="005C04ED" w:rsidRDefault="00FB6116">
      <w:pPr>
        <w:numPr>
          <w:ilvl w:val="3"/>
          <w:numId w:val="17"/>
        </w:numPr>
        <w:rPr>
          <w:rtl/>
          <w:lang w:eastAsia="en-US"/>
        </w:rPr>
      </w:pPr>
      <w:r>
        <w:rPr>
          <w:rFonts w:hint="cs"/>
          <w:rtl/>
          <w:lang w:eastAsia="en-US"/>
        </w:rPr>
        <w:t xml:space="preserve">כדי למנוע עיכובים בתשלום, ידאג הקבלן שהחשבונית המוגשת על ידו תהיה כתובה באופן ברור </w:t>
      </w:r>
      <w:r>
        <w:rPr>
          <w:rFonts w:hint="cs"/>
          <w:rtl/>
        </w:rPr>
        <w:t>וקריא</w:t>
      </w:r>
      <w:r>
        <w:rPr>
          <w:rFonts w:hint="cs"/>
          <w:rtl/>
          <w:lang w:eastAsia="en-US"/>
        </w:rPr>
        <w:t>, ותכלול את כל הפריטים הנדרשים כפי שיסוכם עם המזמין.</w:t>
      </w:r>
    </w:p>
    <w:p w14:paraId="79A4D01E" w14:textId="77777777" w:rsidR="005C04ED" w:rsidRDefault="005C04ED">
      <w:pPr>
        <w:widowControl w:val="0"/>
        <w:spacing w:line="300" w:lineRule="atLeast"/>
        <w:ind w:left="720"/>
        <w:rPr>
          <w:rtl/>
          <w:lang w:eastAsia="en-US"/>
        </w:rPr>
      </w:pPr>
    </w:p>
    <w:p w14:paraId="42D10450" w14:textId="77777777" w:rsidR="005C04ED" w:rsidRDefault="00FB6116">
      <w:pPr>
        <w:numPr>
          <w:ilvl w:val="3"/>
          <w:numId w:val="17"/>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w:t>
      </w:r>
      <w:r>
        <w:rPr>
          <w:rFonts w:hint="cs"/>
          <w:rtl/>
          <w:lang w:eastAsia="en-US"/>
        </w:rPr>
        <w:t xml:space="preserve"> חוסר במסמכים או חוסר/ליקוי בדיווח </w:t>
      </w:r>
      <w:r>
        <w:rPr>
          <w:rtl/>
          <w:lang w:eastAsia="en-US"/>
        </w:rPr>
        <w:t>–</w:t>
      </w:r>
      <w:r>
        <w:rPr>
          <w:rFonts w:hint="cs"/>
          <w:rtl/>
          <w:lang w:eastAsia="en-US"/>
        </w:rPr>
        <w:t xml:space="preserve"> כפי שיידרשו ע"י החשב ו/או נציגות המשרד.</w:t>
      </w:r>
    </w:p>
    <w:p w14:paraId="679F3CD0" w14:textId="77777777" w:rsidR="005C04ED" w:rsidRDefault="005C04ED">
      <w:pPr>
        <w:pStyle w:val="33"/>
        <w:widowControl w:val="0"/>
        <w:ind w:left="709"/>
        <w:rPr>
          <w:lang w:eastAsia="en-US"/>
        </w:rPr>
      </w:pPr>
    </w:p>
    <w:p w14:paraId="62ECE9E7" w14:textId="77777777" w:rsidR="005C04ED" w:rsidRDefault="00FB6116">
      <w:pPr>
        <w:numPr>
          <w:ilvl w:val="3"/>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35D623CD" w14:textId="77777777" w:rsidR="005C04ED" w:rsidRDefault="005C04ED">
      <w:pPr>
        <w:rPr>
          <w:rtl/>
          <w:lang w:eastAsia="en-US"/>
        </w:rPr>
      </w:pPr>
    </w:p>
    <w:p w14:paraId="732843FD" w14:textId="77777777" w:rsidR="005C04ED" w:rsidRDefault="005C04ED">
      <w:pPr>
        <w:rPr>
          <w:rtl/>
          <w:lang w:eastAsia="en-US"/>
        </w:rPr>
      </w:pPr>
    </w:p>
    <w:p w14:paraId="6AC53CEA" w14:textId="77777777" w:rsidR="005C04ED" w:rsidRDefault="005C04ED">
      <w:pPr>
        <w:rPr>
          <w:rtl/>
          <w:lang w:eastAsia="en-US"/>
        </w:rPr>
      </w:pPr>
    </w:p>
    <w:p w14:paraId="2BBECE87" w14:textId="77777777" w:rsidR="005C04ED" w:rsidRDefault="00FB6116">
      <w:pPr>
        <w:widowControl w:val="0"/>
        <w:numPr>
          <w:ilvl w:val="2"/>
          <w:numId w:val="17"/>
        </w:numPr>
        <w:spacing w:line="300" w:lineRule="atLeast"/>
        <w:rPr>
          <w:b/>
          <w:bCs/>
          <w:lang w:eastAsia="en-US"/>
        </w:rPr>
      </w:pPr>
      <w:r>
        <w:rPr>
          <w:rFonts w:hint="cs"/>
          <w:b/>
          <w:bCs/>
          <w:rtl/>
          <w:lang w:eastAsia="en-US"/>
        </w:rPr>
        <w:lastRenderedPageBreak/>
        <w:t>תשלום מהמוסד החינוכי לספק:</w:t>
      </w:r>
    </w:p>
    <w:p w14:paraId="5205CBB6" w14:textId="77777777" w:rsidR="005C04ED" w:rsidRDefault="005C04ED">
      <w:pPr>
        <w:widowControl w:val="0"/>
        <w:spacing w:line="300" w:lineRule="atLeast"/>
        <w:ind w:left="2126"/>
        <w:rPr>
          <w:b/>
          <w:bCs/>
          <w:lang w:eastAsia="en-US"/>
        </w:rPr>
      </w:pPr>
    </w:p>
    <w:p w14:paraId="4364E793" w14:textId="77777777" w:rsidR="005C04ED" w:rsidRDefault="00FB6116">
      <w:pPr>
        <w:widowControl w:val="0"/>
        <w:numPr>
          <w:ilvl w:val="3"/>
          <w:numId w:val="17"/>
        </w:numPr>
        <w:rPr>
          <w:lang w:eastAsia="en-US"/>
        </w:rPr>
      </w:pPr>
      <w:r>
        <w:rPr>
          <w:rFonts w:hint="cs"/>
          <w:rtl/>
          <w:lang w:eastAsia="en-US"/>
        </w:rPr>
        <w:t xml:space="preserve">הספק יתאם עם המוסד את התשלום </w:t>
      </w:r>
      <w:proofErr w:type="spellStart"/>
      <w:r>
        <w:rPr>
          <w:rFonts w:hint="cs"/>
          <w:rtl/>
          <w:lang w:eastAsia="en-US"/>
        </w:rPr>
        <w:t>ע"פי</w:t>
      </w:r>
      <w:proofErr w:type="spellEnd"/>
      <w:r>
        <w:rPr>
          <w:rFonts w:hint="cs"/>
          <w:rtl/>
          <w:lang w:eastAsia="en-US"/>
        </w:rPr>
        <w:t xml:space="preserve"> המחיר שב</w:t>
      </w:r>
      <w:r>
        <w:rPr>
          <w:rFonts w:hint="cs"/>
          <w:rtl/>
          <w:lang w:eastAsia="en-US"/>
        </w:rPr>
        <w:t xml:space="preserve">הצעתו המופיע במערכת </w:t>
      </w:r>
      <w:proofErr w:type="spellStart"/>
      <w:r>
        <w:rPr>
          <w:rFonts w:hint="cs"/>
          <w:rtl/>
          <w:lang w:eastAsia="en-US"/>
        </w:rPr>
        <w:t>הגפ"ן</w:t>
      </w:r>
      <w:proofErr w:type="spellEnd"/>
      <w:r>
        <w:rPr>
          <w:rFonts w:hint="cs"/>
          <w:rtl/>
          <w:lang w:eastAsia="en-US"/>
        </w:rPr>
        <w:t xml:space="preserve">, וימציא אסמכתא למוסד עבורו. בחירה של בית הספר תחשב לסופית החל מה-1.9.25, מרגע 'אישור' ההזמנה במערכת </w:t>
      </w:r>
      <w:proofErr w:type="spellStart"/>
      <w:r>
        <w:rPr>
          <w:rFonts w:hint="cs"/>
          <w:rtl/>
          <w:lang w:eastAsia="en-US"/>
        </w:rPr>
        <w:t>הגפ"ן</w:t>
      </w:r>
      <w:proofErr w:type="spellEnd"/>
      <w:r>
        <w:rPr>
          <w:rFonts w:hint="cs"/>
          <w:rtl/>
          <w:lang w:eastAsia="en-US"/>
        </w:rPr>
        <w:t xml:space="preserve">. יתר התנאים שלא שונו במכרז זה כולל נושא התשלומים, הינם בהלימה להנחיות שפורסמו ויפורסמו במדריך </w:t>
      </w:r>
      <w:proofErr w:type="spellStart"/>
      <w:r>
        <w:rPr>
          <w:rFonts w:hint="cs"/>
          <w:rtl/>
          <w:lang w:eastAsia="en-US"/>
        </w:rPr>
        <w:t>הגפ"ן</w:t>
      </w:r>
      <w:proofErr w:type="spellEnd"/>
      <w:r>
        <w:rPr>
          <w:rFonts w:hint="cs"/>
          <w:rtl/>
          <w:lang w:eastAsia="en-US"/>
        </w:rPr>
        <w:t xml:space="preserve"> </w:t>
      </w:r>
      <w:r>
        <w:rPr>
          <w:rFonts w:hint="eastAsia"/>
          <w:rtl/>
          <w:lang w:eastAsia="en-US"/>
        </w:rPr>
        <w:t>תשפ</w:t>
      </w:r>
      <w:r>
        <w:rPr>
          <w:rtl/>
          <w:lang w:eastAsia="en-US"/>
        </w:rPr>
        <w:t>"</w:t>
      </w:r>
      <w:r>
        <w:rPr>
          <w:rFonts w:hint="cs"/>
          <w:rtl/>
          <w:lang w:eastAsia="en-US"/>
        </w:rPr>
        <w:t>ו ו/או כל מדריך שיחל</w:t>
      </w:r>
      <w:r>
        <w:rPr>
          <w:rFonts w:hint="cs"/>
          <w:rtl/>
          <w:lang w:eastAsia="en-US"/>
        </w:rPr>
        <w:t>יפו שיתעדכן מעת לעת.</w:t>
      </w:r>
    </w:p>
    <w:p w14:paraId="1114BFCE" w14:textId="77777777" w:rsidR="005C04ED" w:rsidRDefault="00FB6116">
      <w:pPr>
        <w:widowControl w:val="0"/>
        <w:numPr>
          <w:ilvl w:val="3"/>
          <w:numId w:val="17"/>
        </w:numPr>
        <w:rPr>
          <w:rtl/>
          <w:lang w:eastAsia="en-US"/>
        </w:rPr>
      </w:pPr>
      <w:r>
        <w:rPr>
          <w:rFonts w:hint="cs"/>
          <w:rtl/>
          <w:lang w:eastAsia="en-US"/>
        </w:rPr>
        <w:t>התשלום יתבצע בכפוף להעברת התקציב לבית הספר ממשרד החינוך/רשות הבעלות.</w:t>
      </w:r>
    </w:p>
    <w:p w14:paraId="640F0DA9" w14:textId="77777777" w:rsidR="005C04ED" w:rsidRDefault="005C04ED">
      <w:pPr>
        <w:ind w:left="1418"/>
        <w:rPr>
          <w:rtl/>
        </w:rPr>
      </w:pPr>
    </w:p>
    <w:p w14:paraId="308C05B4" w14:textId="77777777" w:rsidR="005C04ED" w:rsidRDefault="00FB6116">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14:paraId="06C3A728" w14:textId="77777777" w:rsidR="005C04ED" w:rsidRDefault="005C04ED">
      <w:pPr>
        <w:widowControl w:val="0"/>
        <w:spacing w:line="300" w:lineRule="atLeast"/>
        <w:ind w:left="1418"/>
        <w:rPr>
          <w:rtl/>
          <w:lang w:eastAsia="en-US"/>
        </w:rPr>
      </w:pPr>
    </w:p>
    <w:p w14:paraId="1AF05810" w14:textId="77777777" w:rsidR="005C04ED" w:rsidRDefault="00FB6116">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14:paraId="116F2FF0" w14:textId="77777777" w:rsidR="005C04ED" w:rsidRDefault="005C04ED">
      <w:pPr>
        <w:widowControl w:val="0"/>
        <w:spacing w:line="300" w:lineRule="atLeast"/>
        <w:ind w:left="709"/>
        <w:rPr>
          <w:lang w:eastAsia="en-US"/>
        </w:rPr>
      </w:pPr>
    </w:p>
    <w:p w14:paraId="718EC0A8" w14:textId="77777777" w:rsidR="005C04ED" w:rsidRDefault="00FB6116">
      <w:pPr>
        <w:widowControl w:val="0"/>
        <w:numPr>
          <w:ilvl w:val="1"/>
          <w:numId w:val="17"/>
        </w:numPr>
        <w:spacing w:line="300" w:lineRule="atLeast"/>
        <w:rPr>
          <w:rtl/>
          <w:lang w:eastAsia="en-US"/>
        </w:rPr>
      </w:pPr>
      <w:r>
        <w:rPr>
          <w:rFonts w:hint="cs"/>
          <w:rtl/>
          <w:lang w:eastAsia="en-US"/>
        </w:rPr>
        <w:t xml:space="preserve">אין להתחיל לבצע את השירות האמור במכרז זה לפני </w:t>
      </w:r>
      <w:r>
        <w:rPr>
          <w:rFonts w:hint="cs"/>
          <w:rtl/>
          <w:lang w:eastAsia="en-US"/>
        </w:rPr>
        <w:t>שייחתם הסכם בין המשרד לבין הקבלן הזוכה כדין.</w:t>
      </w:r>
    </w:p>
    <w:p w14:paraId="0C81EF43" w14:textId="77777777" w:rsidR="005C04ED" w:rsidRDefault="005C04ED">
      <w:pPr>
        <w:widowControl w:val="0"/>
        <w:spacing w:line="300" w:lineRule="atLeast"/>
        <w:rPr>
          <w:b/>
          <w:bCs/>
          <w:sz w:val="28"/>
          <w:szCs w:val="28"/>
          <w:u w:val="single"/>
          <w:rtl/>
        </w:rPr>
      </w:pPr>
    </w:p>
    <w:p w14:paraId="6FC48520" w14:textId="77777777" w:rsidR="005C04ED" w:rsidRDefault="005C04ED">
      <w:pPr>
        <w:widowControl w:val="0"/>
        <w:spacing w:line="300" w:lineRule="atLeast"/>
        <w:rPr>
          <w:b/>
          <w:bCs/>
          <w:sz w:val="28"/>
          <w:szCs w:val="28"/>
          <w:u w:val="single"/>
          <w:rtl/>
        </w:rPr>
      </w:pPr>
    </w:p>
    <w:p w14:paraId="613407C5" w14:textId="77777777" w:rsidR="005C04ED" w:rsidRDefault="00FB6116">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14:paraId="241B072E" w14:textId="77777777" w:rsidR="005C04ED" w:rsidRDefault="005C04ED">
      <w:pPr>
        <w:widowControl w:val="0"/>
        <w:spacing w:line="300" w:lineRule="atLeast"/>
        <w:ind w:left="720" w:hanging="720"/>
        <w:rPr>
          <w:sz w:val="20"/>
          <w:szCs w:val="20"/>
          <w:rtl/>
          <w:lang w:eastAsia="en-US"/>
        </w:rPr>
      </w:pPr>
    </w:p>
    <w:p w14:paraId="3BEF37CB" w14:textId="77777777" w:rsidR="005C04ED" w:rsidRDefault="00FB6116">
      <w:pPr>
        <w:widowControl w:val="0"/>
        <w:numPr>
          <w:ilvl w:val="1"/>
          <w:numId w:val="17"/>
        </w:numPr>
        <w:spacing w:line="480" w:lineRule="auto"/>
        <w:ind w:left="1474" w:right="-567" w:hanging="992"/>
        <w:rPr>
          <w:rtl/>
          <w:lang w:eastAsia="en-US"/>
        </w:rPr>
      </w:pPr>
      <w:r>
        <w:rPr>
          <w:rtl/>
          <w:lang w:eastAsia="en-US"/>
        </w:rPr>
        <w:t>ה</w:t>
      </w:r>
      <w:r>
        <w:rPr>
          <w:rFonts w:hint="cs"/>
          <w:rtl/>
          <w:lang w:eastAsia="en-US"/>
        </w:rPr>
        <w:t xml:space="preserve">הצעה תוגש על גבי חוברת ההצעה המצורפת </w:t>
      </w:r>
      <w:r>
        <w:rPr>
          <w:rtl/>
          <w:lang w:eastAsia="en-US"/>
        </w:rPr>
        <w:t>ב</w:t>
      </w:r>
      <w:r>
        <w:rPr>
          <w:rFonts w:hint="cs"/>
          <w:rtl/>
          <w:lang w:eastAsia="en-US"/>
        </w:rPr>
        <w:t>נספח 8 חוברת ההצעה.</w:t>
      </w:r>
      <w:r>
        <w:rPr>
          <w:rtl/>
          <w:lang w:eastAsia="en-US"/>
        </w:rPr>
        <w:tab/>
      </w:r>
      <w:r>
        <w:rPr>
          <w:rtl/>
          <w:lang w:eastAsia="en-US"/>
        </w:rPr>
        <w:tab/>
      </w:r>
      <w:r>
        <w:rPr>
          <w:rtl/>
          <w:lang w:eastAsia="en-US"/>
        </w:rPr>
        <w:tab/>
      </w:r>
      <w:r>
        <w:rPr>
          <w:rtl/>
          <w:lang w:eastAsia="en-US"/>
        </w:rPr>
        <w:tab/>
      </w:r>
      <w:r>
        <w:rPr>
          <w:rtl/>
          <w:lang w:eastAsia="en-US"/>
        </w:rPr>
        <w:tab/>
      </w:r>
    </w:p>
    <w:p w14:paraId="633C368B" w14:textId="77777777" w:rsidR="005C04ED" w:rsidRDefault="00FB6116">
      <w:pPr>
        <w:widowControl w:val="0"/>
        <w:numPr>
          <w:ilvl w:val="1"/>
          <w:numId w:val="17"/>
        </w:numPr>
        <w:spacing w:line="480" w:lineRule="auto"/>
        <w:ind w:left="1474" w:right="-567" w:hanging="992"/>
        <w:rPr>
          <w:rtl/>
          <w:lang w:eastAsia="en-US"/>
        </w:rPr>
      </w:pPr>
      <w:r>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8055D7F" w14:textId="77777777" w:rsidR="005C04ED" w:rsidRDefault="00FB6116">
      <w:pPr>
        <w:widowControl w:val="0"/>
        <w:numPr>
          <w:ilvl w:val="1"/>
          <w:numId w:val="17"/>
        </w:numPr>
        <w:spacing w:line="480" w:lineRule="auto"/>
        <w:ind w:left="1474" w:right="-567" w:hanging="992"/>
        <w:rPr>
          <w:rtl/>
          <w:lang w:eastAsia="en-US"/>
        </w:rPr>
      </w:pPr>
      <w:r>
        <w:rPr>
          <w:rFonts w:hint="cs"/>
          <w:rtl/>
          <w:lang w:eastAsia="en-US"/>
        </w:rPr>
        <w:t>הצעה חלקית ו/או במתכונת שונה מהטבלאות המצורפות לחוברת המכרז עלולה שלא להיבדק ואף להיפסל.</w:t>
      </w:r>
    </w:p>
    <w:p w14:paraId="20E0934D" w14:textId="77777777" w:rsidR="005C04ED" w:rsidRDefault="00FB6116">
      <w:pPr>
        <w:widowControl w:val="0"/>
        <w:numPr>
          <w:ilvl w:val="1"/>
          <w:numId w:val="17"/>
        </w:numPr>
        <w:spacing w:line="480" w:lineRule="auto"/>
        <w:ind w:left="1474" w:right="-567" w:hanging="992"/>
        <w:rPr>
          <w:rtl/>
          <w:lang w:eastAsia="en-US"/>
        </w:rPr>
      </w:pPr>
      <w:r>
        <w:rPr>
          <w:rtl/>
          <w:lang w:eastAsia="en-US"/>
        </w:rPr>
        <w:t>ה</w:t>
      </w:r>
      <w:r>
        <w:rPr>
          <w:rFonts w:hint="cs"/>
          <w:rtl/>
          <w:lang w:eastAsia="en-US"/>
        </w:rPr>
        <w:t>הצעות תוגש</w:t>
      </w:r>
      <w:r>
        <w:rPr>
          <w:rFonts w:hint="cs"/>
          <w:rtl/>
          <w:lang w:eastAsia="en-US"/>
        </w:rPr>
        <w:t>נה בשפה העברית. כמו כן כל הנספחים, אישורים, תעודות וכל פרט הנדרש במכרז יוצג אך ורק בשפה העברית.</w:t>
      </w:r>
    </w:p>
    <w:p w14:paraId="627FB35B" w14:textId="77777777" w:rsidR="005C04ED" w:rsidRDefault="00FB6116">
      <w:pPr>
        <w:widowControl w:val="0"/>
        <w:numPr>
          <w:ilvl w:val="1"/>
          <w:numId w:val="17"/>
        </w:numPr>
        <w:spacing w:line="480" w:lineRule="auto"/>
        <w:ind w:left="1474" w:right="-567" w:hanging="992"/>
        <w:rPr>
          <w:rtl/>
          <w:lang w:eastAsia="en-US"/>
        </w:rPr>
      </w:pPr>
      <w:r>
        <w:rPr>
          <w:rFonts w:hint="cs"/>
          <w:rtl/>
          <w:lang w:eastAsia="en-US"/>
        </w:rPr>
        <w:t xml:space="preserve">המחירים המוצעים יהיו בש"ח ויכללו מע"מ. </w:t>
      </w:r>
    </w:p>
    <w:p w14:paraId="5810A7B6" w14:textId="77777777" w:rsidR="005C04ED" w:rsidRDefault="00FB6116">
      <w:pPr>
        <w:widowControl w:val="0"/>
        <w:numPr>
          <w:ilvl w:val="1"/>
          <w:numId w:val="17"/>
        </w:numPr>
        <w:spacing w:line="480" w:lineRule="auto"/>
        <w:ind w:left="1474" w:right="-567" w:hanging="992"/>
        <w:rPr>
          <w:lang w:eastAsia="en-US"/>
        </w:rPr>
      </w:pPr>
      <w:r>
        <w:rPr>
          <w:rFonts w:hint="cs"/>
          <w:rtl/>
          <w:lang w:eastAsia="en-US"/>
        </w:rPr>
        <w:t xml:space="preserve">על המציע לקחת בחשבון כי הבסיס להשוואת הצעות המחיר בין המציעים השונים יכלול מע"מ. </w:t>
      </w:r>
    </w:p>
    <w:p w14:paraId="11FEE269" w14:textId="77777777" w:rsidR="005C04ED" w:rsidRDefault="00FB6116">
      <w:pPr>
        <w:widowControl w:val="0"/>
        <w:numPr>
          <w:ilvl w:val="1"/>
          <w:numId w:val="17"/>
        </w:numPr>
        <w:spacing w:line="480" w:lineRule="auto"/>
        <w:ind w:left="1474" w:right="-567" w:hanging="992"/>
        <w:rPr>
          <w:sz w:val="22"/>
          <w:lang w:eastAsia="en-US"/>
        </w:rPr>
      </w:pPr>
      <w:r>
        <w:rPr>
          <w:rFonts w:hint="cs"/>
          <w:sz w:val="22"/>
          <w:rtl/>
          <w:lang w:eastAsia="en-US"/>
        </w:rPr>
        <w:t>מציע אשר בהתאם להוראות הדין אינו מחויב</w:t>
      </w:r>
      <w:r>
        <w:rPr>
          <w:rFonts w:hint="cs"/>
          <w:sz w:val="22"/>
          <w:rtl/>
          <w:lang w:eastAsia="en-US"/>
        </w:rPr>
        <w:t xml:space="preserve"> בתשלום מע"מ במסגרת ביצוע ההתקשרות, יצהיר על כך במסגרת הצעתו, וכן יצהיר על כך שפנה אל רשות </w:t>
      </w:r>
      <w:proofErr w:type="spellStart"/>
      <w:r>
        <w:rPr>
          <w:rFonts w:hint="cs"/>
          <w:sz w:val="22"/>
          <w:rtl/>
          <w:lang w:eastAsia="en-US"/>
        </w:rPr>
        <w:t>המסים</w:t>
      </w:r>
      <w:proofErr w:type="spellEnd"/>
      <w:r>
        <w:rPr>
          <w:rFonts w:hint="cs"/>
          <w:sz w:val="22"/>
          <w:rtl/>
          <w:lang w:eastAsia="en-US"/>
        </w:rPr>
        <w:t xml:space="preserve"> לצורך קבלת אישור לכך בטרם הגשת ההצעה </w:t>
      </w:r>
      <w:r>
        <w:rPr>
          <w:rFonts w:hint="eastAsia"/>
          <w:sz w:val="22"/>
          <w:u w:val="single"/>
          <w:rtl/>
          <w:lang w:eastAsia="en-US"/>
        </w:rPr>
        <w:t>וישלח</w:t>
      </w:r>
      <w:r>
        <w:rPr>
          <w:sz w:val="22"/>
          <w:u w:val="single"/>
          <w:rtl/>
          <w:lang w:eastAsia="en-US"/>
        </w:rPr>
        <w:t xml:space="preserve"> </w:t>
      </w:r>
      <w:r>
        <w:rPr>
          <w:rFonts w:hint="eastAsia"/>
          <w:sz w:val="22"/>
          <w:u w:val="single"/>
          <w:rtl/>
          <w:lang w:eastAsia="en-US"/>
        </w:rPr>
        <w:t>העתק</w:t>
      </w:r>
      <w:r>
        <w:rPr>
          <w:sz w:val="22"/>
          <w:u w:val="single"/>
          <w:rtl/>
          <w:lang w:eastAsia="en-US"/>
        </w:rPr>
        <w:t xml:space="preserve"> </w:t>
      </w:r>
      <w:r>
        <w:rPr>
          <w:rFonts w:hint="eastAsia"/>
          <w:sz w:val="22"/>
          <w:u w:val="single"/>
          <w:rtl/>
          <w:lang w:eastAsia="en-US"/>
        </w:rPr>
        <w:t>מפנייתו</w:t>
      </w:r>
      <w:r>
        <w:rPr>
          <w:sz w:val="22"/>
          <w:u w:val="single"/>
          <w:rtl/>
          <w:lang w:eastAsia="en-US"/>
        </w:rPr>
        <w:t>.</w:t>
      </w:r>
      <w:r>
        <w:rPr>
          <w:rFonts w:hint="cs"/>
          <w:sz w:val="22"/>
          <w:rtl/>
          <w:lang w:eastAsia="en-US"/>
        </w:rPr>
        <w:t xml:space="preserve"> </w:t>
      </w:r>
    </w:p>
    <w:p w14:paraId="7A40A232" w14:textId="77777777" w:rsidR="005C04ED" w:rsidRDefault="00FB6116">
      <w:pPr>
        <w:widowControl w:val="0"/>
        <w:spacing w:line="480" w:lineRule="auto"/>
        <w:ind w:left="1474" w:right="-567"/>
        <w:rPr>
          <w:sz w:val="22"/>
          <w:lang w:eastAsia="en-US"/>
        </w:rPr>
      </w:pPr>
      <w:r>
        <w:rPr>
          <w:rFonts w:hint="cs"/>
          <w:sz w:val="22"/>
          <w:rtl/>
          <w:lang w:eastAsia="en-US"/>
        </w:rPr>
        <w:t xml:space="preserve">ככל שמציע כאמור זכה במכרז, יהיה עליו להגיש את האישור מאת רשות </w:t>
      </w:r>
      <w:proofErr w:type="spellStart"/>
      <w:r>
        <w:rPr>
          <w:rFonts w:hint="cs"/>
          <w:sz w:val="22"/>
          <w:rtl/>
          <w:lang w:eastAsia="en-US"/>
        </w:rPr>
        <w:t>המסים</w:t>
      </w:r>
      <w:proofErr w:type="spellEnd"/>
      <w:r>
        <w:rPr>
          <w:rFonts w:hint="cs"/>
          <w:sz w:val="22"/>
          <w:rtl/>
          <w:lang w:eastAsia="en-US"/>
        </w:rPr>
        <w:t xml:space="preserve"> על כך שפנה אל הרשות כאמור.</w:t>
      </w:r>
    </w:p>
    <w:p w14:paraId="1C9B4004" w14:textId="77777777" w:rsidR="005C04ED" w:rsidRDefault="00FB6116">
      <w:pPr>
        <w:widowControl w:val="0"/>
        <w:numPr>
          <w:ilvl w:val="1"/>
          <w:numId w:val="17"/>
        </w:numPr>
        <w:spacing w:line="480" w:lineRule="auto"/>
        <w:ind w:left="1474" w:right="-567" w:hanging="992"/>
        <w:rPr>
          <w:rtl/>
          <w:lang w:eastAsia="en-US"/>
        </w:rPr>
      </w:pPr>
      <w:r>
        <w:rPr>
          <w:rFonts w:hint="cs"/>
          <w:rtl/>
          <w:lang w:eastAsia="en-US"/>
        </w:rPr>
        <w:t xml:space="preserve">במידה שלאחר המועד האחרון להגשת ההצעות אחוז המע"מ ישתנה, השוואת ההצעות תתבצע על בסיס המחירים שהוגשו בהצעה. </w:t>
      </w:r>
    </w:p>
    <w:p w14:paraId="0AF3AA01" w14:textId="77777777" w:rsidR="005C04ED" w:rsidRDefault="00FB6116">
      <w:pPr>
        <w:widowControl w:val="0"/>
        <w:numPr>
          <w:ilvl w:val="1"/>
          <w:numId w:val="17"/>
        </w:numPr>
        <w:spacing w:line="480" w:lineRule="auto"/>
        <w:ind w:left="1474" w:right="-567" w:hanging="992"/>
        <w:rPr>
          <w:rtl/>
          <w:lang w:eastAsia="en-US"/>
        </w:rPr>
      </w:pPr>
      <w:r>
        <w:rPr>
          <w:rFonts w:hint="cs"/>
          <w:rtl/>
          <w:lang w:eastAsia="en-US"/>
        </w:rPr>
        <w:t xml:space="preserve">תשלום המע"מ לקבלן, </w:t>
      </w:r>
      <w:proofErr w:type="spellStart"/>
      <w:r>
        <w:rPr>
          <w:rFonts w:hint="cs"/>
          <w:rtl/>
          <w:lang w:eastAsia="en-US"/>
        </w:rPr>
        <w:t>המחוייב</w:t>
      </w:r>
      <w:proofErr w:type="spellEnd"/>
      <w:r>
        <w:rPr>
          <w:rFonts w:hint="cs"/>
          <w:rtl/>
          <w:lang w:eastAsia="en-US"/>
        </w:rPr>
        <w:t xml:space="preserve"> במע"מ, יהיה עפ"י אחוז המע"מ, התקף במועד התשלום.</w:t>
      </w:r>
    </w:p>
    <w:p w14:paraId="40CDA5F4" w14:textId="77777777" w:rsidR="005C04ED" w:rsidRDefault="005C04ED">
      <w:pPr>
        <w:widowControl w:val="0"/>
        <w:spacing w:line="240" w:lineRule="auto"/>
        <w:ind w:left="1418"/>
        <w:rPr>
          <w:b/>
          <w:bCs/>
          <w:u w:val="single"/>
          <w:rtl/>
          <w:lang w:eastAsia="en-US"/>
        </w:rPr>
      </w:pPr>
    </w:p>
    <w:p w14:paraId="2C646752" w14:textId="77777777" w:rsidR="005C04ED" w:rsidRDefault="00FB6116">
      <w:pPr>
        <w:widowControl w:val="0"/>
        <w:numPr>
          <w:ilvl w:val="1"/>
          <w:numId w:val="17"/>
        </w:numPr>
        <w:spacing w:line="480" w:lineRule="auto"/>
        <w:ind w:left="1474" w:right="-567" w:hanging="992"/>
        <w:rPr>
          <w:b/>
          <w:bCs/>
          <w:rtl/>
          <w:lang w:eastAsia="en-US"/>
        </w:rPr>
      </w:pPr>
      <w:r>
        <w:rPr>
          <w:rtl/>
          <w:lang w:eastAsia="en-US"/>
        </w:rPr>
        <w:tab/>
      </w:r>
      <w:r>
        <w:rPr>
          <w:b/>
          <w:bCs/>
          <w:rtl/>
          <w:lang w:eastAsia="en-US"/>
        </w:rPr>
        <w:t xml:space="preserve">הצעת המחיר- </w:t>
      </w:r>
    </w:p>
    <w:p w14:paraId="22DC7AED" w14:textId="77777777" w:rsidR="005C04ED" w:rsidRDefault="00FB6116">
      <w:pPr>
        <w:widowControl w:val="0"/>
        <w:spacing w:after="200" w:line="300" w:lineRule="atLeast"/>
        <w:ind w:left="1418"/>
        <w:rPr>
          <w:b/>
          <w:bCs/>
          <w:u w:val="single"/>
          <w:rtl/>
          <w:lang w:eastAsia="en-US"/>
        </w:rPr>
      </w:pPr>
      <w:r>
        <w:rPr>
          <w:rFonts w:hint="cs"/>
          <w:b/>
          <w:bCs/>
          <w:rtl/>
          <w:lang w:eastAsia="en-US"/>
        </w:rPr>
        <w:t>על המציע להגיש הצעת מחיר כאשר המחירים המוצעים לתוכנות לא יח</w:t>
      </w:r>
      <w:r>
        <w:rPr>
          <w:rFonts w:hint="cs"/>
          <w:b/>
          <w:bCs/>
          <w:rtl/>
          <w:lang w:eastAsia="en-US"/>
        </w:rPr>
        <w:t>רגו מהמחירים המקסימליים המפורטים בסעיף 4.19 לעיל, לכל סוג תוכנה</w:t>
      </w:r>
      <w:r>
        <w:rPr>
          <w:rFonts w:hint="cs"/>
          <w:rtl/>
          <w:lang w:eastAsia="en-US"/>
        </w:rPr>
        <w:t>:</w:t>
      </w:r>
    </w:p>
    <w:p w14:paraId="7F648A2B" w14:textId="77777777" w:rsidR="005C04ED" w:rsidRDefault="005C04ED">
      <w:pPr>
        <w:spacing w:line="300" w:lineRule="atLeast"/>
        <w:ind w:left="850"/>
        <w:rPr>
          <w:b/>
          <w:bCs/>
          <w:u w:val="single"/>
          <w:rtl/>
        </w:rPr>
      </w:pPr>
    </w:p>
    <w:p w14:paraId="4F159D0A" w14:textId="77777777" w:rsidR="005C04ED" w:rsidRDefault="00FB6116">
      <w:pPr>
        <w:pStyle w:val="aff2"/>
        <w:numPr>
          <w:ilvl w:val="2"/>
          <w:numId w:val="17"/>
        </w:numPr>
        <w:rPr>
          <w:b/>
          <w:bCs/>
          <w:u w:val="single"/>
          <w:rtl/>
          <w:lang w:eastAsia="en-US"/>
        </w:rPr>
      </w:pPr>
      <w:r>
        <w:rPr>
          <w:b/>
          <w:bCs/>
          <w:u w:val="single"/>
          <w:rtl/>
          <w:lang w:eastAsia="en-US"/>
        </w:rPr>
        <w:tab/>
        <w:t>תוכנה לניהול פדגוגי:</w:t>
      </w:r>
    </w:p>
    <w:p w14:paraId="0B366792" w14:textId="77777777" w:rsidR="005C04ED" w:rsidRDefault="005C04ED">
      <w:pPr>
        <w:widowControl w:val="0"/>
        <w:spacing w:after="200" w:line="300" w:lineRule="atLeast"/>
        <w:ind w:left="2126"/>
        <w:rPr>
          <w:b/>
          <w:bCs/>
          <w:u w:val="single"/>
          <w:rtl/>
          <w:lang w:eastAsia="en-US"/>
        </w:rPr>
      </w:pPr>
    </w:p>
    <w:p w14:paraId="413004D6" w14:textId="77777777" w:rsidR="005C04ED" w:rsidRDefault="00FB6116">
      <w:pPr>
        <w:ind w:left="1559"/>
        <w:rPr>
          <w:b/>
          <w:bCs/>
          <w:lang w:eastAsia="en-US"/>
        </w:rPr>
      </w:pPr>
      <w:r>
        <w:rPr>
          <w:rFonts w:hint="cs"/>
          <w:b/>
          <w:bCs/>
          <w:rtl/>
          <w:lang w:eastAsia="en-US"/>
        </w:rPr>
        <w:t>מחיר לשנת שימוש בתוכנה ותחזוקתה לפי גודל בית ספר, כדלקמן:</w:t>
      </w:r>
    </w:p>
    <w:p w14:paraId="6A365371" w14:textId="77777777" w:rsidR="005C04ED" w:rsidRDefault="00FB6116">
      <w:pPr>
        <w:numPr>
          <w:ilvl w:val="3"/>
          <w:numId w:val="249"/>
        </w:numPr>
        <w:spacing w:line="300" w:lineRule="atLeast"/>
        <w:ind w:left="1984"/>
        <w:rPr>
          <w:lang w:eastAsia="en-US"/>
        </w:rPr>
      </w:pPr>
      <w:r>
        <w:rPr>
          <w:rFonts w:hint="cs"/>
          <w:rtl/>
          <w:lang w:eastAsia="en-US"/>
        </w:rPr>
        <w:t xml:space="preserve">בית ספר בו מלמדים עד </w:t>
      </w:r>
      <w:r>
        <w:rPr>
          <w:rFonts w:hint="cs"/>
          <w:b/>
          <w:bCs/>
          <w:rtl/>
          <w:lang w:eastAsia="en-US"/>
        </w:rPr>
        <w:t>20</w:t>
      </w:r>
      <w:r>
        <w:rPr>
          <w:rFonts w:hint="cs"/>
          <w:rtl/>
          <w:lang w:eastAsia="en-US"/>
        </w:rPr>
        <w:t xml:space="preserve"> מורים.</w:t>
      </w:r>
    </w:p>
    <w:p w14:paraId="412BFDC0" w14:textId="77777777" w:rsidR="005C04ED" w:rsidRDefault="00FB6116">
      <w:pPr>
        <w:numPr>
          <w:ilvl w:val="3"/>
          <w:numId w:val="249"/>
        </w:numPr>
        <w:spacing w:line="300" w:lineRule="atLeast"/>
        <w:ind w:left="1984"/>
        <w:rPr>
          <w:lang w:eastAsia="en-US"/>
        </w:rPr>
      </w:pPr>
      <w:r>
        <w:rPr>
          <w:rFonts w:hint="cs"/>
          <w:rtl/>
          <w:lang w:eastAsia="en-US"/>
        </w:rPr>
        <w:t xml:space="preserve">בית ספר בו מלמדים 21 עד </w:t>
      </w:r>
      <w:r>
        <w:rPr>
          <w:rFonts w:hint="cs"/>
          <w:b/>
          <w:bCs/>
          <w:rtl/>
          <w:lang w:eastAsia="en-US"/>
        </w:rPr>
        <w:t>39</w:t>
      </w:r>
      <w:r>
        <w:rPr>
          <w:rFonts w:hint="cs"/>
          <w:rtl/>
          <w:lang w:eastAsia="en-US"/>
        </w:rPr>
        <w:t xml:space="preserve"> מורים. </w:t>
      </w:r>
    </w:p>
    <w:p w14:paraId="4FB29793" w14:textId="77777777" w:rsidR="005C04ED" w:rsidRDefault="00FB6116">
      <w:pPr>
        <w:numPr>
          <w:ilvl w:val="3"/>
          <w:numId w:val="249"/>
        </w:numPr>
        <w:spacing w:line="300" w:lineRule="atLeast"/>
        <w:ind w:left="1984"/>
        <w:rPr>
          <w:rtl/>
          <w:lang w:eastAsia="en-US"/>
        </w:rPr>
      </w:pPr>
      <w:r>
        <w:rPr>
          <w:rFonts w:hint="cs"/>
          <w:rtl/>
          <w:lang w:eastAsia="en-US"/>
        </w:rPr>
        <w:t xml:space="preserve">בית ספר בו מלמדים  </w:t>
      </w:r>
      <w:r>
        <w:rPr>
          <w:rFonts w:hint="cs"/>
          <w:b/>
          <w:bCs/>
          <w:rtl/>
          <w:lang w:eastAsia="en-US"/>
        </w:rPr>
        <w:t xml:space="preserve">40-89  </w:t>
      </w:r>
      <w:r>
        <w:rPr>
          <w:rFonts w:hint="cs"/>
          <w:rtl/>
          <w:lang w:eastAsia="en-US"/>
        </w:rPr>
        <w:t>מורים.</w:t>
      </w:r>
    </w:p>
    <w:p w14:paraId="116DC0AA" w14:textId="77777777" w:rsidR="005C04ED" w:rsidRDefault="00FB6116">
      <w:pPr>
        <w:numPr>
          <w:ilvl w:val="3"/>
          <w:numId w:val="249"/>
        </w:numPr>
        <w:spacing w:line="300" w:lineRule="atLeast"/>
        <w:ind w:left="1984"/>
        <w:rPr>
          <w:lang w:eastAsia="en-US"/>
        </w:rPr>
      </w:pPr>
      <w:r>
        <w:rPr>
          <w:rFonts w:hint="cs"/>
          <w:rtl/>
          <w:lang w:eastAsia="en-US"/>
        </w:rPr>
        <w:t xml:space="preserve">בית ספר מלמדים  </w:t>
      </w:r>
      <w:r>
        <w:rPr>
          <w:rFonts w:hint="cs"/>
          <w:b/>
          <w:bCs/>
          <w:rtl/>
          <w:lang w:eastAsia="en-US"/>
        </w:rPr>
        <w:t>90</w:t>
      </w:r>
      <w:r>
        <w:rPr>
          <w:rFonts w:hint="cs"/>
          <w:rtl/>
          <w:lang w:eastAsia="en-US"/>
        </w:rPr>
        <w:t xml:space="preserve"> מורים ומעלה.</w:t>
      </w:r>
    </w:p>
    <w:p w14:paraId="3A850091" w14:textId="77777777" w:rsidR="005C04ED" w:rsidRDefault="005C04ED">
      <w:pPr>
        <w:spacing w:line="300" w:lineRule="atLeast"/>
        <w:rPr>
          <w:rtl/>
          <w:lang w:eastAsia="en-US"/>
        </w:rPr>
      </w:pPr>
    </w:p>
    <w:p w14:paraId="1B73871B" w14:textId="77777777" w:rsidR="005C04ED" w:rsidRDefault="005C04ED">
      <w:pPr>
        <w:spacing w:line="300" w:lineRule="atLeast"/>
        <w:rPr>
          <w:rtl/>
          <w:lang w:eastAsia="en-US"/>
        </w:rPr>
      </w:pPr>
    </w:p>
    <w:p w14:paraId="3A12D4C6" w14:textId="77777777" w:rsidR="005C04ED" w:rsidRDefault="00FB6116">
      <w:pPr>
        <w:widowControl w:val="0"/>
        <w:numPr>
          <w:ilvl w:val="2"/>
          <w:numId w:val="17"/>
        </w:numPr>
        <w:spacing w:after="200" w:line="300" w:lineRule="atLeast"/>
        <w:rPr>
          <w:b/>
          <w:bCs/>
          <w:u w:val="single"/>
          <w:rtl/>
          <w:lang w:eastAsia="en-US"/>
        </w:rPr>
      </w:pPr>
      <w:r>
        <w:rPr>
          <w:b/>
          <w:bCs/>
          <w:u w:val="single"/>
          <w:rtl/>
          <w:lang w:eastAsia="en-US"/>
        </w:rPr>
        <w:t xml:space="preserve">תוכנה לניהול מערכת שעות ועובדי הוראה </w:t>
      </w:r>
      <w:r>
        <w:rPr>
          <w:rFonts w:hint="cs"/>
          <w:b/>
          <w:bCs/>
          <w:u w:val="single"/>
          <w:rtl/>
          <w:lang w:eastAsia="en-US"/>
        </w:rPr>
        <w:t>:</w:t>
      </w:r>
    </w:p>
    <w:p w14:paraId="7F799215" w14:textId="77777777" w:rsidR="005C04ED" w:rsidRDefault="00FB6116">
      <w:pPr>
        <w:spacing w:line="300" w:lineRule="atLeast"/>
        <w:ind w:left="1842"/>
        <w:rPr>
          <w:b/>
          <w:bCs/>
          <w:rtl/>
          <w:lang w:eastAsia="en-US"/>
        </w:rPr>
      </w:pPr>
      <w:r>
        <w:rPr>
          <w:rFonts w:hint="cs"/>
          <w:b/>
          <w:bCs/>
          <w:rtl/>
          <w:lang w:eastAsia="en-US"/>
        </w:rPr>
        <w:t>מחיר לשנת שימוש בתוכנה ותחזוקתה לפי גודל בית ספר, כדלקמן:</w:t>
      </w:r>
    </w:p>
    <w:p w14:paraId="75E62DE1" w14:textId="77777777" w:rsidR="005C04ED" w:rsidRDefault="005C04ED">
      <w:pPr>
        <w:spacing w:line="300" w:lineRule="atLeast"/>
        <w:ind w:left="1842"/>
        <w:rPr>
          <w:b/>
          <w:bCs/>
          <w:lang w:eastAsia="en-US"/>
        </w:rPr>
      </w:pPr>
    </w:p>
    <w:p w14:paraId="1A7B137E" w14:textId="77777777" w:rsidR="005C04ED" w:rsidRDefault="00FB6116">
      <w:pPr>
        <w:numPr>
          <w:ilvl w:val="3"/>
          <w:numId w:val="17"/>
        </w:numPr>
        <w:spacing w:line="300" w:lineRule="atLeast"/>
        <w:rPr>
          <w:rtl/>
          <w:lang w:eastAsia="en-US"/>
        </w:rPr>
      </w:pPr>
      <w:r>
        <w:rPr>
          <w:rtl/>
          <w:lang w:eastAsia="en-US"/>
        </w:rPr>
        <w:t xml:space="preserve">בתי ספר בו מלמדים עד 20 מורים </w:t>
      </w:r>
    </w:p>
    <w:p w14:paraId="7EA77AE6" w14:textId="77777777" w:rsidR="005C04ED" w:rsidRDefault="00FB6116">
      <w:pPr>
        <w:numPr>
          <w:ilvl w:val="3"/>
          <w:numId w:val="17"/>
        </w:numPr>
        <w:spacing w:line="300" w:lineRule="atLeast"/>
        <w:rPr>
          <w:rtl/>
          <w:lang w:eastAsia="en-US"/>
        </w:rPr>
      </w:pPr>
      <w:r>
        <w:rPr>
          <w:rtl/>
          <w:lang w:eastAsia="en-US"/>
        </w:rPr>
        <w:t xml:space="preserve">בית ספר בו מלמדים עד 39 מורים. </w:t>
      </w:r>
    </w:p>
    <w:p w14:paraId="7A22B73F" w14:textId="77777777" w:rsidR="005C04ED" w:rsidRDefault="00FB6116">
      <w:pPr>
        <w:numPr>
          <w:ilvl w:val="3"/>
          <w:numId w:val="17"/>
        </w:numPr>
        <w:spacing w:line="300" w:lineRule="atLeast"/>
        <w:rPr>
          <w:rtl/>
          <w:lang w:eastAsia="en-US"/>
        </w:rPr>
      </w:pPr>
      <w:r>
        <w:rPr>
          <w:rtl/>
          <w:lang w:eastAsia="en-US"/>
        </w:rPr>
        <w:t>בית ספר בו מלמדים  40-89  מורים.</w:t>
      </w:r>
    </w:p>
    <w:p w14:paraId="20DCE918" w14:textId="77777777" w:rsidR="005C04ED" w:rsidRDefault="00FB6116">
      <w:pPr>
        <w:numPr>
          <w:ilvl w:val="3"/>
          <w:numId w:val="17"/>
        </w:numPr>
        <w:spacing w:line="300" w:lineRule="atLeast"/>
        <w:rPr>
          <w:rtl/>
          <w:lang w:eastAsia="en-US"/>
        </w:rPr>
      </w:pPr>
      <w:r>
        <w:rPr>
          <w:rtl/>
          <w:lang w:eastAsia="en-US"/>
        </w:rPr>
        <w:t xml:space="preserve">בית ספר מלמדים  90 </w:t>
      </w:r>
      <w:r>
        <w:rPr>
          <w:rtl/>
          <w:lang w:eastAsia="en-US"/>
        </w:rPr>
        <w:t>מורים ומעלה.</w:t>
      </w:r>
    </w:p>
    <w:p w14:paraId="55E70546" w14:textId="77777777" w:rsidR="005C04ED" w:rsidRDefault="005C04ED">
      <w:pPr>
        <w:spacing w:line="300" w:lineRule="atLeast"/>
        <w:ind w:left="1984"/>
        <w:rPr>
          <w:rtl/>
          <w:lang w:eastAsia="en-US"/>
        </w:rPr>
      </w:pPr>
    </w:p>
    <w:p w14:paraId="1AC23A2E" w14:textId="77777777" w:rsidR="005C04ED" w:rsidRDefault="00FB6116">
      <w:pPr>
        <w:numPr>
          <w:ilvl w:val="2"/>
          <w:numId w:val="17"/>
        </w:numPr>
        <w:spacing w:line="300" w:lineRule="atLeast"/>
        <w:ind w:left="1842"/>
        <w:rPr>
          <w:b/>
          <w:bCs/>
          <w:lang w:eastAsia="en-US"/>
        </w:rPr>
      </w:pPr>
      <w:r>
        <w:rPr>
          <w:rFonts w:hint="cs"/>
          <w:b/>
          <w:bCs/>
          <w:u w:val="single"/>
          <w:rtl/>
          <w:lang w:eastAsia="en-US"/>
        </w:rPr>
        <w:lastRenderedPageBreak/>
        <w:t>רכיבים תוספתיים לתוכנה לניהול פדגוגי</w:t>
      </w:r>
      <w:r>
        <w:rPr>
          <w:rFonts w:hint="cs"/>
          <w:b/>
          <w:bCs/>
          <w:rtl/>
          <w:lang w:eastAsia="en-US"/>
        </w:rPr>
        <w:t xml:space="preserve"> </w:t>
      </w:r>
      <w:r>
        <w:rPr>
          <w:b/>
          <w:bCs/>
          <w:rtl/>
          <w:lang w:eastAsia="en-US"/>
        </w:rPr>
        <w:t>–</w:t>
      </w:r>
      <w:r>
        <w:rPr>
          <w:rFonts w:hint="cs"/>
          <w:b/>
          <w:bCs/>
          <w:rtl/>
          <w:lang w:eastAsia="en-US"/>
        </w:rPr>
        <w:t xml:space="preserve"> נספח 5</w:t>
      </w:r>
    </w:p>
    <w:p w14:paraId="283EB1D5" w14:textId="77777777" w:rsidR="005C04ED" w:rsidRDefault="005C04ED">
      <w:pPr>
        <w:spacing w:line="300" w:lineRule="atLeast"/>
        <w:ind w:left="1842"/>
        <w:rPr>
          <w:b/>
          <w:bCs/>
          <w:rtl/>
          <w:lang w:eastAsia="en-US"/>
        </w:rPr>
      </w:pPr>
    </w:p>
    <w:p w14:paraId="0838F7EC" w14:textId="77777777" w:rsidR="005C04ED" w:rsidRDefault="00FB6116">
      <w:pPr>
        <w:spacing w:line="300" w:lineRule="atLeast"/>
        <w:ind w:left="1842"/>
        <w:rPr>
          <w:b/>
          <w:bCs/>
          <w:rtl/>
          <w:lang w:eastAsia="en-US"/>
        </w:rPr>
      </w:pPr>
      <w:r>
        <w:rPr>
          <w:b/>
          <w:bCs/>
          <w:rtl/>
          <w:lang w:eastAsia="en-US"/>
        </w:rPr>
        <w:t>על המציע להגיש הצעת מחיר כאשר המחירים המוצעים ל</w:t>
      </w:r>
      <w:r>
        <w:rPr>
          <w:rFonts w:hint="cs"/>
          <w:b/>
          <w:bCs/>
          <w:rtl/>
          <w:lang w:eastAsia="en-US"/>
        </w:rPr>
        <w:t>רכיבים</w:t>
      </w:r>
      <w:r>
        <w:rPr>
          <w:b/>
          <w:bCs/>
          <w:rtl/>
          <w:lang w:eastAsia="en-US"/>
        </w:rPr>
        <w:t xml:space="preserve"> לא יחרגו מהמחירים המקסימליים המפורטים ב</w:t>
      </w:r>
      <w:r>
        <w:rPr>
          <w:rFonts w:hint="cs"/>
          <w:b/>
          <w:bCs/>
          <w:rtl/>
          <w:lang w:eastAsia="en-US"/>
        </w:rPr>
        <w:t>נספח 5</w:t>
      </w:r>
      <w:r>
        <w:rPr>
          <w:b/>
          <w:bCs/>
          <w:rtl/>
          <w:lang w:eastAsia="en-US"/>
        </w:rPr>
        <w:t xml:space="preserve">, לכל סוג </w:t>
      </w:r>
      <w:r>
        <w:rPr>
          <w:rFonts w:hint="cs"/>
          <w:b/>
          <w:bCs/>
          <w:rtl/>
          <w:lang w:eastAsia="en-US"/>
        </w:rPr>
        <w:t>רכיב (בהתאם לגודל בית הספר)</w:t>
      </w:r>
      <w:r>
        <w:rPr>
          <w:b/>
          <w:bCs/>
          <w:rtl/>
          <w:lang w:eastAsia="en-US"/>
        </w:rPr>
        <w:t>:</w:t>
      </w:r>
    </w:p>
    <w:p w14:paraId="0C8BCD6A" w14:textId="77777777" w:rsidR="005C04ED" w:rsidRDefault="005C04ED">
      <w:pPr>
        <w:spacing w:line="300" w:lineRule="atLeast"/>
        <w:ind w:left="1842"/>
        <w:rPr>
          <w:b/>
          <w:bCs/>
          <w:rtl/>
          <w:lang w:eastAsia="en-US"/>
        </w:rPr>
      </w:pPr>
    </w:p>
    <w:p w14:paraId="6A540338" w14:textId="77777777" w:rsidR="005C04ED" w:rsidRDefault="00FB6116">
      <w:pPr>
        <w:pStyle w:val="aff2"/>
        <w:numPr>
          <w:ilvl w:val="3"/>
          <w:numId w:val="17"/>
        </w:numPr>
        <w:rPr>
          <w:rtl/>
          <w:lang w:eastAsia="en-US"/>
        </w:rPr>
      </w:pPr>
      <w:r>
        <w:rPr>
          <w:rtl/>
          <w:lang w:eastAsia="en-US"/>
        </w:rPr>
        <w:tab/>
        <w:t xml:space="preserve">תקשורת עם הורים ותלמידים </w:t>
      </w:r>
    </w:p>
    <w:p w14:paraId="340C5F86" w14:textId="77777777" w:rsidR="005C04ED" w:rsidRDefault="00FB6116">
      <w:pPr>
        <w:numPr>
          <w:ilvl w:val="3"/>
          <w:numId w:val="17"/>
        </w:numPr>
        <w:rPr>
          <w:lang w:eastAsia="en-US"/>
        </w:rPr>
      </w:pPr>
      <w:r>
        <w:rPr>
          <w:rtl/>
          <w:lang w:eastAsia="en-US"/>
        </w:rPr>
        <w:t>למידה מקוונת - מרחבי כיתה / מ</w:t>
      </w:r>
      <w:r>
        <w:rPr>
          <w:rtl/>
          <w:lang w:eastAsia="en-US"/>
        </w:rPr>
        <w:t>רחבי למידה</w:t>
      </w:r>
    </w:p>
    <w:p w14:paraId="59B96BE6" w14:textId="77777777" w:rsidR="005C04ED" w:rsidRDefault="00FB6116">
      <w:pPr>
        <w:numPr>
          <w:ilvl w:val="3"/>
          <w:numId w:val="17"/>
        </w:numPr>
        <w:rPr>
          <w:lang w:eastAsia="en-US"/>
        </w:rPr>
      </w:pPr>
      <w:r>
        <w:rPr>
          <w:rtl/>
          <w:lang w:eastAsia="en-US"/>
        </w:rPr>
        <w:t>למידה מקוונת - רכיב סינכרוני</w:t>
      </w:r>
    </w:p>
    <w:p w14:paraId="396D36B0" w14:textId="77777777" w:rsidR="005C04ED" w:rsidRDefault="00FB6116">
      <w:pPr>
        <w:numPr>
          <w:ilvl w:val="3"/>
          <w:numId w:val="17"/>
        </w:numPr>
        <w:rPr>
          <w:lang w:eastAsia="en-US"/>
        </w:rPr>
      </w:pPr>
      <w:r>
        <w:rPr>
          <w:rtl/>
          <w:lang w:eastAsia="en-US"/>
        </w:rPr>
        <w:t>מפגש הדרכה לבניית מיפוי מבחנים (2 שעות)</w:t>
      </w:r>
    </w:p>
    <w:p w14:paraId="2DD7D980" w14:textId="77777777" w:rsidR="005C04ED" w:rsidRDefault="00FB6116">
      <w:pPr>
        <w:numPr>
          <w:ilvl w:val="3"/>
          <w:numId w:val="17"/>
        </w:numPr>
        <w:rPr>
          <w:lang w:eastAsia="en-US"/>
        </w:rPr>
      </w:pPr>
      <w:r>
        <w:rPr>
          <w:rtl/>
          <w:lang w:eastAsia="en-US"/>
        </w:rPr>
        <w:t xml:space="preserve"> מחולל מיפויים סטטיסטיים למבחנים </w:t>
      </w:r>
    </w:p>
    <w:p w14:paraId="4CBFDBFD" w14:textId="77777777" w:rsidR="005C04ED" w:rsidRDefault="00FB6116">
      <w:pPr>
        <w:numPr>
          <w:ilvl w:val="3"/>
          <w:numId w:val="17"/>
        </w:numPr>
        <w:rPr>
          <w:lang w:eastAsia="en-US"/>
        </w:rPr>
      </w:pPr>
      <w:r>
        <w:rPr>
          <w:rtl/>
          <w:lang w:eastAsia="en-US"/>
        </w:rPr>
        <w:t>סקרים שאלונים ומיפויים</w:t>
      </w:r>
    </w:p>
    <w:p w14:paraId="7767669A" w14:textId="77777777" w:rsidR="005C04ED" w:rsidRDefault="00FB6116">
      <w:pPr>
        <w:numPr>
          <w:ilvl w:val="3"/>
          <w:numId w:val="17"/>
        </w:numPr>
        <w:rPr>
          <w:lang w:eastAsia="en-US"/>
        </w:rPr>
      </w:pPr>
      <w:r>
        <w:rPr>
          <w:rtl/>
          <w:lang w:eastAsia="en-US"/>
        </w:rPr>
        <w:t>אתר בית ספרי</w:t>
      </w:r>
    </w:p>
    <w:p w14:paraId="54D81F26" w14:textId="77777777" w:rsidR="005C04ED" w:rsidRDefault="00FB6116">
      <w:pPr>
        <w:numPr>
          <w:ilvl w:val="3"/>
          <w:numId w:val="17"/>
        </w:numPr>
        <w:rPr>
          <w:lang w:eastAsia="en-US"/>
        </w:rPr>
      </w:pPr>
      <w:r>
        <w:rPr>
          <w:rtl/>
          <w:lang w:eastAsia="en-US"/>
        </w:rPr>
        <w:t xml:space="preserve">עמדת מחשב בית ספרית - רכישה חד פעמית, קניין של בית ספר, תתקבל תמיכה מהקבלן המספק את שירותי התוכנה. </w:t>
      </w:r>
    </w:p>
    <w:p w14:paraId="022FE2BB" w14:textId="77777777" w:rsidR="005C04ED" w:rsidRDefault="00FB6116">
      <w:pPr>
        <w:numPr>
          <w:ilvl w:val="3"/>
          <w:numId w:val="17"/>
        </w:numPr>
        <w:rPr>
          <w:lang w:eastAsia="en-US"/>
        </w:rPr>
      </w:pPr>
      <w:r>
        <w:rPr>
          <w:rtl/>
          <w:lang w:eastAsia="en-US"/>
        </w:rPr>
        <w:t>שיבוץ מערכת - עלות לפי יום עבודה (8 שעות) שיבוץ</w:t>
      </w:r>
    </w:p>
    <w:p w14:paraId="0219BEF5" w14:textId="77777777" w:rsidR="005C04ED" w:rsidRDefault="00FB6116">
      <w:pPr>
        <w:numPr>
          <w:ilvl w:val="3"/>
          <w:numId w:val="17"/>
        </w:numPr>
        <w:rPr>
          <w:lang w:eastAsia="en-US"/>
        </w:rPr>
      </w:pPr>
      <w:r>
        <w:rPr>
          <w:rtl/>
          <w:lang w:eastAsia="en-US"/>
        </w:rPr>
        <w:t>מחולל עיצובים מיוחדים - לגלופה אחת (מעבר לתקרה)</w:t>
      </w:r>
    </w:p>
    <w:p w14:paraId="30BF7820" w14:textId="77777777" w:rsidR="005C04ED" w:rsidRDefault="00FB6116">
      <w:pPr>
        <w:numPr>
          <w:ilvl w:val="3"/>
          <w:numId w:val="17"/>
        </w:numPr>
        <w:rPr>
          <w:lang w:eastAsia="en-US"/>
        </w:rPr>
      </w:pPr>
      <w:r>
        <w:rPr>
          <w:rtl/>
          <w:lang w:eastAsia="en-US"/>
        </w:rPr>
        <w:t>הדרכה אופן שימוש בתוכנה – בהתאם להזמנה בית ספרית</w:t>
      </w:r>
    </w:p>
    <w:p w14:paraId="3C703A2A" w14:textId="77777777" w:rsidR="005C04ED" w:rsidRDefault="005C04ED">
      <w:pPr>
        <w:spacing w:line="300" w:lineRule="atLeast"/>
        <w:ind w:left="1842"/>
        <w:rPr>
          <w:rtl/>
          <w:lang w:eastAsia="en-US"/>
        </w:rPr>
      </w:pPr>
    </w:p>
    <w:p w14:paraId="38742796" w14:textId="77777777" w:rsidR="005C04ED" w:rsidRDefault="00FB6116">
      <w:pPr>
        <w:spacing w:line="300" w:lineRule="atLeast"/>
        <w:ind w:left="1842"/>
        <w:rPr>
          <w:b/>
          <w:bCs/>
          <w:rtl/>
          <w:lang w:eastAsia="en-US"/>
        </w:rPr>
      </w:pPr>
      <w:r>
        <w:rPr>
          <w:rFonts w:hint="cs"/>
          <w:b/>
          <w:bCs/>
          <w:rtl/>
          <w:lang w:eastAsia="en-US"/>
        </w:rPr>
        <w:t xml:space="preserve">מציע </w:t>
      </w:r>
      <w:r>
        <w:rPr>
          <w:rFonts w:hint="cs"/>
          <w:b/>
          <w:bCs/>
          <w:rtl/>
          <w:lang w:eastAsia="en-US"/>
        </w:rPr>
        <w:t>שאין ברשותו רכיב מהמופרט בסעיפים 14.10.3 לעיל במועד הגשת ההצעות ויהיה מעוניין לצרף רכיב זה בעתיד, עליו להגיש בכל מקרה הצעת מחיר לאותו רכיב במועד הגשת ההצעות.</w:t>
      </w:r>
    </w:p>
    <w:p w14:paraId="5B1F8686" w14:textId="77777777" w:rsidR="005C04ED" w:rsidRDefault="005C04ED">
      <w:pPr>
        <w:spacing w:line="300" w:lineRule="atLeast"/>
        <w:ind w:left="1842"/>
        <w:rPr>
          <w:b/>
          <w:bCs/>
          <w:rtl/>
          <w:lang w:eastAsia="en-US"/>
        </w:rPr>
      </w:pPr>
    </w:p>
    <w:p w14:paraId="6378A522" w14:textId="77777777" w:rsidR="005C04ED" w:rsidRDefault="00FB6116">
      <w:pPr>
        <w:spacing w:line="300" w:lineRule="atLeast"/>
        <w:ind w:left="1842"/>
        <w:rPr>
          <w:rtl/>
          <w:lang w:eastAsia="en-US"/>
        </w:rPr>
      </w:pPr>
      <w:r>
        <w:rPr>
          <w:rFonts w:hint="cs"/>
          <w:rtl/>
          <w:lang w:eastAsia="en-US"/>
        </w:rPr>
        <w:t xml:space="preserve">הרכיב שהוגש על ידי הספק יוצג </w:t>
      </w:r>
      <w:proofErr w:type="spellStart"/>
      <w:r>
        <w:rPr>
          <w:rFonts w:hint="cs"/>
          <w:rtl/>
          <w:lang w:eastAsia="en-US"/>
        </w:rPr>
        <w:t>בגפ"ן</w:t>
      </w:r>
      <w:proofErr w:type="spellEnd"/>
      <w:r>
        <w:rPr>
          <w:rFonts w:hint="cs"/>
          <w:rtl/>
          <w:lang w:eastAsia="en-US"/>
        </w:rPr>
        <w:t xml:space="preserve"> לבחירת בית הספר ובתנאי שהתקבלו כל האישורים הרגולטורים הנדרשים </w:t>
      </w:r>
      <w:r>
        <w:rPr>
          <w:rFonts w:hint="cs"/>
          <w:rtl/>
          <w:lang w:eastAsia="en-US"/>
        </w:rPr>
        <w:t>(אישור משרד החינוך).</w:t>
      </w:r>
    </w:p>
    <w:p w14:paraId="2663FD1E" w14:textId="77777777" w:rsidR="005C04ED" w:rsidRDefault="005C04ED">
      <w:pPr>
        <w:widowControl w:val="0"/>
        <w:spacing w:line="300" w:lineRule="atLeast"/>
        <w:rPr>
          <w:b/>
          <w:bCs/>
          <w:rtl/>
          <w:lang w:eastAsia="en-US"/>
        </w:rPr>
      </w:pPr>
    </w:p>
    <w:p w14:paraId="64F233B9" w14:textId="77777777" w:rsidR="005C04ED" w:rsidRDefault="005C04ED">
      <w:pPr>
        <w:pStyle w:val="23"/>
        <w:widowControl w:val="0"/>
        <w:spacing w:line="240" w:lineRule="auto"/>
        <w:ind w:left="1417"/>
        <w:rPr>
          <w:rtl/>
          <w:lang w:eastAsia="en-US"/>
        </w:rPr>
      </w:pPr>
    </w:p>
    <w:p w14:paraId="3AB73984" w14:textId="77777777" w:rsidR="005C04ED" w:rsidRDefault="00FB6116">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w:t>
      </w:r>
      <w:r>
        <w:rPr>
          <w:rFonts w:hint="cs"/>
          <w:rtl/>
          <w:lang w:eastAsia="en-US"/>
        </w:rPr>
        <w:t>ים ומקומות האחסון הנדרשים לצורך ביצוע מכרז זה.</w:t>
      </w:r>
    </w:p>
    <w:p w14:paraId="222659B7" w14:textId="77777777" w:rsidR="005C04ED" w:rsidRDefault="005C04ED">
      <w:pPr>
        <w:widowControl w:val="0"/>
        <w:spacing w:line="240" w:lineRule="auto"/>
        <w:ind w:left="1417"/>
        <w:rPr>
          <w:b/>
          <w:bCs/>
          <w:rtl/>
          <w:lang w:eastAsia="en-US"/>
        </w:rPr>
      </w:pPr>
    </w:p>
    <w:p w14:paraId="344C9660" w14:textId="77777777" w:rsidR="005C04ED" w:rsidRDefault="00FB6116">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7931B2FE" w14:textId="77777777" w:rsidR="005C04ED" w:rsidRDefault="005C04ED">
      <w:pPr>
        <w:widowControl w:val="0"/>
        <w:spacing w:line="300" w:lineRule="atLeast"/>
        <w:ind w:left="1418"/>
        <w:rPr>
          <w:b/>
          <w:bCs/>
          <w:u w:val="single"/>
          <w:lang w:eastAsia="en-US"/>
        </w:rPr>
      </w:pPr>
    </w:p>
    <w:p w14:paraId="02ACBD7A" w14:textId="77777777" w:rsidR="005C04ED" w:rsidRDefault="00FB6116">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14:paraId="37EDA6E5" w14:textId="77777777" w:rsidR="005C04ED" w:rsidRDefault="005C04ED">
      <w:pPr>
        <w:widowControl w:val="0"/>
        <w:spacing w:line="300" w:lineRule="atLeast"/>
        <w:ind w:left="1440" w:hanging="720"/>
        <w:rPr>
          <w:sz w:val="22"/>
          <w:rtl/>
          <w:lang w:eastAsia="en-US"/>
        </w:rPr>
      </w:pPr>
    </w:p>
    <w:p w14:paraId="3328742A" w14:textId="77777777" w:rsidR="005C04ED" w:rsidRDefault="00FB6116">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Pr>
          <w:rFonts w:hint="cs"/>
          <w:sz w:val="22"/>
          <w:rtl/>
          <w:lang w:eastAsia="en-US"/>
        </w:rPr>
        <w:t>פים</w:t>
      </w:r>
      <w:r>
        <w:rPr>
          <w:sz w:val="22"/>
          <w:rtl/>
          <w:lang w:eastAsia="en-US"/>
        </w:rPr>
        <w:t xml:space="preserve"> </w:t>
      </w:r>
      <w:r>
        <w:rPr>
          <w:rFonts w:hint="cs"/>
          <w:b/>
          <w:bCs/>
          <w:sz w:val="22"/>
          <w:rtl/>
          <w:lang w:eastAsia="en-US"/>
        </w:rPr>
        <w:t>2.3.6 ו/או 2.3.7</w:t>
      </w:r>
      <w:r>
        <w:rPr>
          <w:rFonts w:hint="cs"/>
          <w:sz w:val="22"/>
          <w:rtl/>
          <w:lang w:eastAsia="en-US"/>
        </w:rPr>
        <w:t xml:space="preserve"> לעיל</w:t>
      </w:r>
      <w:r>
        <w:rPr>
          <w:sz w:val="22"/>
          <w:rtl/>
          <w:lang w:eastAsia="en-US"/>
        </w:rPr>
        <w:t xml:space="preserve">, תוך ציון ההיקף הכמותי </w:t>
      </w:r>
      <w:r>
        <w:rPr>
          <w:sz w:val="22"/>
          <w:rtl/>
          <w:lang w:eastAsia="en-US"/>
        </w:rPr>
        <w:t>והכספי.</w:t>
      </w:r>
    </w:p>
    <w:p w14:paraId="31FD38FD" w14:textId="77777777" w:rsidR="005C04ED" w:rsidRDefault="00FB6116">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5A80118F" w14:textId="77777777" w:rsidR="005C04ED" w:rsidRDefault="00FB6116">
      <w:pPr>
        <w:widowControl w:val="0"/>
        <w:spacing w:after="200" w:line="300" w:lineRule="atLeast"/>
        <w:ind w:left="1418"/>
        <w:rPr>
          <w:sz w:val="22"/>
          <w:rtl/>
          <w:lang w:eastAsia="en-US"/>
        </w:rPr>
      </w:pPr>
      <w:r>
        <w:rPr>
          <w:rFonts w:hint="cs"/>
          <w:sz w:val="22"/>
          <w:rtl/>
          <w:lang w:eastAsia="en-US"/>
        </w:rPr>
        <w:t xml:space="preserve">לתשומת לב המציע, יש לרשום פרטי איש קשר עדכניים, מלאים ונכונים ולוודא מראש כי מדובר באנשי </w:t>
      </w:r>
      <w:r>
        <w:rPr>
          <w:rFonts w:hint="cs"/>
          <w:sz w:val="22"/>
          <w:rtl/>
          <w:lang w:eastAsia="en-US"/>
        </w:rPr>
        <w:t>קשר זמינים.</w:t>
      </w:r>
    </w:p>
    <w:p w14:paraId="7E2E7802" w14:textId="77777777" w:rsidR="005C04ED" w:rsidRDefault="00FB6116">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57BED57E" w14:textId="77777777" w:rsidR="005C04ED" w:rsidRDefault="00FB6116">
      <w:pPr>
        <w:widowControl w:val="0"/>
        <w:spacing w:after="200" w:line="300" w:lineRule="atLeast"/>
        <w:ind w:left="1418"/>
        <w:rPr>
          <w:sz w:val="22"/>
          <w:rtl/>
          <w:lang w:eastAsia="en-US"/>
        </w:rPr>
      </w:pPr>
      <w:r>
        <w:rPr>
          <w:rFonts w:hint="cs"/>
          <w:sz w:val="22"/>
          <w:rtl/>
          <w:lang w:eastAsia="en-US"/>
        </w:rPr>
        <w:t xml:space="preserve">המשרד רשאי לפנות גם ללקוחות שאינם ברשימת הלקוחות ולבעלי מידע רלוונטיים על בסיס מידע הקיים במשרד או העולה מתוך ההצעה או מבדיקתה ואף להסתמך על </w:t>
      </w:r>
      <w:r>
        <w:rPr>
          <w:rFonts w:hint="cs"/>
          <w:sz w:val="22"/>
          <w:rtl/>
          <w:lang w:eastAsia="en-US"/>
        </w:rPr>
        <w:t>מידע הקיים אצלו שלא מלקוחות חיצוניים.</w:t>
      </w:r>
    </w:p>
    <w:p w14:paraId="4F112AD9" w14:textId="77777777" w:rsidR="005C04ED" w:rsidRDefault="00FB6116">
      <w:pPr>
        <w:widowControl w:val="0"/>
        <w:spacing w:line="300" w:lineRule="atLeast"/>
        <w:ind w:left="1417"/>
        <w:rPr>
          <w:sz w:val="22"/>
          <w:rtl/>
          <w:lang w:eastAsia="en-US"/>
        </w:rPr>
      </w:pPr>
      <w:r>
        <w:rPr>
          <w:rFonts w:ascii="David" w:hAnsi="David"/>
          <w:rtl/>
          <w:lang w:eastAsia="en-US"/>
        </w:rPr>
        <w:lastRenderedPageBreak/>
        <w:t xml:space="preserve">אם ההצעה היא מטעם מציע שזכה בעבר במכרז של המשרד,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60A5AC22" w14:textId="77777777" w:rsidR="005C04ED" w:rsidRDefault="005C04ED">
      <w:pPr>
        <w:widowControl w:val="0"/>
        <w:spacing w:line="300" w:lineRule="atLeast"/>
        <w:ind w:left="1418"/>
        <w:rPr>
          <w:b/>
          <w:bCs/>
          <w:u w:val="single"/>
          <w:lang w:eastAsia="en-US"/>
        </w:rPr>
      </w:pPr>
    </w:p>
    <w:p w14:paraId="4EC9845E" w14:textId="77777777" w:rsidR="005C04ED" w:rsidRDefault="00FB6116">
      <w:pPr>
        <w:widowControl w:val="0"/>
        <w:numPr>
          <w:ilvl w:val="1"/>
          <w:numId w:val="17"/>
        </w:numPr>
        <w:spacing w:line="300" w:lineRule="atLeast"/>
        <w:rPr>
          <w:b/>
          <w:bCs/>
          <w:u w:val="single"/>
          <w:rtl/>
          <w:lang w:eastAsia="en-US"/>
        </w:rPr>
      </w:pPr>
      <w:r>
        <w:rPr>
          <w:b/>
          <w:bCs/>
          <w:u w:val="single"/>
          <w:rtl/>
          <w:lang w:eastAsia="en-US"/>
        </w:rPr>
        <w:t>נתונים כלליים של המציע</w:t>
      </w:r>
    </w:p>
    <w:p w14:paraId="23E7F932" w14:textId="77777777" w:rsidR="005C04ED" w:rsidRDefault="005C04ED">
      <w:pPr>
        <w:widowControl w:val="0"/>
        <w:ind w:left="1701"/>
        <w:rPr>
          <w:sz w:val="22"/>
          <w:szCs w:val="22"/>
          <w:rtl/>
          <w:lang w:eastAsia="en-US"/>
        </w:rPr>
      </w:pPr>
    </w:p>
    <w:p w14:paraId="154FADFC" w14:textId="77777777" w:rsidR="005C04ED" w:rsidRDefault="00FB6116">
      <w:pPr>
        <w:pStyle w:val="aff2"/>
        <w:widowControl w:val="0"/>
        <w:numPr>
          <w:ilvl w:val="4"/>
          <w:numId w:val="17"/>
        </w:numPr>
        <w:ind w:left="1701"/>
        <w:rPr>
          <w:lang w:eastAsia="en-US"/>
        </w:rPr>
      </w:pPr>
      <w:r>
        <w:rPr>
          <w:rtl/>
          <w:lang w:eastAsia="en-US"/>
        </w:rPr>
        <w:t xml:space="preserve">לא ייכלל ברשימת הספקים מציע שהצעתו חורגת מהמחיר המקסימלי </w:t>
      </w:r>
      <w:r>
        <w:rPr>
          <w:rFonts w:hint="cs"/>
          <w:rtl/>
          <w:lang w:eastAsia="en-US"/>
        </w:rPr>
        <w:t>המפורט בסעיף 4.19 ובנספח 5.</w:t>
      </w:r>
    </w:p>
    <w:p w14:paraId="2CD26694" w14:textId="77777777" w:rsidR="005C04ED" w:rsidRDefault="00FB6116">
      <w:pPr>
        <w:pStyle w:val="aff2"/>
        <w:widowControl w:val="0"/>
        <w:numPr>
          <w:ilvl w:val="4"/>
          <w:numId w:val="17"/>
        </w:numPr>
        <w:ind w:left="1701"/>
        <w:rPr>
          <w:lang w:eastAsia="en-US"/>
        </w:rPr>
      </w:pPr>
      <w:r>
        <w:rPr>
          <w:rFonts w:hint="cs"/>
          <w:rtl/>
          <w:lang w:eastAsia="en-US"/>
        </w:rPr>
        <w:t xml:space="preserve">לא </w:t>
      </w:r>
      <w:proofErr w:type="spellStart"/>
      <w:r>
        <w:rPr>
          <w:rFonts w:hint="cs"/>
          <w:rtl/>
          <w:lang w:eastAsia="en-US"/>
        </w:rPr>
        <w:t>יכלל</w:t>
      </w:r>
      <w:proofErr w:type="spellEnd"/>
      <w:r>
        <w:rPr>
          <w:rFonts w:hint="cs"/>
          <w:rtl/>
          <w:lang w:eastAsia="en-US"/>
        </w:rPr>
        <w:t xml:space="preserve"> ברשימת הספקים תוכנה שאינה אושרה ע"י</w:t>
      </w:r>
      <w:r>
        <w:rPr>
          <w:rtl/>
          <w:lang w:eastAsia="en-US"/>
        </w:rPr>
        <w:t xml:space="preserve"> מינהל </w:t>
      </w:r>
      <w:proofErr w:type="spellStart"/>
      <w:r>
        <w:rPr>
          <w:rFonts w:hint="cs"/>
          <w:rtl/>
          <w:lang w:eastAsia="en-US"/>
        </w:rPr>
        <w:t>המינהל</w:t>
      </w:r>
      <w:proofErr w:type="spellEnd"/>
      <w:r>
        <w:rPr>
          <w:rFonts w:hint="cs"/>
          <w:rtl/>
          <w:lang w:eastAsia="en-US"/>
        </w:rPr>
        <w:t xml:space="preserve"> לחדשנות וטכנולוגיה </w:t>
      </w:r>
      <w:r>
        <w:rPr>
          <w:rtl/>
          <w:lang w:eastAsia="en-US"/>
        </w:rPr>
        <w:t>(אישור עמידה בבדיקות טכנולוגיות כולל דרישות אבטחת מידע</w:t>
      </w:r>
      <w:r>
        <w:rPr>
          <w:rFonts w:hint="cs"/>
          <w:rtl/>
          <w:lang w:eastAsia="en-US"/>
        </w:rPr>
        <w:t>) .</w:t>
      </w:r>
    </w:p>
    <w:p w14:paraId="1EB600ED" w14:textId="77777777" w:rsidR="005C04ED" w:rsidRDefault="005C04ED">
      <w:pPr>
        <w:pStyle w:val="aff2"/>
        <w:widowControl w:val="0"/>
        <w:spacing w:line="300" w:lineRule="atLeast"/>
        <w:ind w:left="3402"/>
        <w:rPr>
          <w:lang w:eastAsia="en-US"/>
        </w:rPr>
      </w:pPr>
    </w:p>
    <w:p w14:paraId="474E50AD" w14:textId="77777777" w:rsidR="005C04ED" w:rsidRDefault="00FB6116">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w:t>
      </w:r>
      <w:r>
        <w:rPr>
          <w:rtl/>
          <w:lang w:eastAsia="en-US"/>
        </w:rPr>
        <w:t>ס ההצעה</w:t>
      </w:r>
      <w:r>
        <w:rPr>
          <w:rFonts w:hint="cs"/>
          <w:rtl/>
          <w:lang w:eastAsia="en-US"/>
        </w:rPr>
        <w:t xml:space="preserve"> ואין להשאיר סעיפים ללא מענה</w:t>
      </w:r>
      <w:r>
        <w:rPr>
          <w:rtl/>
          <w:lang w:eastAsia="en-US"/>
        </w:rPr>
        <w:t>.</w:t>
      </w:r>
    </w:p>
    <w:p w14:paraId="2279C8C1" w14:textId="77777777" w:rsidR="005C04ED" w:rsidRDefault="005C04ED">
      <w:pPr>
        <w:widowControl w:val="0"/>
        <w:spacing w:line="300" w:lineRule="atLeast"/>
        <w:ind w:left="709"/>
        <w:rPr>
          <w:b/>
          <w:bCs/>
          <w:u w:val="single"/>
          <w:lang w:eastAsia="en-US"/>
        </w:rPr>
      </w:pPr>
    </w:p>
    <w:p w14:paraId="351747AA" w14:textId="77777777" w:rsidR="005C04ED" w:rsidRDefault="00FB6116">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xml:space="preserve">. ההצעה תוגש במעטפה סגורה, תוך ציון: שם המכרז, מס' המכרז, וככל הניתן ללא סימן מזהה של המציע על גבי המעטפה, כל זאת </w:t>
      </w:r>
      <w:r>
        <w:rPr>
          <w:rFonts w:hint="cs"/>
          <w:rtl/>
          <w:lang w:eastAsia="en-US"/>
        </w:rPr>
        <w:t>כאמור בפרק "מסמכים נדרשים ותנאי מסירת ההצעה".</w:t>
      </w:r>
    </w:p>
    <w:p w14:paraId="59251D66" w14:textId="77777777" w:rsidR="005C04ED" w:rsidRDefault="005C04ED">
      <w:pPr>
        <w:widowControl w:val="0"/>
        <w:spacing w:line="300" w:lineRule="atLeast"/>
        <w:ind w:left="1418"/>
        <w:rPr>
          <w:rtl/>
          <w:lang w:eastAsia="en-US"/>
        </w:rPr>
      </w:pPr>
    </w:p>
    <w:p w14:paraId="7FE5A752" w14:textId="77777777" w:rsidR="005C04ED" w:rsidRDefault="00FB6116">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14:paraId="2850E9C1" w14:textId="77777777" w:rsidR="005C04ED" w:rsidRDefault="005C04ED">
      <w:pPr>
        <w:widowControl w:val="0"/>
        <w:spacing w:line="300" w:lineRule="atLeast"/>
        <w:ind w:left="1418"/>
        <w:rPr>
          <w:rtl/>
          <w:lang w:eastAsia="en-US"/>
        </w:rPr>
      </w:pPr>
    </w:p>
    <w:p w14:paraId="4324596B" w14:textId="77777777" w:rsidR="005C04ED" w:rsidRDefault="005C04ED">
      <w:pPr>
        <w:widowControl w:val="0"/>
        <w:spacing w:line="300" w:lineRule="atLeast"/>
        <w:ind w:left="1418"/>
        <w:rPr>
          <w:rtl/>
          <w:lang w:eastAsia="en-US"/>
        </w:rPr>
      </w:pPr>
    </w:p>
    <w:p w14:paraId="64874293" w14:textId="77777777" w:rsidR="005C04ED" w:rsidRDefault="00FB6116">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 xml:space="preserve"> הקריטריונים לבחירת</w:t>
      </w:r>
      <w:r>
        <w:rPr>
          <w:b/>
          <w:bCs/>
          <w:sz w:val="28"/>
          <w:szCs w:val="28"/>
          <w:u w:val="single"/>
          <w:rtl/>
        </w:rPr>
        <w:t xml:space="preserve"> הקבלן</w:t>
      </w:r>
    </w:p>
    <w:p w14:paraId="3411E00A" w14:textId="77777777" w:rsidR="005C04ED" w:rsidRDefault="005C04ED">
      <w:pPr>
        <w:widowControl w:val="0"/>
        <w:spacing w:line="300" w:lineRule="atLeast"/>
        <w:ind w:left="709"/>
        <w:rPr>
          <w:rtl/>
        </w:rPr>
      </w:pPr>
    </w:p>
    <w:p w14:paraId="2CCCA2EB" w14:textId="77777777" w:rsidR="005C04ED" w:rsidRDefault="00FB6116">
      <w:pPr>
        <w:widowControl w:val="0"/>
        <w:spacing w:line="300" w:lineRule="atLeast"/>
        <w:ind w:left="709"/>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4192EF8E" w14:textId="77777777" w:rsidR="005C04ED" w:rsidRDefault="00FB6116">
      <w:pPr>
        <w:widowControl w:val="0"/>
        <w:spacing w:line="300" w:lineRule="atLeast"/>
        <w:ind w:left="709"/>
        <w:rPr>
          <w:sz w:val="22"/>
          <w:rtl/>
          <w:lang w:eastAsia="en-US"/>
        </w:rPr>
      </w:pPr>
      <w:r>
        <w:rPr>
          <w:rFonts w:hint="cs"/>
          <w:sz w:val="22"/>
          <w:rtl/>
          <w:lang w:eastAsia="en-US"/>
        </w:rPr>
        <w:t>רק לאחר שיתברר כי ההצעה עומדת בדרישות הסף היא תיכלל ברשימות הרלוונטיות.</w:t>
      </w:r>
    </w:p>
    <w:p w14:paraId="3CFD00CA" w14:textId="77777777" w:rsidR="005C04ED" w:rsidRDefault="005C04ED">
      <w:pPr>
        <w:ind w:left="720"/>
        <w:rPr>
          <w:sz w:val="22"/>
          <w:rtl/>
          <w:lang w:eastAsia="en-US"/>
        </w:rPr>
      </w:pPr>
    </w:p>
    <w:p w14:paraId="511415EE" w14:textId="77777777" w:rsidR="005C04ED" w:rsidRDefault="00FB6116">
      <w:pPr>
        <w:ind w:left="720"/>
        <w:rPr>
          <w:sz w:val="22"/>
          <w:rtl/>
          <w:lang w:eastAsia="en-US"/>
        </w:rPr>
      </w:pPr>
      <w:r>
        <w:rPr>
          <w:sz w:val="22"/>
          <w:rtl/>
          <w:lang w:eastAsia="en-US"/>
        </w:rPr>
        <w:t xml:space="preserve">מובהר בזאת כי לא </w:t>
      </w:r>
      <w:r>
        <w:rPr>
          <w:rFonts w:hint="cs"/>
          <w:sz w:val="22"/>
          <w:rtl/>
          <w:lang w:eastAsia="en-US"/>
        </w:rPr>
        <w:t>תי</w:t>
      </w:r>
      <w:r>
        <w:rPr>
          <w:sz w:val="22"/>
          <w:rtl/>
          <w:lang w:eastAsia="en-US"/>
        </w:rPr>
        <w:t xml:space="preserve">כלל ברשימה </w:t>
      </w:r>
      <w:r>
        <w:rPr>
          <w:rFonts w:hint="cs"/>
          <w:b/>
          <w:bCs/>
          <w:sz w:val="22"/>
          <w:u w:val="single"/>
          <w:rtl/>
          <w:lang w:eastAsia="en-US"/>
        </w:rPr>
        <w:t>תוכנה:</w:t>
      </w:r>
    </w:p>
    <w:p w14:paraId="0A9A2F6B" w14:textId="77777777" w:rsidR="005C04ED" w:rsidRDefault="005C04ED">
      <w:pPr>
        <w:widowControl w:val="0"/>
        <w:ind w:left="709"/>
        <w:rPr>
          <w:sz w:val="22"/>
          <w:rtl/>
          <w:lang w:eastAsia="en-US"/>
        </w:rPr>
      </w:pPr>
    </w:p>
    <w:p w14:paraId="5819DB2F" w14:textId="77777777" w:rsidR="005C04ED" w:rsidRDefault="00FB6116">
      <w:pPr>
        <w:widowControl w:val="0"/>
        <w:numPr>
          <w:ilvl w:val="0"/>
          <w:numId w:val="302"/>
        </w:numPr>
        <w:rPr>
          <w:b/>
          <w:bCs/>
          <w:sz w:val="22"/>
          <w:lang w:eastAsia="en-US"/>
        </w:rPr>
      </w:pPr>
      <w:bookmarkStart w:id="8" w:name="_Hlk176954129"/>
      <w:r>
        <w:rPr>
          <w:rFonts w:hint="cs"/>
          <w:sz w:val="22"/>
          <w:rtl/>
          <w:lang w:eastAsia="en-US"/>
        </w:rPr>
        <w:t>ללא</w:t>
      </w:r>
      <w:r>
        <w:rPr>
          <w:sz w:val="22"/>
          <w:rtl/>
          <w:lang w:eastAsia="en-US"/>
        </w:rPr>
        <w:t xml:space="preserve"> אישור של </w:t>
      </w:r>
      <w:r>
        <w:rPr>
          <w:rFonts w:hint="eastAsia"/>
          <w:sz w:val="22"/>
          <w:rtl/>
          <w:lang w:eastAsia="en-US"/>
        </w:rPr>
        <w:t>מינהל</w:t>
      </w:r>
      <w:r>
        <w:rPr>
          <w:sz w:val="22"/>
          <w:rtl/>
          <w:lang w:eastAsia="en-US"/>
        </w:rPr>
        <w:t xml:space="preserve"> </w:t>
      </w:r>
      <w:r>
        <w:rPr>
          <w:rFonts w:hint="cs"/>
          <w:sz w:val="22"/>
          <w:rtl/>
          <w:lang w:eastAsia="en-US"/>
        </w:rPr>
        <w:t xml:space="preserve">טכנולוגיות דיגיטליות </w:t>
      </w:r>
      <w:r>
        <w:rPr>
          <w:rFonts w:hint="cs"/>
          <w:sz w:val="22"/>
          <w:rtl/>
          <w:lang w:eastAsia="en-US"/>
        </w:rPr>
        <w:t>ומידע למוצר</w:t>
      </w:r>
      <w:r>
        <w:rPr>
          <w:sz w:val="22"/>
          <w:rtl/>
          <w:lang w:eastAsia="en-US"/>
        </w:rPr>
        <w:t xml:space="preserve"> המוצע (אישור עמידה בבדיקות טכנולוגיות </w:t>
      </w:r>
      <w:r>
        <w:rPr>
          <w:rFonts w:hint="cs"/>
          <w:sz w:val="22"/>
          <w:rtl/>
          <w:lang w:eastAsia="en-US"/>
        </w:rPr>
        <w:t>כולל דרישות אבטחת מידע.</w:t>
      </w:r>
      <w:r>
        <w:rPr>
          <w:rFonts w:hint="cs"/>
          <w:b/>
          <w:bCs/>
          <w:spacing w:val="-4"/>
          <w:rtl/>
          <w:lang w:eastAsia="en-US"/>
        </w:rPr>
        <w:t xml:space="preserve"> </w:t>
      </w:r>
    </w:p>
    <w:p w14:paraId="72FA8691" w14:textId="77777777" w:rsidR="005C04ED" w:rsidRDefault="00FB6116">
      <w:pPr>
        <w:widowControl w:val="0"/>
        <w:ind w:left="1440"/>
        <w:rPr>
          <w:b/>
          <w:bCs/>
          <w:sz w:val="22"/>
          <w:lang w:eastAsia="en-US"/>
        </w:rPr>
      </w:pPr>
      <w:r>
        <w:rPr>
          <w:rFonts w:hint="cs"/>
          <w:b/>
          <w:bCs/>
          <w:sz w:val="22"/>
          <w:rtl/>
          <w:lang w:eastAsia="en-US"/>
        </w:rPr>
        <w:t xml:space="preserve">מציע אשר הגיש הצעה ואין ברשותו אישור תקף של משרד החינוך - </w:t>
      </w:r>
      <w:proofErr w:type="spellStart"/>
      <w:r>
        <w:rPr>
          <w:rFonts w:hint="cs"/>
          <w:b/>
          <w:bCs/>
          <w:sz w:val="22"/>
          <w:rtl/>
          <w:lang w:eastAsia="en-US"/>
        </w:rPr>
        <w:t>המינהל</w:t>
      </w:r>
      <w:proofErr w:type="spellEnd"/>
      <w:r>
        <w:rPr>
          <w:rFonts w:hint="cs"/>
          <w:b/>
          <w:bCs/>
          <w:sz w:val="22"/>
          <w:rtl/>
          <w:lang w:eastAsia="en-US"/>
        </w:rPr>
        <w:t xml:space="preserve"> לחדשנות וטכנולוגיה נכון למועד האחרון להגשת ההצעות, </w:t>
      </w:r>
      <w:proofErr w:type="spellStart"/>
      <w:r>
        <w:rPr>
          <w:rFonts w:hint="cs"/>
          <w:b/>
          <w:bCs/>
          <w:sz w:val="22"/>
          <w:rtl/>
          <w:lang w:eastAsia="en-US"/>
        </w:rPr>
        <w:t>ידרש</w:t>
      </w:r>
      <w:proofErr w:type="spellEnd"/>
      <w:r>
        <w:rPr>
          <w:rFonts w:hint="cs"/>
          <w:b/>
          <w:bCs/>
          <w:sz w:val="22"/>
          <w:rtl/>
          <w:lang w:eastAsia="en-US"/>
        </w:rPr>
        <w:t xml:space="preserve"> להשלים אישור זה לא יאוחר מ-120 ימים מיום פרסום המכרז, מציע א</w:t>
      </w:r>
      <w:r>
        <w:rPr>
          <w:rFonts w:hint="cs"/>
          <w:b/>
          <w:bCs/>
          <w:sz w:val="22"/>
          <w:rtl/>
          <w:lang w:eastAsia="en-US"/>
        </w:rPr>
        <w:t xml:space="preserve">שר לא יצרף אישור כנדרש יגרע מרשימת הספקים.  </w:t>
      </w:r>
    </w:p>
    <w:bookmarkEnd w:id="8"/>
    <w:p w14:paraId="1009697B" w14:textId="77777777" w:rsidR="005C04ED" w:rsidRDefault="005C04ED">
      <w:pPr>
        <w:widowControl w:val="0"/>
        <w:rPr>
          <w:b/>
          <w:bCs/>
          <w:sz w:val="22"/>
          <w:u w:val="single"/>
          <w:rtl/>
          <w:lang w:eastAsia="en-US"/>
        </w:rPr>
      </w:pPr>
    </w:p>
    <w:p w14:paraId="54205073" w14:textId="77777777" w:rsidR="005C04ED" w:rsidRDefault="00FB6116">
      <w:pPr>
        <w:widowControl w:val="0"/>
        <w:numPr>
          <w:ilvl w:val="0"/>
          <w:numId w:val="302"/>
        </w:numPr>
        <w:rPr>
          <w:sz w:val="22"/>
          <w:lang w:eastAsia="en-US"/>
        </w:rPr>
      </w:pPr>
      <w:r>
        <w:rPr>
          <w:sz w:val="22"/>
          <w:rtl/>
          <w:lang w:eastAsia="en-US"/>
        </w:rPr>
        <w:t>המחיר</w:t>
      </w:r>
      <w:r>
        <w:rPr>
          <w:rFonts w:hint="cs"/>
          <w:sz w:val="22"/>
          <w:rtl/>
          <w:lang w:eastAsia="en-US"/>
        </w:rPr>
        <w:t>ים</w:t>
      </w:r>
      <w:r>
        <w:rPr>
          <w:sz w:val="22"/>
          <w:rtl/>
          <w:lang w:eastAsia="en-US"/>
        </w:rPr>
        <w:t xml:space="preserve"> המוצע</w:t>
      </w:r>
      <w:r>
        <w:rPr>
          <w:rFonts w:hint="cs"/>
          <w:sz w:val="22"/>
          <w:rtl/>
          <w:lang w:eastAsia="en-US"/>
        </w:rPr>
        <w:t>ים</w:t>
      </w:r>
      <w:r>
        <w:rPr>
          <w:sz w:val="22"/>
          <w:rtl/>
          <w:lang w:eastAsia="en-US"/>
        </w:rPr>
        <w:t xml:space="preserve"> </w:t>
      </w:r>
      <w:r>
        <w:rPr>
          <w:rFonts w:hint="cs"/>
          <w:sz w:val="22"/>
          <w:rtl/>
          <w:lang w:eastAsia="en-US"/>
        </w:rPr>
        <w:t>גבוהים מ</w:t>
      </w:r>
      <w:r>
        <w:rPr>
          <w:sz w:val="22"/>
          <w:rtl/>
          <w:lang w:eastAsia="en-US"/>
        </w:rPr>
        <w:t>מחיר</w:t>
      </w:r>
      <w:r>
        <w:rPr>
          <w:rFonts w:hint="cs"/>
          <w:sz w:val="22"/>
          <w:rtl/>
          <w:lang w:eastAsia="en-US"/>
        </w:rPr>
        <w:t>י</w:t>
      </w:r>
      <w:r>
        <w:rPr>
          <w:sz w:val="22"/>
          <w:rtl/>
          <w:lang w:eastAsia="en-US"/>
        </w:rPr>
        <w:t xml:space="preserve"> המקסימום שקבע המשרד.</w:t>
      </w:r>
    </w:p>
    <w:p w14:paraId="76BB3187" w14:textId="77777777" w:rsidR="005C04ED" w:rsidRDefault="005C04ED">
      <w:pPr>
        <w:widowControl w:val="0"/>
        <w:spacing w:line="300" w:lineRule="atLeast"/>
        <w:ind w:left="709"/>
        <w:rPr>
          <w:sz w:val="22"/>
          <w:rtl/>
          <w:lang w:eastAsia="en-US"/>
        </w:rPr>
      </w:pPr>
    </w:p>
    <w:p w14:paraId="0667FB83" w14:textId="77777777" w:rsidR="005C04ED" w:rsidRDefault="00FB6116">
      <w:pPr>
        <w:widowControl w:val="0"/>
        <w:numPr>
          <w:ilvl w:val="0"/>
          <w:numId w:val="17"/>
        </w:numPr>
        <w:spacing w:line="300" w:lineRule="atLeast"/>
        <w:rPr>
          <w:b/>
          <w:bCs/>
          <w:sz w:val="28"/>
          <w:szCs w:val="28"/>
          <w:u w:val="single"/>
        </w:rPr>
      </w:pPr>
      <w:r>
        <w:rPr>
          <w:rFonts w:hint="cs"/>
          <w:b/>
          <w:bCs/>
          <w:sz w:val="28"/>
          <w:szCs w:val="28"/>
          <w:u w:val="single"/>
          <w:rtl/>
        </w:rPr>
        <w:t>משך הבדיקה ותקפות ההצעה</w:t>
      </w:r>
    </w:p>
    <w:p w14:paraId="5E28809E" w14:textId="77777777" w:rsidR="005C04ED" w:rsidRDefault="005C04ED">
      <w:pPr>
        <w:widowControl w:val="0"/>
        <w:spacing w:line="300" w:lineRule="atLeast"/>
        <w:rPr>
          <w:rFonts w:ascii="David" w:hAnsi="David"/>
          <w:rtl/>
          <w:lang w:eastAsia="en-US"/>
        </w:rPr>
      </w:pPr>
    </w:p>
    <w:p w14:paraId="52DB17CC" w14:textId="77777777" w:rsidR="005C04ED" w:rsidRDefault="00FB6116">
      <w:pPr>
        <w:pStyle w:val="aff2"/>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14:paraId="3A2CC440" w14:textId="77777777" w:rsidR="005C04ED" w:rsidRDefault="005C04ED">
      <w:pPr>
        <w:widowControl w:val="0"/>
        <w:spacing w:line="300" w:lineRule="atLeast"/>
        <w:ind w:left="720"/>
        <w:rPr>
          <w:sz w:val="22"/>
          <w:rtl/>
          <w:lang w:eastAsia="en-US"/>
        </w:rPr>
      </w:pPr>
    </w:p>
    <w:p w14:paraId="6271AE9A" w14:textId="77777777" w:rsidR="005C04ED" w:rsidRDefault="00FB6116">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w:t>
      </w:r>
      <w:r>
        <w:rPr>
          <w:sz w:val="22"/>
          <w:rtl/>
          <w:lang w:eastAsia="en-US"/>
        </w:rPr>
        <w:t>שרויות</w:t>
      </w:r>
      <w:r>
        <w:rPr>
          <w:rFonts w:hint="cs"/>
          <w:sz w:val="22"/>
          <w:rtl/>
          <w:lang w:eastAsia="en-US"/>
        </w:rPr>
        <w:t xml:space="preserve"> ותובא לדיון ולהחלטתה של וועדת המכרזים.</w:t>
      </w:r>
    </w:p>
    <w:p w14:paraId="3E44449A" w14:textId="77777777" w:rsidR="005C04ED" w:rsidRDefault="005C04ED">
      <w:pPr>
        <w:widowControl w:val="0"/>
        <w:spacing w:line="300" w:lineRule="atLeast"/>
        <w:rPr>
          <w:sz w:val="22"/>
          <w:rtl/>
          <w:lang w:eastAsia="en-US"/>
        </w:rPr>
      </w:pPr>
    </w:p>
    <w:p w14:paraId="5C08AF0C" w14:textId="77777777" w:rsidR="005C04ED" w:rsidRDefault="005C04ED">
      <w:pPr>
        <w:widowControl w:val="0"/>
        <w:spacing w:line="300" w:lineRule="atLeast"/>
        <w:ind w:left="720"/>
        <w:rPr>
          <w:sz w:val="22"/>
          <w:rtl/>
          <w:lang w:eastAsia="en-US"/>
        </w:rPr>
      </w:pPr>
    </w:p>
    <w:p w14:paraId="543036CD" w14:textId="77777777" w:rsidR="005C04ED" w:rsidRDefault="00FB6116">
      <w:pPr>
        <w:widowControl w:val="0"/>
        <w:numPr>
          <w:ilvl w:val="0"/>
          <w:numId w:val="17"/>
        </w:numPr>
        <w:spacing w:line="300" w:lineRule="atLeast"/>
        <w:rPr>
          <w:b/>
          <w:bCs/>
          <w:sz w:val="28"/>
          <w:szCs w:val="28"/>
          <w:u w:val="single"/>
          <w:rtl/>
        </w:rPr>
      </w:pPr>
      <w:r>
        <w:rPr>
          <w:b/>
          <w:bCs/>
          <w:sz w:val="28"/>
          <w:szCs w:val="28"/>
          <w:u w:val="single"/>
          <w:rtl/>
        </w:rPr>
        <w:t>תקופת התקשרות</w:t>
      </w:r>
    </w:p>
    <w:p w14:paraId="58B32F56" w14:textId="77777777" w:rsidR="005C04ED" w:rsidRDefault="005C04ED">
      <w:pPr>
        <w:widowControl w:val="0"/>
        <w:spacing w:line="300" w:lineRule="atLeast"/>
        <w:rPr>
          <w:rFonts w:ascii="David" w:hAnsi="David"/>
          <w:rtl/>
          <w:lang w:eastAsia="en-US"/>
        </w:rPr>
      </w:pPr>
    </w:p>
    <w:p w14:paraId="6D2BE06A"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תקופת ההתקשרות</w:t>
      </w:r>
      <w:r>
        <w:rPr>
          <w:rFonts w:ascii="David" w:hAnsi="David" w:hint="cs"/>
          <w:rtl/>
          <w:lang w:eastAsia="en-US"/>
        </w:rPr>
        <w:t xml:space="preserve"> תהיה למשך שנת לימודים אחת,</w:t>
      </w:r>
      <w:r>
        <w:rPr>
          <w:rFonts w:ascii="David" w:hAnsi="David"/>
          <w:rtl/>
          <w:lang w:eastAsia="en-US"/>
        </w:rPr>
        <w:t xml:space="preserve">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14:paraId="474D2B1C" w14:textId="77777777" w:rsidR="005C04ED" w:rsidRDefault="005C04ED">
      <w:pPr>
        <w:widowControl w:val="0"/>
        <w:spacing w:line="300" w:lineRule="atLeast"/>
        <w:ind w:left="709"/>
        <w:rPr>
          <w:rFonts w:ascii="David" w:hAnsi="David"/>
          <w:lang w:eastAsia="en-US"/>
        </w:rPr>
      </w:pPr>
    </w:p>
    <w:p w14:paraId="767B9A86"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שנת לימודים אחת </w:t>
      </w:r>
      <w:r>
        <w:rPr>
          <w:rFonts w:ascii="David" w:hAnsi="David" w:hint="cs"/>
          <w:rtl/>
          <w:lang w:eastAsia="en-US"/>
        </w:rPr>
        <w:t xml:space="preserve">נוספת </w:t>
      </w:r>
      <w:r>
        <w:rPr>
          <w:rFonts w:ascii="David" w:hAnsi="David"/>
          <w:rtl/>
          <w:lang w:eastAsia="en-US"/>
        </w:rPr>
        <w:t xml:space="preserve">בהתאם לתקנות חוק חובת המכרזים, הוראות </w:t>
      </w:r>
      <w:proofErr w:type="spellStart"/>
      <w:r>
        <w:rPr>
          <w:rFonts w:ascii="David" w:hAnsi="David"/>
          <w:rtl/>
          <w:lang w:eastAsia="en-US"/>
        </w:rPr>
        <w:t>התכ"ם</w:t>
      </w:r>
      <w:proofErr w:type="spellEnd"/>
      <w:r>
        <w:rPr>
          <w:rFonts w:ascii="David" w:hAnsi="David"/>
          <w:rtl/>
          <w:lang w:eastAsia="en-US"/>
        </w:rPr>
        <w:t xml:space="preserve"> ובהתאם למכרז זה. </w:t>
      </w:r>
      <w:r>
        <w:rPr>
          <w:rFonts w:ascii="David" w:hAnsi="David" w:hint="cs"/>
          <w:rtl/>
          <w:lang w:eastAsia="en-US"/>
        </w:rPr>
        <w:t>ההארכה תעשה לכל שנה בנפרד, או חלק משנה.</w:t>
      </w:r>
    </w:p>
    <w:p w14:paraId="7EE40036" w14:textId="77777777" w:rsidR="005C04ED" w:rsidRDefault="005C04ED">
      <w:pPr>
        <w:widowControl w:val="0"/>
        <w:spacing w:line="300" w:lineRule="atLeast"/>
        <w:rPr>
          <w:rFonts w:ascii="David" w:hAnsi="David"/>
          <w:rtl/>
          <w:lang w:eastAsia="en-US"/>
        </w:rPr>
      </w:pPr>
    </w:p>
    <w:p w14:paraId="0BE90970" w14:textId="77777777" w:rsidR="005C04ED" w:rsidRDefault="00FB6116">
      <w:pPr>
        <w:widowControl w:val="0"/>
        <w:numPr>
          <w:ilvl w:val="1"/>
          <w:numId w:val="17"/>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061BBDDF" w14:textId="77777777" w:rsidR="005C04ED" w:rsidRDefault="005C04ED">
      <w:pPr>
        <w:widowControl w:val="0"/>
        <w:spacing w:line="300" w:lineRule="atLeast"/>
        <w:rPr>
          <w:rFonts w:ascii="David" w:hAnsi="David"/>
          <w:rtl/>
          <w:lang w:eastAsia="en-US"/>
        </w:rPr>
      </w:pPr>
    </w:p>
    <w:p w14:paraId="714FBF9E"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תוקף ההתקשרו</w:t>
      </w:r>
      <w:r>
        <w:rPr>
          <w:rFonts w:ascii="David" w:hAnsi="David"/>
          <w:rtl/>
          <w:lang w:eastAsia="en-US"/>
        </w:rPr>
        <w:t xml:space="preserve">ת כפוף לחוק התקציב. </w:t>
      </w:r>
    </w:p>
    <w:p w14:paraId="1B7705AA" w14:textId="77777777" w:rsidR="005C04ED" w:rsidRDefault="005C04ED">
      <w:pPr>
        <w:widowControl w:val="0"/>
        <w:spacing w:line="300" w:lineRule="atLeast"/>
        <w:rPr>
          <w:rFonts w:ascii="David" w:hAnsi="David"/>
          <w:rtl/>
          <w:lang w:eastAsia="en-US"/>
        </w:rPr>
      </w:pPr>
    </w:p>
    <w:p w14:paraId="40210893" w14:textId="77777777" w:rsidR="005C04ED" w:rsidRDefault="005C04ED">
      <w:pPr>
        <w:widowControl w:val="0"/>
        <w:spacing w:line="300" w:lineRule="atLeast"/>
        <w:rPr>
          <w:rFonts w:ascii="David" w:hAnsi="David"/>
          <w:rtl/>
          <w:lang w:eastAsia="en-US"/>
        </w:rPr>
      </w:pPr>
    </w:p>
    <w:p w14:paraId="4E52C39F" w14:textId="77777777" w:rsidR="005C04ED" w:rsidRDefault="005C04ED">
      <w:pPr>
        <w:widowControl w:val="0"/>
        <w:spacing w:line="300" w:lineRule="atLeast"/>
        <w:rPr>
          <w:rFonts w:ascii="David" w:hAnsi="David"/>
          <w:rtl/>
          <w:lang w:eastAsia="en-US"/>
        </w:rPr>
      </w:pPr>
    </w:p>
    <w:p w14:paraId="58278AE5" w14:textId="77777777" w:rsidR="005C04ED" w:rsidRDefault="005C04ED">
      <w:pPr>
        <w:widowControl w:val="0"/>
        <w:spacing w:line="300" w:lineRule="atLeast"/>
        <w:rPr>
          <w:rFonts w:ascii="David" w:hAnsi="David"/>
          <w:rtl/>
          <w:lang w:eastAsia="en-US"/>
        </w:rPr>
      </w:pPr>
    </w:p>
    <w:p w14:paraId="00084EC2" w14:textId="77777777" w:rsidR="005C04ED" w:rsidRDefault="005C04ED">
      <w:pPr>
        <w:widowControl w:val="0"/>
        <w:spacing w:line="300" w:lineRule="atLeast"/>
        <w:rPr>
          <w:rFonts w:ascii="David" w:hAnsi="David"/>
          <w:rtl/>
          <w:lang w:eastAsia="en-US"/>
        </w:rPr>
      </w:pPr>
    </w:p>
    <w:p w14:paraId="59C21A9A" w14:textId="77777777" w:rsidR="005C04ED" w:rsidRDefault="005C04ED">
      <w:pPr>
        <w:widowControl w:val="0"/>
        <w:spacing w:line="300" w:lineRule="atLeast"/>
        <w:rPr>
          <w:rFonts w:ascii="David" w:hAnsi="David"/>
          <w:rtl/>
          <w:lang w:eastAsia="en-US"/>
        </w:rPr>
      </w:pPr>
    </w:p>
    <w:p w14:paraId="068373A5" w14:textId="77777777" w:rsidR="005C04ED" w:rsidRDefault="005C04ED">
      <w:pPr>
        <w:widowControl w:val="0"/>
        <w:spacing w:line="300" w:lineRule="atLeast"/>
        <w:rPr>
          <w:rFonts w:ascii="David" w:hAnsi="David"/>
          <w:rtl/>
          <w:lang w:eastAsia="en-US"/>
        </w:rPr>
      </w:pPr>
    </w:p>
    <w:p w14:paraId="7BF83F0E" w14:textId="77777777" w:rsidR="005C04ED" w:rsidRDefault="005C04ED">
      <w:pPr>
        <w:widowControl w:val="0"/>
        <w:spacing w:line="300" w:lineRule="atLeast"/>
        <w:rPr>
          <w:rFonts w:ascii="David" w:hAnsi="David"/>
          <w:rtl/>
          <w:lang w:eastAsia="en-US"/>
        </w:rPr>
      </w:pPr>
    </w:p>
    <w:p w14:paraId="7D97EC2D" w14:textId="77777777" w:rsidR="005C04ED" w:rsidRDefault="005C04ED">
      <w:pPr>
        <w:widowControl w:val="0"/>
        <w:spacing w:line="300" w:lineRule="atLeast"/>
        <w:rPr>
          <w:rFonts w:ascii="David" w:hAnsi="David"/>
          <w:rtl/>
          <w:lang w:eastAsia="en-US"/>
        </w:rPr>
      </w:pPr>
    </w:p>
    <w:p w14:paraId="484C705C" w14:textId="77777777" w:rsidR="005C04ED" w:rsidRDefault="005C04ED">
      <w:pPr>
        <w:widowControl w:val="0"/>
        <w:spacing w:line="300" w:lineRule="atLeast"/>
        <w:rPr>
          <w:rFonts w:ascii="David" w:hAnsi="David"/>
          <w:rtl/>
          <w:lang w:eastAsia="en-US"/>
        </w:rPr>
      </w:pPr>
    </w:p>
    <w:p w14:paraId="377F568F" w14:textId="77777777" w:rsidR="005C04ED" w:rsidRDefault="005C04ED">
      <w:pPr>
        <w:widowControl w:val="0"/>
        <w:spacing w:line="300" w:lineRule="atLeast"/>
        <w:rPr>
          <w:rFonts w:ascii="David" w:hAnsi="David"/>
          <w:rtl/>
          <w:lang w:eastAsia="en-US"/>
        </w:rPr>
      </w:pPr>
    </w:p>
    <w:p w14:paraId="2B287D53" w14:textId="77777777" w:rsidR="005C04ED" w:rsidRDefault="005C04ED">
      <w:pPr>
        <w:widowControl w:val="0"/>
        <w:spacing w:line="300" w:lineRule="atLeast"/>
        <w:rPr>
          <w:rFonts w:ascii="David" w:hAnsi="David"/>
          <w:rtl/>
          <w:lang w:eastAsia="en-US"/>
        </w:rPr>
      </w:pPr>
    </w:p>
    <w:p w14:paraId="4B5C96AB" w14:textId="77777777" w:rsidR="005C04ED" w:rsidRDefault="005C04ED">
      <w:pPr>
        <w:widowControl w:val="0"/>
        <w:spacing w:line="300" w:lineRule="atLeast"/>
        <w:rPr>
          <w:rFonts w:ascii="David" w:hAnsi="David"/>
          <w:rtl/>
          <w:lang w:eastAsia="en-US"/>
        </w:rPr>
      </w:pPr>
    </w:p>
    <w:p w14:paraId="3A0CFCD5" w14:textId="77777777" w:rsidR="005C04ED" w:rsidRDefault="00FB6116">
      <w:pPr>
        <w:widowControl w:val="0"/>
        <w:numPr>
          <w:ilvl w:val="0"/>
          <w:numId w:val="17"/>
        </w:numPr>
        <w:spacing w:line="300" w:lineRule="atLeast"/>
        <w:rPr>
          <w:b/>
          <w:bCs/>
          <w:sz w:val="28"/>
          <w:szCs w:val="28"/>
          <w:u w:val="single"/>
        </w:rPr>
      </w:pPr>
      <w:r>
        <w:rPr>
          <w:b/>
          <w:bCs/>
          <w:sz w:val="28"/>
          <w:szCs w:val="28"/>
          <w:u w:val="single"/>
          <w:rtl/>
        </w:rPr>
        <w:t>המשרד רשאי</w:t>
      </w:r>
    </w:p>
    <w:p w14:paraId="1F4C41A3" w14:textId="77777777" w:rsidR="005C04ED" w:rsidRDefault="005C04ED">
      <w:pPr>
        <w:widowControl w:val="0"/>
        <w:spacing w:line="300" w:lineRule="atLeast"/>
        <w:rPr>
          <w:b/>
          <w:bCs/>
          <w:position w:val="2"/>
          <w:sz w:val="22"/>
          <w:u w:val="single"/>
          <w:rtl/>
          <w:lang w:eastAsia="en-US"/>
        </w:rPr>
      </w:pPr>
    </w:p>
    <w:p w14:paraId="4B7EBDEA" w14:textId="77777777" w:rsidR="005C04ED" w:rsidRDefault="00FB6116">
      <w:pPr>
        <w:widowControl w:val="0"/>
        <w:numPr>
          <w:ilvl w:val="1"/>
          <w:numId w:val="17"/>
        </w:numPr>
        <w:spacing w:line="300" w:lineRule="atLeast"/>
        <w:rPr>
          <w:lang w:eastAsia="en-US"/>
        </w:rPr>
      </w:pPr>
      <w:r>
        <w:rPr>
          <w:rtl/>
          <w:lang w:eastAsia="en-US"/>
        </w:rPr>
        <w:t xml:space="preserve">לא </w:t>
      </w:r>
      <w:r>
        <w:rPr>
          <w:rFonts w:ascii="David" w:hAnsi="David"/>
          <w:rtl/>
          <w:lang w:eastAsia="en-US"/>
        </w:rPr>
        <w:t>להתחשב</w:t>
      </w:r>
      <w:r>
        <w:rPr>
          <w:rtl/>
          <w:lang w:eastAsia="en-US"/>
        </w:rPr>
        <w:t xml:space="preserve"> כלל בהצעה שהיא בלתי סבירה מבחינת המחיר לעומת מהות ההצעה, תנאיה, חוסר התייחסות מפורטת לסעיף מסעיפי המכרז, שלדעת המשרד מונע הערכת ההצעה כדבעי.</w:t>
      </w:r>
    </w:p>
    <w:p w14:paraId="5848A095" w14:textId="77777777" w:rsidR="005C04ED" w:rsidRDefault="005C04ED">
      <w:pPr>
        <w:widowControl w:val="0"/>
        <w:spacing w:line="300" w:lineRule="atLeast"/>
        <w:ind w:left="720" w:hanging="720"/>
        <w:rPr>
          <w:sz w:val="20"/>
          <w:szCs w:val="20"/>
          <w:rtl/>
          <w:lang w:eastAsia="en-US"/>
        </w:rPr>
      </w:pPr>
    </w:p>
    <w:p w14:paraId="75456784" w14:textId="77777777" w:rsidR="005C04ED" w:rsidRDefault="00FB6116">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02A128AB" w14:textId="77777777" w:rsidR="005C04ED" w:rsidRDefault="005C04ED">
      <w:pPr>
        <w:widowControl w:val="0"/>
        <w:spacing w:line="300" w:lineRule="atLeast"/>
        <w:rPr>
          <w:rFonts w:ascii="David" w:hAnsi="David"/>
          <w:rtl/>
          <w:lang w:eastAsia="en-US"/>
        </w:rPr>
      </w:pPr>
    </w:p>
    <w:p w14:paraId="7BA1E961"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proofErr w:type="spellStart"/>
      <w:r>
        <w:rPr>
          <w:rFonts w:ascii="David" w:hAnsi="David"/>
          <w:rtl/>
          <w:lang w:eastAsia="en-US"/>
        </w:rPr>
        <w:t>התכ"ם</w:t>
      </w:r>
      <w:proofErr w:type="spellEnd"/>
      <w:r>
        <w:rPr>
          <w:rFonts w:ascii="David" w:hAnsi="David"/>
          <w:rtl/>
          <w:lang w:eastAsia="en-US"/>
        </w:rPr>
        <w:t>.</w:t>
      </w:r>
    </w:p>
    <w:p w14:paraId="0D833677" w14:textId="77777777" w:rsidR="005C04ED" w:rsidRDefault="005C04ED">
      <w:pPr>
        <w:pStyle w:val="aff2"/>
        <w:rPr>
          <w:rFonts w:ascii="David" w:hAnsi="David"/>
          <w:rtl/>
          <w:lang w:eastAsia="en-US"/>
        </w:rPr>
      </w:pPr>
    </w:p>
    <w:p w14:paraId="7DCD1FF6" w14:textId="77777777" w:rsidR="005C04ED" w:rsidRDefault="00FB6116">
      <w:pPr>
        <w:widowControl w:val="0"/>
        <w:numPr>
          <w:ilvl w:val="1"/>
          <w:numId w:val="17"/>
        </w:numPr>
        <w:spacing w:line="300" w:lineRule="atLeast"/>
        <w:rPr>
          <w:rFonts w:ascii="David" w:hAnsi="David"/>
          <w:rtl/>
          <w:lang w:eastAsia="en-US"/>
        </w:rPr>
      </w:pPr>
      <w:r>
        <w:rPr>
          <w:rFonts w:ascii="David" w:hAnsi="David" w:hint="cs"/>
          <w:rtl/>
          <w:lang w:eastAsia="en-US"/>
        </w:rPr>
        <w:t>לצורך</w:t>
      </w:r>
      <w:r>
        <w:rPr>
          <w:rFonts w:hint="cs"/>
          <w:rtl/>
        </w:rPr>
        <w:t xml:space="preserve">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w:t>
      </w:r>
      <w:r>
        <w:rPr>
          <w:rFonts w:ascii="David" w:hAnsi="David"/>
          <w:rtl/>
          <w:lang w:eastAsia="en-US"/>
        </w:rPr>
        <w:t>מספר</w:t>
      </w:r>
      <w:r>
        <w:rPr>
          <w:rtl/>
        </w:rPr>
        <w:t xml:space="preserve"> </w:t>
      </w:r>
      <w:r>
        <w:rPr>
          <w:rFonts w:hint="cs"/>
          <w:rtl/>
        </w:rPr>
        <w:t>לקוחות</w:t>
      </w:r>
      <w:r>
        <w:rPr>
          <w:rtl/>
        </w:rPr>
        <w:t xml:space="preserve"> לכל המציעים</w:t>
      </w:r>
      <w:r>
        <w:rPr>
          <w:rFonts w:hint="cs"/>
          <w:rtl/>
        </w:rPr>
        <w:t>, ככל שניתן</w:t>
      </w:r>
      <w:r>
        <w:rPr>
          <w:rtl/>
        </w:rPr>
        <w:t>.</w:t>
      </w:r>
    </w:p>
    <w:p w14:paraId="41500B11" w14:textId="77777777" w:rsidR="005C04ED" w:rsidRDefault="00FB6116">
      <w:pPr>
        <w:widowControl w:val="0"/>
        <w:numPr>
          <w:ilvl w:val="1"/>
          <w:numId w:val="17"/>
        </w:numPr>
        <w:spacing w:line="300" w:lineRule="atLeast"/>
        <w:rPr>
          <w:rFonts w:ascii="David" w:hAnsi="David"/>
          <w:rtl/>
          <w:lang w:eastAsia="en-US"/>
        </w:rPr>
      </w:pPr>
      <w:r>
        <w:rPr>
          <w:rFonts w:ascii="David" w:hAnsi="David"/>
          <w:rtl/>
          <w:lang w:eastAsia="en-US"/>
        </w:rPr>
        <w:t xml:space="preserve">לא </w:t>
      </w:r>
      <w:r>
        <w:rPr>
          <w:rFonts w:ascii="David" w:hAnsi="David"/>
          <w:rtl/>
          <w:lang w:eastAsia="en-US"/>
        </w:rPr>
        <w:t>לקבוע את ההצעה הזולה ביותר או כל הצעה שהיא כזוכה.</w:t>
      </w:r>
    </w:p>
    <w:p w14:paraId="36C557D4" w14:textId="77777777" w:rsidR="005C04ED" w:rsidRDefault="005C04ED">
      <w:pPr>
        <w:widowControl w:val="0"/>
        <w:spacing w:line="300" w:lineRule="atLeast"/>
        <w:ind w:left="709"/>
        <w:rPr>
          <w:rFonts w:ascii="David" w:hAnsi="David"/>
          <w:lang w:eastAsia="en-US"/>
        </w:rPr>
      </w:pPr>
    </w:p>
    <w:p w14:paraId="4BC732E3"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33F80442" w14:textId="77777777" w:rsidR="005C04ED" w:rsidRDefault="005C04ED">
      <w:pPr>
        <w:pStyle w:val="aff2"/>
        <w:rPr>
          <w:rFonts w:ascii="David" w:hAnsi="David"/>
          <w:rtl/>
          <w:lang w:eastAsia="en-US"/>
        </w:rPr>
      </w:pPr>
    </w:p>
    <w:p w14:paraId="4CC830FE"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המשרד רשאי לפסו</w:t>
      </w:r>
      <w:r>
        <w:rPr>
          <w:rFonts w:ascii="David" w:hAnsi="David"/>
          <w:rtl/>
          <w:lang w:eastAsia="en-US"/>
        </w:rPr>
        <w:t>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370C5205" w14:textId="77777777" w:rsidR="005C04ED" w:rsidRDefault="005C04ED">
      <w:pPr>
        <w:pStyle w:val="aff2"/>
        <w:rPr>
          <w:rFonts w:ascii="David" w:hAnsi="David"/>
          <w:rtl/>
          <w:lang w:eastAsia="en-US"/>
        </w:rPr>
      </w:pPr>
    </w:p>
    <w:p w14:paraId="6EB36A2C" w14:textId="77777777" w:rsidR="005C04ED" w:rsidRDefault="00FB6116">
      <w:pPr>
        <w:widowControl w:val="0"/>
        <w:numPr>
          <w:ilvl w:val="1"/>
          <w:numId w:val="17"/>
        </w:numPr>
        <w:spacing w:line="300" w:lineRule="atLeast"/>
        <w:rPr>
          <w:rFonts w:ascii="David" w:hAnsi="David"/>
          <w:rtl/>
          <w:lang w:eastAsia="en-US"/>
        </w:rPr>
      </w:pPr>
      <w:r>
        <w:rPr>
          <w:rFonts w:ascii="David" w:hAnsi="David" w:hint="cs"/>
          <w:rtl/>
          <w:lang w:eastAsia="en-US"/>
        </w:rPr>
        <w:t xml:space="preserve">אם וככל שהמציע הינו קבלן </w:t>
      </w:r>
      <w:proofErr w:type="spellStart"/>
      <w:r>
        <w:rPr>
          <w:rFonts w:ascii="David" w:hAnsi="David" w:hint="cs"/>
          <w:rtl/>
          <w:lang w:eastAsia="en-US"/>
        </w:rPr>
        <w:t>השרותים</w:t>
      </w:r>
      <w:proofErr w:type="spellEnd"/>
      <w:r>
        <w:rPr>
          <w:rFonts w:ascii="David" w:hAnsi="David" w:hint="cs"/>
          <w:rtl/>
          <w:lang w:eastAsia="en-US"/>
        </w:rPr>
        <w:t xml:space="preserve"> נש</w:t>
      </w:r>
      <w:r>
        <w:rPr>
          <w:rFonts w:ascii="David" w:hAnsi="David" w:hint="cs"/>
          <w:rtl/>
          <w:lang w:eastAsia="en-US"/>
        </w:rPr>
        <w:t>וא המכרז שקדם למכרז זה או התקשרות אחרת, אזי חוות הדעת של המשרד תהיה מכריעה מבין חוות הדעת.</w:t>
      </w:r>
    </w:p>
    <w:p w14:paraId="73FD0A73" w14:textId="77777777" w:rsidR="005C04ED" w:rsidRDefault="005C04ED">
      <w:pPr>
        <w:widowControl w:val="0"/>
        <w:spacing w:line="300" w:lineRule="atLeast"/>
        <w:rPr>
          <w:rFonts w:ascii="David" w:hAnsi="David"/>
          <w:rtl/>
          <w:lang w:eastAsia="en-US"/>
        </w:rPr>
      </w:pPr>
    </w:p>
    <w:p w14:paraId="4D86D058" w14:textId="77777777" w:rsidR="005C04ED" w:rsidRDefault="00FB6116">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47F38F78" w14:textId="77777777" w:rsidR="005C04ED" w:rsidRDefault="005C04ED">
      <w:pPr>
        <w:widowControl w:val="0"/>
        <w:spacing w:line="300" w:lineRule="atLeast"/>
        <w:rPr>
          <w:rFonts w:ascii="David" w:hAnsi="David"/>
          <w:rtl/>
          <w:lang w:eastAsia="en-US"/>
        </w:rPr>
      </w:pPr>
    </w:p>
    <w:p w14:paraId="65D3BDB7" w14:textId="77777777" w:rsidR="005C04ED" w:rsidRDefault="00FB6116">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14:paraId="07220E7E" w14:textId="77777777" w:rsidR="005C04ED" w:rsidRDefault="00FB6116">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4092B8A9" w14:textId="77777777" w:rsidR="005C04ED" w:rsidRDefault="00FB6116">
      <w:pPr>
        <w:widowControl w:val="0"/>
        <w:spacing w:line="300" w:lineRule="atLeast"/>
        <w:ind w:left="720" w:firstLine="720"/>
        <w:rPr>
          <w:rFonts w:ascii="David" w:hAnsi="David"/>
          <w:b/>
          <w:bCs/>
          <w:rtl/>
          <w:lang w:eastAsia="en-US"/>
        </w:rPr>
      </w:pPr>
      <w:proofErr w:type="spellStart"/>
      <w:r>
        <w:rPr>
          <w:rFonts w:ascii="David" w:hAnsi="David"/>
          <w:b/>
          <w:bCs/>
          <w:rtl/>
          <w:lang w:eastAsia="en-US"/>
        </w:rPr>
        <w:t>הכל</w:t>
      </w:r>
      <w:proofErr w:type="spellEnd"/>
      <w:r>
        <w:rPr>
          <w:rFonts w:ascii="David" w:hAnsi="David"/>
          <w:b/>
          <w:bCs/>
          <w:rtl/>
          <w:lang w:eastAsia="en-US"/>
        </w:rPr>
        <w:t xml:space="preserve"> לפי שיקול דעתו</w:t>
      </w:r>
      <w:r>
        <w:rPr>
          <w:rFonts w:ascii="David" w:hAnsi="David"/>
          <w:b/>
          <w:bCs/>
          <w:rtl/>
          <w:lang w:eastAsia="en-US"/>
        </w:rPr>
        <w:t xml:space="preserve"> המוחלט של המשרד.</w:t>
      </w:r>
    </w:p>
    <w:p w14:paraId="57C310C5" w14:textId="77777777" w:rsidR="005C04ED" w:rsidRDefault="005C04ED">
      <w:pPr>
        <w:widowControl w:val="0"/>
        <w:spacing w:line="300" w:lineRule="atLeast"/>
        <w:rPr>
          <w:rFonts w:ascii="David" w:hAnsi="David"/>
          <w:rtl/>
          <w:lang w:eastAsia="en-US"/>
        </w:rPr>
      </w:pPr>
    </w:p>
    <w:p w14:paraId="71674C8D" w14:textId="77777777" w:rsidR="005C04ED" w:rsidRDefault="00FB6116">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22F0A826" w14:textId="77777777" w:rsidR="005C04ED" w:rsidRDefault="00FB6116">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14:paraId="056F7514" w14:textId="77777777" w:rsidR="005C04ED" w:rsidRDefault="00FB6116">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1FEB2761" w14:textId="77777777" w:rsidR="005C04ED" w:rsidRDefault="00FB6116">
      <w:pPr>
        <w:pStyle w:val="aff2"/>
        <w:widowControl w:val="0"/>
        <w:numPr>
          <w:ilvl w:val="1"/>
          <w:numId w:val="17"/>
        </w:numPr>
        <w:spacing w:line="300" w:lineRule="atLeast"/>
        <w:rPr>
          <w:rFonts w:ascii="David" w:hAnsi="David"/>
          <w:rtl/>
          <w:lang w:eastAsia="en-US"/>
        </w:rPr>
      </w:pPr>
      <w:r>
        <w:rPr>
          <w:rFonts w:ascii="David" w:hAnsi="David"/>
          <w:rtl/>
          <w:lang w:eastAsia="en-US"/>
        </w:rPr>
        <w:t xml:space="preserve">השירותים יינתנו במסגרות ארגוניות של הקבלן בלבד. לעניין זה "מסגרת ארגונית" - לרבות מציאת עובדים, העסקתם, ניהול כל משא ומתן עמם, השגחה מתמדת על פעילותם, </w:t>
      </w:r>
      <w:r>
        <w:rPr>
          <w:rFonts w:ascii="David" w:hAnsi="David"/>
          <w:rtl/>
          <w:lang w:eastAsia="en-US"/>
        </w:rPr>
        <w:t>תשלום שכרם וכל תשלום סוציאלי נלווה אגב העסקתם, פיטוריהם והאחריות לכך, והטלת משמעת כמקובל במסגרת הקבלן.</w:t>
      </w:r>
    </w:p>
    <w:p w14:paraId="1B528709" w14:textId="77777777" w:rsidR="005C04ED" w:rsidRDefault="005C04ED">
      <w:pPr>
        <w:widowControl w:val="0"/>
        <w:spacing w:line="300" w:lineRule="atLeast"/>
        <w:ind w:left="1417"/>
        <w:rPr>
          <w:rFonts w:ascii="David" w:hAnsi="David"/>
          <w:rtl/>
          <w:lang w:eastAsia="en-US"/>
        </w:rPr>
      </w:pPr>
    </w:p>
    <w:p w14:paraId="48133318"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 xml:space="preserve">בנספח </w:t>
      </w:r>
      <w:r>
        <w:rPr>
          <w:rFonts w:ascii="David" w:hAnsi="David" w:hint="cs"/>
          <w:b/>
          <w:bCs/>
          <w:rtl/>
          <w:lang w:eastAsia="en-US"/>
        </w:rPr>
        <w:t xml:space="preserve">8 </w:t>
      </w:r>
      <w:r>
        <w:rPr>
          <w:rFonts w:ascii="David" w:hAnsi="David"/>
          <w:b/>
          <w:bCs/>
          <w:rtl/>
          <w:lang w:eastAsia="en-US"/>
        </w:rPr>
        <w:t>חובר</w:t>
      </w:r>
      <w:r>
        <w:rPr>
          <w:rFonts w:ascii="David" w:hAnsi="David"/>
          <w:b/>
          <w:bCs/>
          <w:rtl/>
          <w:lang w:eastAsia="en-US"/>
        </w:rPr>
        <w:t>ת ההצעה</w:t>
      </w:r>
      <w:r>
        <w:rPr>
          <w:rFonts w:ascii="David" w:hAnsi="David"/>
          <w:rtl/>
          <w:lang w:eastAsia="en-US"/>
        </w:rPr>
        <w:t xml:space="preserve"> מובאת רשימת חוקי ההעסקה על פיהם יפעל הקבלן.</w:t>
      </w:r>
    </w:p>
    <w:p w14:paraId="239BFCDB" w14:textId="77777777" w:rsidR="005C04ED" w:rsidRDefault="005C04ED">
      <w:pPr>
        <w:widowControl w:val="0"/>
        <w:spacing w:line="300" w:lineRule="atLeast"/>
        <w:ind w:left="1417"/>
        <w:rPr>
          <w:rFonts w:ascii="David" w:hAnsi="David"/>
          <w:rtl/>
          <w:lang w:eastAsia="en-US"/>
        </w:rPr>
      </w:pPr>
    </w:p>
    <w:p w14:paraId="32402EEF"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w:t>
      </w:r>
      <w:r>
        <w:rPr>
          <w:rFonts w:ascii="David" w:hAnsi="David"/>
          <w:rtl/>
          <w:lang w:eastAsia="en-US"/>
        </w:rPr>
        <w:t xml:space="preserve"> בעידודו, או כנהנים מתמיכתו, </w:t>
      </w:r>
      <w:proofErr w:type="spellStart"/>
      <w:r>
        <w:rPr>
          <w:rFonts w:ascii="David" w:hAnsi="David"/>
          <w:rtl/>
          <w:lang w:eastAsia="en-US"/>
        </w:rPr>
        <w:t>הכל</w:t>
      </w:r>
      <w:proofErr w:type="spellEnd"/>
      <w:r>
        <w:rPr>
          <w:rFonts w:ascii="David" w:hAnsi="David"/>
          <w:rtl/>
          <w:lang w:eastAsia="en-US"/>
        </w:rPr>
        <w:t xml:space="preserve"> לפי העניין.</w:t>
      </w:r>
    </w:p>
    <w:p w14:paraId="63554457" w14:textId="77777777" w:rsidR="005C04ED" w:rsidRDefault="005C04ED">
      <w:pPr>
        <w:widowControl w:val="0"/>
        <w:spacing w:line="300" w:lineRule="atLeast"/>
        <w:ind w:left="1417"/>
        <w:rPr>
          <w:rFonts w:ascii="David" w:hAnsi="David"/>
          <w:rtl/>
          <w:lang w:eastAsia="en-US"/>
        </w:rPr>
      </w:pPr>
    </w:p>
    <w:p w14:paraId="592B9C50" w14:textId="77777777" w:rsidR="005C04ED" w:rsidRDefault="00FB6116">
      <w:pPr>
        <w:widowControl w:val="0"/>
        <w:numPr>
          <w:ilvl w:val="1"/>
          <w:numId w:val="17"/>
        </w:numPr>
        <w:spacing w:line="300" w:lineRule="atLeast"/>
        <w:ind w:left="1417"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791899AD" w14:textId="77777777" w:rsidR="005C04ED" w:rsidRDefault="005C04ED">
      <w:pPr>
        <w:widowControl w:val="0"/>
        <w:spacing w:line="300" w:lineRule="atLeast"/>
        <w:ind w:left="1417"/>
        <w:rPr>
          <w:rFonts w:ascii="David" w:hAnsi="David"/>
          <w:rtl/>
          <w:lang w:eastAsia="en-US"/>
        </w:rPr>
      </w:pPr>
    </w:p>
    <w:p w14:paraId="3FCC8246"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23AE9E29" w14:textId="77777777" w:rsidR="005C04ED" w:rsidRDefault="005C04ED">
      <w:pPr>
        <w:widowControl w:val="0"/>
        <w:spacing w:line="300" w:lineRule="atLeast"/>
        <w:ind w:left="1417"/>
        <w:rPr>
          <w:rFonts w:ascii="David" w:hAnsi="David"/>
          <w:rtl/>
          <w:lang w:eastAsia="en-US"/>
        </w:rPr>
      </w:pPr>
    </w:p>
    <w:p w14:paraId="7CF63F7E" w14:textId="77777777" w:rsidR="005C04ED" w:rsidRDefault="00FB6116">
      <w:pPr>
        <w:widowControl w:val="0"/>
        <w:numPr>
          <w:ilvl w:val="1"/>
          <w:numId w:val="17"/>
        </w:numPr>
        <w:spacing w:line="300" w:lineRule="atLeast"/>
        <w:ind w:left="1417"/>
        <w:rPr>
          <w:position w:val="2"/>
          <w:rtl/>
          <w:lang w:eastAsia="en-US"/>
        </w:rPr>
      </w:pPr>
      <w:r>
        <w:rPr>
          <w:rFonts w:hint="cs"/>
          <w:position w:val="2"/>
          <w:rtl/>
          <w:lang w:eastAsia="en-US"/>
        </w:rPr>
        <w:t xml:space="preserve">הקבלן בלבד יהיה אחראי כלפי כל המועסקים על ידיו על פי כל דין. כן יהיה הקבלן לבדו אחראי לכל נזק שיגרם על ידיו, או בגין רכושו ונכסיו ועל ידי </w:t>
      </w:r>
      <w:r>
        <w:rPr>
          <w:rFonts w:hint="cs"/>
          <w:position w:val="2"/>
          <w:rtl/>
          <w:lang w:eastAsia="en-US"/>
        </w:rPr>
        <w:t xml:space="preserve">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14:paraId="0DEEB23F" w14:textId="77777777" w:rsidR="005C04ED" w:rsidRDefault="005C04ED">
      <w:pPr>
        <w:widowControl w:val="0"/>
        <w:spacing w:line="300" w:lineRule="atLeast"/>
        <w:ind w:left="1417"/>
        <w:rPr>
          <w:rFonts w:ascii="David" w:hAnsi="David"/>
          <w:rtl/>
          <w:lang w:eastAsia="en-US"/>
        </w:rPr>
      </w:pPr>
    </w:p>
    <w:p w14:paraId="1938DCE7" w14:textId="77777777" w:rsidR="005C04ED" w:rsidRDefault="00FB6116">
      <w:pPr>
        <w:widowControl w:val="0"/>
        <w:numPr>
          <w:ilvl w:val="1"/>
          <w:numId w:val="17"/>
        </w:numPr>
        <w:spacing w:line="300" w:lineRule="atLeast"/>
        <w:ind w:left="1417"/>
        <w:rPr>
          <w:rFonts w:ascii="David" w:hAnsi="David"/>
          <w:lang w:eastAsia="en-US"/>
        </w:rPr>
      </w:pPr>
      <w:r>
        <w:rPr>
          <w:rFonts w:ascii="David" w:hAnsi="David"/>
          <w:rtl/>
          <w:lang w:eastAsia="en-US"/>
        </w:rPr>
        <w:t xml:space="preserve">הקבלן אחראי לעובדים, לאיכות העבודה, לגיבוי, למילוי מקום, להכשרת עובדים בהתאם לצרכים ובכלל זה השתלמויות וקורסים על חשבונו על </w:t>
      </w:r>
      <w:r>
        <w:rPr>
          <w:rFonts w:ascii="David" w:hAnsi="David"/>
          <w:rtl/>
          <w:lang w:eastAsia="en-US"/>
        </w:rPr>
        <w:t>פי צרכי השירותים במ</w:t>
      </w:r>
      <w:r>
        <w:rPr>
          <w:rFonts w:ascii="David" w:hAnsi="David" w:hint="cs"/>
          <w:rtl/>
          <w:lang w:eastAsia="en-US"/>
        </w:rPr>
        <w:t>כר</w:t>
      </w:r>
      <w:r>
        <w:rPr>
          <w:rFonts w:ascii="David" w:hAnsi="David"/>
          <w:rtl/>
          <w:lang w:eastAsia="en-US"/>
        </w:rPr>
        <w:t xml:space="preserve">ז. </w:t>
      </w:r>
    </w:p>
    <w:p w14:paraId="357F3E5E" w14:textId="77777777" w:rsidR="005C04ED" w:rsidRDefault="005C04ED">
      <w:pPr>
        <w:widowControl w:val="0"/>
        <w:spacing w:line="300" w:lineRule="atLeast"/>
        <w:ind w:left="1417"/>
        <w:rPr>
          <w:rFonts w:ascii="David" w:hAnsi="David"/>
          <w:rtl/>
          <w:lang w:eastAsia="en-US"/>
        </w:rPr>
      </w:pPr>
    </w:p>
    <w:p w14:paraId="6D887BAE"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27FDB2C1" w14:textId="77777777" w:rsidR="005C04ED" w:rsidRDefault="005C04ED">
      <w:pPr>
        <w:widowControl w:val="0"/>
        <w:spacing w:line="300" w:lineRule="atLeast"/>
        <w:ind w:left="1417"/>
        <w:rPr>
          <w:rFonts w:ascii="David" w:hAnsi="David"/>
          <w:lang w:eastAsia="en-US"/>
        </w:rPr>
      </w:pPr>
    </w:p>
    <w:p w14:paraId="4ABF695C"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 xml:space="preserve">הקבלן אינו רשאי </w:t>
      </w:r>
      <w:proofErr w:type="spellStart"/>
      <w:r>
        <w:rPr>
          <w:rFonts w:ascii="David" w:hAnsi="David"/>
          <w:rtl/>
          <w:lang w:eastAsia="en-US"/>
        </w:rPr>
        <w:t>להמחות</w:t>
      </w:r>
      <w:proofErr w:type="spellEnd"/>
      <w:r>
        <w:rPr>
          <w:rFonts w:ascii="David" w:hAnsi="David"/>
          <w:rtl/>
          <w:lang w:eastAsia="en-US"/>
        </w:rPr>
        <w:t xml:space="preserve"> (להעביר) לזולת את זכויותיו או את חובותיו לפי תנאי מכרז זה, כולן או חלקן, ללא</w:t>
      </w:r>
      <w:r>
        <w:rPr>
          <w:rFonts w:ascii="David" w:hAnsi="David"/>
          <w:rtl/>
          <w:lang w:eastAsia="en-US"/>
        </w:rPr>
        <w:t xml:space="preserve">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2C39C0B2" w14:textId="77777777" w:rsidR="005C04ED" w:rsidRDefault="005C04ED">
      <w:pPr>
        <w:widowControl w:val="0"/>
        <w:spacing w:line="300" w:lineRule="atLeast"/>
        <w:ind w:left="1417"/>
        <w:rPr>
          <w:rFonts w:ascii="David" w:hAnsi="David"/>
          <w:rtl/>
          <w:lang w:eastAsia="en-US"/>
        </w:rPr>
      </w:pPr>
    </w:p>
    <w:p w14:paraId="3EA23113"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6F417985" w14:textId="77777777" w:rsidR="005C04ED" w:rsidRDefault="005C04ED">
      <w:pPr>
        <w:widowControl w:val="0"/>
        <w:spacing w:line="300" w:lineRule="atLeast"/>
        <w:ind w:left="1417"/>
        <w:rPr>
          <w:rFonts w:ascii="David" w:hAnsi="David"/>
          <w:rtl/>
          <w:lang w:eastAsia="en-US"/>
        </w:rPr>
      </w:pPr>
    </w:p>
    <w:p w14:paraId="3DDFD86E" w14:textId="77777777" w:rsidR="005C04ED" w:rsidRDefault="00FB6116">
      <w:pPr>
        <w:widowControl w:val="0"/>
        <w:numPr>
          <w:ilvl w:val="1"/>
          <w:numId w:val="17"/>
        </w:numPr>
        <w:spacing w:line="300" w:lineRule="atLeast"/>
        <w:ind w:left="1417"/>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w:t>
      </w:r>
      <w:r>
        <w:rPr>
          <w:rFonts w:ascii="David" w:hAnsi="David"/>
          <w:rtl/>
          <w:lang w:eastAsia="en-US"/>
        </w:rPr>
        <w:t xml:space="preserve">רותים. </w:t>
      </w:r>
    </w:p>
    <w:p w14:paraId="4F7ECA34" w14:textId="77777777" w:rsidR="005C04ED" w:rsidRDefault="005C04ED">
      <w:pPr>
        <w:widowControl w:val="0"/>
        <w:spacing w:line="300" w:lineRule="atLeast"/>
        <w:ind w:left="1417"/>
        <w:rPr>
          <w:rFonts w:ascii="David" w:hAnsi="David"/>
          <w:lang w:eastAsia="en-US"/>
        </w:rPr>
      </w:pPr>
    </w:p>
    <w:p w14:paraId="4E20095A" w14:textId="77777777" w:rsidR="005C04ED" w:rsidRDefault="00FB6116">
      <w:pPr>
        <w:widowControl w:val="0"/>
        <w:numPr>
          <w:ilvl w:val="1"/>
          <w:numId w:val="17"/>
        </w:numPr>
        <w:spacing w:line="300" w:lineRule="atLeast"/>
        <w:ind w:left="1417"/>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 xml:space="preserve">בשעת חרום, שביתה </w:t>
      </w:r>
      <w:proofErr w:type="spellStart"/>
      <w:r>
        <w:rPr>
          <w:rFonts w:ascii="David" w:hAnsi="David" w:hint="cs"/>
          <w:b/>
          <w:bCs/>
          <w:rtl/>
          <w:lang w:eastAsia="en-US"/>
        </w:rPr>
        <w:t>וכיוצ"ב</w:t>
      </w:r>
      <w:proofErr w:type="spellEnd"/>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E13A114" w14:textId="77777777" w:rsidR="005C04ED" w:rsidRDefault="005C04ED">
      <w:pPr>
        <w:widowControl w:val="0"/>
        <w:spacing w:line="300" w:lineRule="atLeast"/>
        <w:rPr>
          <w:rFonts w:ascii="David" w:hAnsi="David"/>
          <w:rtl/>
          <w:lang w:eastAsia="en-US"/>
        </w:rPr>
      </w:pPr>
    </w:p>
    <w:p w14:paraId="12175EE0" w14:textId="77777777" w:rsidR="005C04ED" w:rsidRDefault="00FB6116">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14:paraId="259F6C5A" w14:textId="77777777" w:rsidR="005C04ED" w:rsidRDefault="00FB6116">
      <w:pPr>
        <w:widowControl w:val="0"/>
        <w:spacing w:line="300" w:lineRule="atLeast"/>
        <w:rPr>
          <w:rFonts w:ascii="David" w:hAnsi="David"/>
          <w:rtl/>
          <w:lang w:eastAsia="en-US"/>
        </w:rPr>
      </w:pPr>
      <w:r>
        <w:rPr>
          <w:rFonts w:ascii="David" w:hAnsi="David"/>
          <w:rtl/>
          <w:lang w:eastAsia="en-US"/>
        </w:rPr>
        <w:tab/>
      </w:r>
    </w:p>
    <w:p w14:paraId="700C7C47" w14:textId="77777777" w:rsidR="005C04ED" w:rsidRDefault="00FB6116">
      <w:pPr>
        <w:widowControl w:val="0"/>
        <w:numPr>
          <w:ilvl w:val="1"/>
          <w:numId w:val="17"/>
        </w:numPr>
        <w:spacing w:line="300" w:lineRule="atLeast"/>
        <w:ind w:left="1077"/>
        <w:rPr>
          <w:rFonts w:ascii="David" w:hAnsi="David"/>
          <w:rtl/>
          <w:lang w:eastAsia="en-US"/>
        </w:rPr>
      </w:pPr>
      <w:r>
        <w:rPr>
          <w:rFonts w:ascii="David" w:hAnsi="David"/>
          <w:rtl/>
          <w:lang w:eastAsia="en-US"/>
        </w:rPr>
        <w:t xml:space="preserve">העבודה </w:t>
      </w:r>
      <w:r>
        <w:rPr>
          <w:rtl/>
          <w:lang w:eastAsia="en-US"/>
        </w:rPr>
        <w:t>תוזמן</w:t>
      </w:r>
      <w:r>
        <w:rPr>
          <w:rFonts w:ascii="David" w:hAnsi="David"/>
          <w:rtl/>
          <w:lang w:eastAsia="en-US"/>
        </w:rPr>
        <w:t xml:space="preserve"> על ידי</w:t>
      </w:r>
      <w:r>
        <w:rPr>
          <w:rFonts w:ascii="David" w:hAnsi="David" w:hint="cs"/>
          <w:rtl/>
          <w:lang w:eastAsia="en-US"/>
        </w:rPr>
        <w:t xml:space="preserve"> מינהל חדשנות וטכנולוגיה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2A08A9DA" w14:textId="77777777" w:rsidR="005C04ED" w:rsidRDefault="005C04ED">
      <w:pPr>
        <w:widowControl w:val="0"/>
        <w:spacing w:line="300" w:lineRule="atLeast"/>
        <w:ind w:left="1077"/>
        <w:rPr>
          <w:rFonts w:ascii="David" w:hAnsi="David"/>
          <w:rtl/>
          <w:lang w:eastAsia="en-US"/>
        </w:rPr>
      </w:pPr>
    </w:p>
    <w:p w14:paraId="2968E5FD" w14:textId="77777777" w:rsidR="005C04ED" w:rsidRDefault="00FB6116">
      <w:pPr>
        <w:widowControl w:val="0"/>
        <w:numPr>
          <w:ilvl w:val="1"/>
          <w:numId w:val="17"/>
        </w:numPr>
        <w:spacing w:line="300" w:lineRule="atLeast"/>
        <w:ind w:left="1077"/>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w:t>
      </w:r>
      <w:r>
        <w:rPr>
          <w:rFonts w:hint="cs"/>
          <w:rtl/>
          <w:lang w:eastAsia="en-US"/>
        </w:rPr>
        <w:t>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384BF3ED" w14:textId="77777777" w:rsidR="005C04ED" w:rsidRDefault="005C04ED">
      <w:pPr>
        <w:pStyle w:val="32"/>
        <w:widowControl w:val="0"/>
        <w:bidi/>
        <w:spacing w:line="300" w:lineRule="atLeast"/>
        <w:ind w:left="1077" w:firstLine="60"/>
        <w:jc w:val="both"/>
        <w:rPr>
          <w:rFonts w:cs="MS Sans Serif"/>
          <w:rtl/>
          <w:lang w:eastAsia="en-US"/>
        </w:rPr>
      </w:pPr>
    </w:p>
    <w:p w14:paraId="54D99CD8" w14:textId="77777777" w:rsidR="005C04ED" w:rsidRDefault="00FB6116">
      <w:pPr>
        <w:widowControl w:val="0"/>
        <w:numPr>
          <w:ilvl w:val="1"/>
          <w:numId w:val="17"/>
        </w:numPr>
        <w:spacing w:line="300" w:lineRule="atLeast"/>
        <w:ind w:left="1077"/>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w:t>
      </w:r>
      <w:r>
        <w:rPr>
          <w:rFonts w:hint="cs"/>
          <w:rtl/>
          <w:lang w:eastAsia="en-US"/>
        </w:rPr>
        <w:t xml:space="preserve">ן מכרז זה של הקבלן, לדרוש הפסקת עבודתו של כל עובד </w:t>
      </w:r>
      <w:proofErr w:type="spellStart"/>
      <w:r>
        <w:rPr>
          <w:rFonts w:hint="cs"/>
          <w:rtl/>
          <w:lang w:eastAsia="en-US"/>
        </w:rPr>
        <w:t>בפרוייקט</w:t>
      </w:r>
      <w:proofErr w:type="spellEnd"/>
      <w:r>
        <w:rPr>
          <w:rFonts w:hint="cs"/>
          <w:rtl/>
          <w:lang w:eastAsia="en-US"/>
        </w:rPr>
        <w:t xml:space="preserve"> הקשור למכרז, מסיבות של חוסר התאמה או חוסר תפקוד. </w:t>
      </w:r>
    </w:p>
    <w:p w14:paraId="3B62EAD4" w14:textId="77777777" w:rsidR="005C04ED" w:rsidRDefault="005C04ED">
      <w:pPr>
        <w:widowControl w:val="0"/>
        <w:spacing w:line="300" w:lineRule="atLeast"/>
        <w:ind w:left="1077"/>
        <w:rPr>
          <w:rtl/>
          <w:lang w:eastAsia="en-US"/>
        </w:rPr>
      </w:pPr>
    </w:p>
    <w:p w14:paraId="5CD7911E" w14:textId="77777777" w:rsidR="005C04ED" w:rsidRDefault="00FB6116">
      <w:pPr>
        <w:widowControl w:val="0"/>
        <w:numPr>
          <w:ilvl w:val="1"/>
          <w:numId w:val="17"/>
        </w:numPr>
        <w:spacing w:line="300" w:lineRule="atLeast"/>
        <w:ind w:left="1077"/>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54E71E63" w14:textId="77777777" w:rsidR="005C04ED" w:rsidRDefault="005C04ED">
      <w:pPr>
        <w:widowControl w:val="0"/>
        <w:spacing w:line="300" w:lineRule="atLeast"/>
        <w:ind w:left="1077"/>
        <w:rPr>
          <w:rtl/>
          <w:lang w:eastAsia="en-US"/>
        </w:rPr>
      </w:pPr>
    </w:p>
    <w:p w14:paraId="4185AAC9" w14:textId="77777777" w:rsidR="005C04ED" w:rsidRDefault="00FB6116">
      <w:pPr>
        <w:widowControl w:val="0"/>
        <w:numPr>
          <w:ilvl w:val="1"/>
          <w:numId w:val="17"/>
        </w:numPr>
        <w:spacing w:line="300" w:lineRule="atLeast"/>
        <w:ind w:left="1077"/>
        <w:rPr>
          <w:rtl/>
          <w:lang w:eastAsia="en-US"/>
        </w:rPr>
      </w:pPr>
      <w:r>
        <w:rPr>
          <w:rFonts w:hint="cs"/>
          <w:rtl/>
          <w:lang w:eastAsia="en-US"/>
        </w:rPr>
        <w:t>בביצוע השירותים מתחייב הקבלן לפעול בהתאם להנחיות כל</w:t>
      </w:r>
      <w:r>
        <w:rPr>
          <w:rFonts w:hint="cs"/>
          <w:rtl/>
          <w:lang w:eastAsia="en-US"/>
        </w:rPr>
        <w:t>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3FF5AD4C" w14:textId="77777777" w:rsidR="005C04ED" w:rsidRDefault="005C04ED">
      <w:pPr>
        <w:widowControl w:val="0"/>
        <w:spacing w:line="300" w:lineRule="atLeast"/>
        <w:rPr>
          <w:rFonts w:ascii="David" w:hAnsi="David"/>
          <w:rtl/>
          <w:lang w:eastAsia="en-US"/>
        </w:rPr>
      </w:pPr>
    </w:p>
    <w:p w14:paraId="4F061300" w14:textId="77777777" w:rsidR="005C04ED" w:rsidRDefault="005C04ED">
      <w:pPr>
        <w:widowControl w:val="0"/>
        <w:spacing w:line="300" w:lineRule="atLeast"/>
        <w:rPr>
          <w:rFonts w:ascii="David" w:hAnsi="David"/>
          <w:rtl/>
          <w:lang w:eastAsia="en-US"/>
        </w:rPr>
      </w:pPr>
    </w:p>
    <w:p w14:paraId="3713D166" w14:textId="77777777" w:rsidR="005C04ED" w:rsidRDefault="00FB6116">
      <w:pPr>
        <w:widowControl w:val="0"/>
        <w:numPr>
          <w:ilvl w:val="0"/>
          <w:numId w:val="17"/>
        </w:numPr>
        <w:spacing w:line="300" w:lineRule="atLeast"/>
        <w:rPr>
          <w:b/>
          <w:bCs/>
          <w:sz w:val="28"/>
          <w:szCs w:val="28"/>
          <w:u w:val="single"/>
        </w:rPr>
      </w:pPr>
      <w:r>
        <w:rPr>
          <w:rFonts w:hint="cs"/>
          <w:b/>
          <w:bCs/>
          <w:sz w:val="28"/>
          <w:szCs w:val="28"/>
          <w:u w:val="single"/>
          <w:rtl/>
        </w:rPr>
        <w:t>ניגוד עניינים</w:t>
      </w:r>
    </w:p>
    <w:p w14:paraId="0E550D33" w14:textId="77777777" w:rsidR="005C04ED" w:rsidRDefault="005C04ED">
      <w:pPr>
        <w:widowControl w:val="0"/>
        <w:spacing w:line="300" w:lineRule="atLeast"/>
        <w:ind w:left="709"/>
        <w:rPr>
          <w:rFonts w:ascii="David" w:hAnsi="David"/>
          <w:rtl/>
          <w:lang w:eastAsia="en-US"/>
        </w:rPr>
      </w:pPr>
    </w:p>
    <w:p w14:paraId="6FE81A84" w14:textId="77777777" w:rsidR="005C04ED" w:rsidRDefault="00FB6116">
      <w:pPr>
        <w:widowControl w:val="0"/>
        <w:spacing w:line="300" w:lineRule="atLeast"/>
        <w:ind w:left="709"/>
        <w:rPr>
          <w:rFonts w:ascii="David" w:hAnsi="David"/>
          <w:rtl/>
          <w:lang w:eastAsia="en-US"/>
        </w:rPr>
      </w:pPr>
      <w:r>
        <w:rPr>
          <w:rFonts w:ascii="David" w:hAnsi="David" w:hint="cs"/>
          <w:rtl/>
          <w:lang w:eastAsia="en-US"/>
        </w:rPr>
        <w:t xml:space="preserve">הקבלן יתחייב כי הוא או מי מעובדיו אינו נמצא במצב של </w:t>
      </w:r>
      <w:r>
        <w:rPr>
          <w:rFonts w:ascii="David" w:hAnsi="David" w:hint="cs"/>
          <w:rtl/>
          <w:lang w:eastAsia="en-US"/>
        </w:rPr>
        <w:t>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64E349D" w14:textId="77777777" w:rsidR="005C04ED" w:rsidRDefault="005C04ED">
      <w:pPr>
        <w:widowControl w:val="0"/>
        <w:spacing w:line="300" w:lineRule="atLeast"/>
        <w:ind w:left="709"/>
        <w:rPr>
          <w:rFonts w:ascii="David" w:hAnsi="David"/>
          <w:rtl/>
          <w:lang w:eastAsia="en-US"/>
        </w:rPr>
      </w:pPr>
    </w:p>
    <w:p w14:paraId="71452BD8" w14:textId="77777777" w:rsidR="005C04ED" w:rsidRDefault="00FB6116">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w:t>
      </w:r>
      <w:r>
        <w:rPr>
          <w:rFonts w:ascii="David" w:hAnsi="David" w:hint="cs"/>
          <w:rtl/>
          <w:lang w:eastAsia="en-US"/>
        </w:rPr>
        <w:t>התקשרות עובד קיים על הצהרה ברוח זאת.</w:t>
      </w:r>
    </w:p>
    <w:p w14:paraId="05B0023F" w14:textId="77777777" w:rsidR="005C04ED" w:rsidRDefault="005C04ED">
      <w:pPr>
        <w:widowControl w:val="0"/>
        <w:spacing w:line="300" w:lineRule="atLeast"/>
        <w:ind w:left="709"/>
        <w:rPr>
          <w:rFonts w:ascii="David" w:hAnsi="David"/>
          <w:rtl/>
          <w:lang w:eastAsia="en-US"/>
        </w:rPr>
      </w:pPr>
    </w:p>
    <w:p w14:paraId="4C52D944" w14:textId="77777777" w:rsidR="005C04ED" w:rsidRDefault="00FB6116">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2165F041" w14:textId="77777777" w:rsidR="005C04ED" w:rsidRDefault="005C04ED">
      <w:pPr>
        <w:widowControl w:val="0"/>
        <w:spacing w:line="300" w:lineRule="atLeast"/>
        <w:rPr>
          <w:rFonts w:ascii="David" w:hAnsi="David"/>
          <w:sz w:val="28"/>
          <w:szCs w:val="28"/>
          <w:rtl/>
          <w:lang w:eastAsia="en-US"/>
        </w:rPr>
      </w:pPr>
    </w:p>
    <w:p w14:paraId="5EBEAC54" w14:textId="77777777" w:rsidR="005C04ED" w:rsidRDefault="005C04ED">
      <w:pPr>
        <w:widowControl w:val="0"/>
        <w:spacing w:line="300" w:lineRule="atLeast"/>
        <w:rPr>
          <w:rFonts w:ascii="David" w:hAnsi="David"/>
          <w:sz w:val="28"/>
          <w:szCs w:val="28"/>
          <w:rtl/>
          <w:lang w:eastAsia="en-US"/>
        </w:rPr>
      </w:pPr>
    </w:p>
    <w:p w14:paraId="53E5EDA1" w14:textId="77777777" w:rsidR="005C04ED" w:rsidRDefault="00FB6116">
      <w:pPr>
        <w:widowControl w:val="0"/>
        <w:numPr>
          <w:ilvl w:val="0"/>
          <w:numId w:val="17"/>
        </w:numPr>
        <w:spacing w:line="300" w:lineRule="atLeast"/>
        <w:rPr>
          <w:b/>
          <w:bCs/>
          <w:sz w:val="28"/>
          <w:szCs w:val="28"/>
          <w:u w:val="single"/>
        </w:rPr>
      </w:pPr>
      <w:r>
        <w:rPr>
          <w:rFonts w:hint="cs"/>
          <w:b/>
          <w:bCs/>
          <w:sz w:val="28"/>
          <w:szCs w:val="28"/>
          <w:u w:val="single"/>
          <w:rtl/>
        </w:rPr>
        <w:t>הפרות יסודיות</w:t>
      </w:r>
    </w:p>
    <w:p w14:paraId="36DA0E88" w14:textId="77777777" w:rsidR="005C04ED" w:rsidRDefault="005C04ED">
      <w:pPr>
        <w:widowControl w:val="0"/>
        <w:spacing w:line="300" w:lineRule="atLeast"/>
        <w:ind w:left="720"/>
        <w:rPr>
          <w:rtl/>
          <w:lang w:eastAsia="en-US"/>
        </w:rPr>
      </w:pPr>
    </w:p>
    <w:p w14:paraId="666C5776" w14:textId="77777777" w:rsidR="005C04ED" w:rsidRDefault="00FB6116">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w:t>
      </w:r>
      <w:r>
        <w:rPr>
          <w:rFonts w:hint="cs"/>
          <w:rtl/>
          <w:lang w:eastAsia="en-US"/>
        </w:rPr>
        <w:t>פ"י שיקול דעתו הבלעדי של המשרד.</w:t>
      </w:r>
    </w:p>
    <w:p w14:paraId="656444D3" w14:textId="77777777" w:rsidR="005C04ED" w:rsidRDefault="005C04ED">
      <w:pPr>
        <w:widowControl w:val="0"/>
        <w:spacing w:line="300" w:lineRule="atLeast"/>
        <w:ind w:left="720"/>
        <w:rPr>
          <w:rtl/>
          <w:lang w:eastAsia="en-US"/>
        </w:rPr>
      </w:pPr>
    </w:p>
    <w:p w14:paraId="52B12F43" w14:textId="77777777" w:rsidR="005C04ED" w:rsidRDefault="00FB6116">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14:paraId="726F0AA8" w14:textId="77777777" w:rsidR="005C04ED" w:rsidRDefault="005C04ED">
      <w:pPr>
        <w:widowControl w:val="0"/>
        <w:spacing w:line="300" w:lineRule="atLeast"/>
        <w:rPr>
          <w:b/>
          <w:bCs/>
          <w:sz w:val="28"/>
          <w:szCs w:val="28"/>
          <w:u w:val="single"/>
          <w:lang w:eastAsia="en-US"/>
        </w:rPr>
      </w:pPr>
    </w:p>
    <w:p w14:paraId="28F8CFC3" w14:textId="77777777" w:rsidR="005C04ED" w:rsidRDefault="00FB6116">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הקבלן) יידרש</w:t>
      </w:r>
    </w:p>
    <w:p w14:paraId="6C4721B6" w14:textId="77777777" w:rsidR="005C04ED" w:rsidRDefault="005C04ED">
      <w:pPr>
        <w:widowControl w:val="0"/>
        <w:spacing w:line="300" w:lineRule="atLeast"/>
        <w:ind w:left="709"/>
        <w:rPr>
          <w:b/>
          <w:bCs/>
          <w:sz w:val="28"/>
          <w:szCs w:val="28"/>
          <w:u w:val="single"/>
          <w:rtl/>
        </w:rPr>
      </w:pPr>
    </w:p>
    <w:p w14:paraId="7FE533F5" w14:textId="77777777" w:rsidR="005C04ED" w:rsidRDefault="00FB6116">
      <w:pPr>
        <w:pStyle w:val="aff2"/>
        <w:widowControl w:val="0"/>
        <w:numPr>
          <w:ilvl w:val="1"/>
          <w:numId w:val="17"/>
        </w:numPr>
        <w:spacing w:line="300" w:lineRule="atLeast"/>
        <w:rPr>
          <w:position w:val="2"/>
          <w:sz w:val="22"/>
          <w:lang w:eastAsia="en-US"/>
        </w:rPr>
      </w:pPr>
      <w:r>
        <w:rPr>
          <w:rFonts w:hint="cs"/>
          <w:position w:val="2"/>
          <w:sz w:val="22"/>
          <w:rtl/>
          <w:lang w:eastAsia="en-US"/>
        </w:rPr>
        <w:t xml:space="preserve">לחתום על ההסכם </w:t>
      </w:r>
      <w:proofErr w:type="spellStart"/>
      <w:r>
        <w:rPr>
          <w:rFonts w:hint="cs"/>
          <w:position w:val="2"/>
          <w:sz w:val="22"/>
          <w:rtl/>
          <w:lang w:eastAsia="en-US"/>
        </w:rPr>
        <w:t>המצ"ב</w:t>
      </w:r>
      <w:proofErr w:type="spellEnd"/>
      <w:r>
        <w:rPr>
          <w:rFonts w:hint="cs"/>
          <w:position w:val="2"/>
          <w:sz w:val="22"/>
          <w:rtl/>
          <w:lang w:eastAsia="en-US"/>
        </w:rPr>
        <w:t xml:space="preserve"> בדבר ביצוע </w:t>
      </w:r>
      <w:r>
        <w:rPr>
          <w:rFonts w:hint="cs"/>
          <w:position w:val="2"/>
          <w:sz w:val="22"/>
          <w:rtl/>
          <w:lang w:eastAsia="en-US"/>
        </w:rPr>
        <w:t>השירותים בהתאם לדרישות המכרז ופרטי הצעתו שיאושרו ע"י המשרד.</w:t>
      </w:r>
    </w:p>
    <w:p w14:paraId="17072D20" w14:textId="77777777" w:rsidR="005C04ED" w:rsidRDefault="005C04ED">
      <w:pPr>
        <w:widowControl w:val="0"/>
        <w:spacing w:line="300" w:lineRule="atLeast"/>
        <w:rPr>
          <w:position w:val="2"/>
          <w:sz w:val="22"/>
          <w:rtl/>
          <w:lang w:eastAsia="en-US"/>
        </w:rPr>
      </w:pPr>
    </w:p>
    <w:p w14:paraId="095AE67E" w14:textId="77777777" w:rsidR="005C04ED" w:rsidRDefault="00FB6116">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4" w:history="1">
        <w:r>
          <w:rPr>
            <w:b/>
            <w:bCs/>
            <w:color w:val="0000FF"/>
            <w:u w:val="single"/>
          </w:rPr>
          <w:t>www.foi.gov.il</w:t>
        </w:r>
      </w:hyperlink>
      <w:r>
        <w:rPr>
          <w:rFonts w:hint="cs"/>
          <w:rtl/>
        </w:rPr>
        <w:t>, וזאת בתוך חודש ימים מיום חתימתו.</w:t>
      </w:r>
    </w:p>
    <w:p w14:paraId="7F491648" w14:textId="77777777" w:rsidR="005C04ED" w:rsidRDefault="005C04ED">
      <w:pPr>
        <w:pStyle w:val="aff2"/>
        <w:widowControl w:val="0"/>
        <w:rPr>
          <w:rtl/>
        </w:rPr>
      </w:pPr>
    </w:p>
    <w:p w14:paraId="31E8D64C" w14:textId="77777777" w:rsidR="005C04ED" w:rsidRDefault="00FB6116">
      <w:pPr>
        <w:widowControl w:val="0"/>
        <w:overflowPunct/>
        <w:autoSpaceDE/>
        <w:adjustRightInd/>
        <w:spacing w:line="300" w:lineRule="atLeast"/>
        <w:ind w:left="1417"/>
        <w:textAlignment w:val="auto"/>
        <w:rPr>
          <w:rtl/>
        </w:rPr>
      </w:pPr>
      <w:r>
        <w:rPr>
          <w:rFonts w:hint="cs"/>
          <w:rtl/>
        </w:rPr>
        <w:t>ההתקשרות תפורסם בנוסחה ה</w:t>
      </w:r>
      <w:r>
        <w:rPr>
          <w:rFonts w:hint="cs"/>
          <w:rtl/>
        </w:rPr>
        <w:t>מלא והסופי והפרסום יחול על כל תוספת או תיקון של ההתקשרות שנעשו לאחר שפורסמה ההתקשרות.</w:t>
      </w:r>
    </w:p>
    <w:p w14:paraId="4C71EB1D" w14:textId="77777777" w:rsidR="005C04ED" w:rsidRDefault="005C04ED">
      <w:pPr>
        <w:widowControl w:val="0"/>
        <w:overflowPunct/>
        <w:autoSpaceDE/>
        <w:adjustRightInd/>
        <w:spacing w:line="300" w:lineRule="atLeast"/>
        <w:ind w:left="1417"/>
        <w:textAlignment w:val="auto"/>
        <w:rPr>
          <w:rtl/>
        </w:rPr>
      </w:pPr>
      <w:bookmarkStart w:id="9" w:name="_Ref387819302"/>
    </w:p>
    <w:p w14:paraId="495598A4" w14:textId="77777777" w:rsidR="005C04ED" w:rsidRDefault="00FB6116">
      <w:pPr>
        <w:widowControl w:val="0"/>
        <w:overflowPunct/>
        <w:autoSpaceDE/>
        <w:adjustRightInd/>
        <w:spacing w:line="300" w:lineRule="atLeast"/>
        <w:ind w:left="1417"/>
        <w:textAlignment w:val="auto"/>
        <w:rPr>
          <w:rtl/>
        </w:rPr>
      </w:pPr>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w:t>
      </w:r>
      <w:r>
        <w:rPr>
          <w:rFonts w:hint="cs"/>
          <w:rtl/>
        </w:rPr>
        <w:t xml:space="preserve">וע בו כאמור בסעיף </w:t>
      </w:r>
      <w:r>
        <w:rPr>
          <w:rFonts w:hint="cs"/>
          <w:b/>
          <w:bCs/>
          <w:rtl/>
        </w:rPr>
        <w:t xml:space="preserve">4(ז) </w:t>
      </w:r>
      <w:r>
        <w:rPr>
          <w:rFonts w:hint="cs"/>
          <w:rtl/>
        </w:rPr>
        <w:t>בהחלטת הממשלה.</w:t>
      </w:r>
      <w:bookmarkEnd w:id="9"/>
    </w:p>
    <w:p w14:paraId="73CDB500" w14:textId="77777777" w:rsidR="005C04ED" w:rsidRDefault="005C04ED">
      <w:pPr>
        <w:widowControl w:val="0"/>
        <w:overflowPunct/>
        <w:autoSpaceDE/>
        <w:adjustRightInd/>
        <w:spacing w:line="300" w:lineRule="atLeast"/>
        <w:ind w:left="1417"/>
        <w:textAlignment w:val="auto"/>
        <w:rPr>
          <w:rtl/>
        </w:rPr>
      </w:pPr>
      <w:bookmarkStart w:id="10" w:name="_Ref387819170"/>
    </w:p>
    <w:p w14:paraId="35A5B0A5" w14:textId="77777777" w:rsidR="005C04ED" w:rsidRDefault="00FB6116">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w:t>
      </w:r>
      <w:r>
        <w:rPr>
          <w:rFonts w:hint="cs"/>
          <w:rtl/>
        </w:rPr>
        <w:t>ידע.</w:t>
      </w:r>
      <w:bookmarkEnd w:id="10"/>
    </w:p>
    <w:p w14:paraId="3076764B" w14:textId="77777777" w:rsidR="005C04ED" w:rsidRDefault="005C04ED">
      <w:pPr>
        <w:widowControl w:val="0"/>
        <w:spacing w:line="300" w:lineRule="atLeast"/>
        <w:ind w:left="1417"/>
        <w:textAlignment w:val="auto"/>
        <w:rPr>
          <w:rtl/>
        </w:rPr>
      </w:pPr>
    </w:p>
    <w:p w14:paraId="4BA4F89B" w14:textId="77777777" w:rsidR="005C04ED" w:rsidRDefault="00FB6116">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14:paraId="12E23897" w14:textId="77777777" w:rsidR="005C04ED" w:rsidRDefault="005C04ED">
      <w:pPr>
        <w:widowControl w:val="0"/>
        <w:spacing w:line="300" w:lineRule="atLeast"/>
        <w:ind w:left="1417"/>
        <w:textAlignment w:val="auto"/>
        <w:rPr>
          <w:rtl/>
        </w:rPr>
      </w:pPr>
    </w:p>
    <w:p w14:paraId="0BA1AA03" w14:textId="77777777" w:rsidR="005C04ED" w:rsidRDefault="00FB6116">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14:paraId="5403EE8F" w14:textId="77777777" w:rsidR="005C04ED" w:rsidRDefault="005C04ED">
      <w:pPr>
        <w:widowControl w:val="0"/>
        <w:spacing w:line="300" w:lineRule="atLeast"/>
        <w:ind w:left="1417"/>
        <w:textAlignment w:val="auto"/>
        <w:rPr>
          <w:rtl/>
        </w:rPr>
      </w:pPr>
    </w:p>
    <w:p w14:paraId="35E3CA01" w14:textId="77777777" w:rsidR="005C04ED" w:rsidRDefault="00FB6116">
      <w:pPr>
        <w:widowControl w:val="0"/>
        <w:spacing w:line="300" w:lineRule="atLeast"/>
        <w:ind w:left="1417"/>
        <w:textAlignment w:val="auto"/>
        <w:rPr>
          <w:rtl/>
        </w:rPr>
      </w:pPr>
      <w:r>
        <w:rPr>
          <w:rFonts w:hint="cs"/>
          <w:rtl/>
        </w:rPr>
        <w:t>ככל שה</w:t>
      </w:r>
      <w:r>
        <w:rPr>
          <w:rFonts w:hint="cs"/>
          <w:rtl/>
        </w:rPr>
        <w:t>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14:paraId="7EC94AF9" w14:textId="77777777" w:rsidR="005C04ED" w:rsidRDefault="005C04ED">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927"/>
        <w:gridCol w:w="4928"/>
      </w:tblGrid>
      <w:tr w:rsidR="005C04ED" w14:paraId="0747A7C3" w14:textId="77777777">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0B4E1EA8" w14:textId="77777777" w:rsidR="005C04ED" w:rsidRDefault="00FB6116">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4EFAD199" w14:textId="77777777" w:rsidR="005C04ED" w:rsidRDefault="00FB6116">
            <w:pPr>
              <w:widowControl w:val="0"/>
              <w:spacing w:line="300" w:lineRule="atLeast"/>
              <w:jc w:val="center"/>
              <w:textAlignment w:val="auto"/>
              <w:rPr>
                <w:b/>
                <w:bCs/>
              </w:rPr>
            </w:pPr>
            <w:r>
              <w:rPr>
                <w:rFonts w:hint="cs"/>
                <w:b/>
                <w:bCs/>
                <w:rtl/>
              </w:rPr>
              <w:t xml:space="preserve">העילה לאי חשיפתו (ציון הסעיף הרלוונטי </w:t>
            </w:r>
            <w:proofErr w:type="spellStart"/>
            <w:r>
              <w:rPr>
                <w:rFonts w:hint="cs"/>
                <w:b/>
                <w:bCs/>
                <w:rtl/>
              </w:rPr>
              <w:t>מכח</w:t>
            </w:r>
            <w:proofErr w:type="spellEnd"/>
            <w:r>
              <w:rPr>
                <w:rFonts w:hint="cs"/>
                <w:b/>
                <w:bCs/>
                <w:rtl/>
              </w:rPr>
              <w:t xml:space="preserve"> חוק חופש המידע, </w:t>
            </w:r>
            <w:proofErr w:type="spellStart"/>
            <w:r>
              <w:rPr>
                <w:rFonts w:hint="cs"/>
                <w:b/>
                <w:bCs/>
                <w:rtl/>
              </w:rPr>
              <w:t>התנ"ח</w:t>
            </w:r>
            <w:proofErr w:type="spellEnd"/>
            <w:r>
              <w:rPr>
                <w:rFonts w:hint="cs"/>
                <w:b/>
                <w:bCs/>
                <w:rtl/>
              </w:rPr>
              <w:t xml:space="preserve"> – 1998)</w:t>
            </w:r>
          </w:p>
        </w:tc>
      </w:tr>
      <w:tr w:rsidR="005C04ED" w14:paraId="172B2F72" w14:textId="77777777">
        <w:tc>
          <w:tcPr>
            <w:tcW w:w="4927" w:type="dxa"/>
            <w:tcBorders>
              <w:top w:val="single" w:sz="18" w:space="0" w:color="auto"/>
              <w:left w:val="single" w:sz="18" w:space="0" w:color="auto"/>
              <w:bottom w:val="single" w:sz="4" w:space="0" w:color="auto"/>
              <w:right w:val="single" w:sz="4" w:space="0" w:color="auto"/>
            </w:tcBorders>
            <w:shd w:val="clear" w:color="auto" w:fill="auto"/>
          </w:tcPr>
          <w:p w14:paraId="62FB9AC3" w14:textId="77777777" w:rsidR="005C04ED" w:rsidRDefault="005C04ED">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696D0A25" w14:textId="77777777" w:rsidR="005C04ED" w:rsidRDefault="005C04ED">
            <w:pPr>
              <w:widowControl w:val="0"/>
              <w:spacing w:line="300" w:lineRule="atLeast"/>
              <w:textAlignment w:val="auto"/>
            </w:pPr>
          </w:p>
        </w:tc>
      </w:tr>
      <w:tr w:rsidR="005C04ED" w14:paraId="2FD48CC4" w14:textId="77777777">
        <w:tc>
          <w:tcPr>
            <w:tcW w:w="4927" w:type="dxa"/>
            <w:tcBorders>
              <w:top w:val="single" w:sz="4" w:space="0" w:color="auto"/>
              <w:left w:val="single" w:sz="18" w:space="0" w:color="auto"/>
              <w:bottom w:val="single" w:sz="18" w:space="0" w:color="auto"/>
              <w:right w:val="single" w:sz="4" w:space="0" w:color="auto"/>
            </w:tcBorders>
            <w:shd w:val="clear" w:color="auto" w:fill="auto"/>
          </w:tcPr>
          <w:p w14:paraId="6EC7E182" w14:textId="77777777" w:rsidR="005C04ED" w:rsidRDefault="005C04ED">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052321CE" w14:textId="77777777" w:rsidR="005C04ED" w:rsidRDefault="005C04ED">
            <w:pPr>
              <w:widowControl w:val="0"/>
              <w:spacing w:line="300" w:lineRule="atLeast"/>
              <w:textAlignment w:val="auto"/>
            </w:pPr>
          </w:p>
        </w:tc>
      </w:tr>
    </w:tbl>
    <w:p w14:paraId="08290623" w14:textId="77777777" w:rsidR="005C04ED" w:rsidRDefault="005C04ED">
      <w:pPr>
        <w:widowControl w:val="0"/>
        <w:spacing w:line="300" w:lineRule="atLeast"/>
        <w:ind w:left="1417"/>
        <w:textAlignment w:val="auto"/>
        <w:rPr>
          <w:rtl/>
        </w:rPr>
      </w:pPr>
    </w:p>
    <w:p w14:paraId="28DD1268" w14:textId="77777777" w:rsidR="005C04ED" w:rsidRDefault="00FB6116">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14:paraId="4417E145" w14:textId="77777777" w:rsidR="005C04ED" w:rsidRDefault="00FB6116">
      <w:pPr>
        <w:widowControl w:val="0"/>
        <w:spacing w:line="300" w:lineRule="atLeast"/>
        <w:rPr>
          <w:position w:val="2"/>
          <w:sz w:val="22"/>
          <w:rtl/>
          <w:lang w:eastAsia="en-US"/>
        </w:rPr>
      </w:pPr>
      <w:r>
        <w:rPr>
          <w:position w:val="2"/>
          <w:sz w:val="22"/>
          <w:rtl/>
          <w:lang w:eastAsia="en-US"/>
        </w:rPr>
        <w:br w:type="page"/>
      </w:r>
    </w:p>
    <w:p w14:paraId="6329E476" w14:textId="77777777" w:rsidR="005C04ED" w:rsidRDefault="005C04ED">
      <w:pPr>
        <w:widowControl w:val="0"/>
        <w:spacing w:line="300" w:lineRule="atLeast"/>
        <w:rPr>
          <w:position w:val="2"/>
          <w:sz w:val="22"/>
          <w:rtl/>
          <w:lang w:eastAsia="en-US"/>
        </w:rPr>
      </w:pPr>
    </w:p>
    <w:p w14:paraId="592E7F3F" w14:textId="77777777" w:rsidR="005C04ED" w:rsidRDefault="005C04ED">
      <w:pPr>
        <w:widowControl w:val="0"/>
        <w:spacing w:line="300" w:lineRule="atLeast"/>
        <w:ind w:left="720"/>
        <w:rPr>
          <w:rFonts w:ascii="David" w:hAnsi="David"/>
          <w:rtl/>
          <w:lang w:eastAsia="en-US"/>
        </w:rPr>
      </w:pPr>
    </w:p>
    <w:p w14:paraId="67D481CE" w14:textId="77777777" w:rsidR="005C04ED" w:rsidRDefault="005C04ED">
      <w:pPr>
        <w:widowControl w:val="0"/>
        <w:spacing w:line="300" w:lineRule="atLeast"/>
        <w:ind w:left="720"/>
        <w:rPr>
          <w:rFonts w:ascii="David" w:hAnsi="David"/>
          <w:rtl/>
          <w:lang w:eastAsia="en-US"/>
        </w:rPr>
      </w:pPr>
    </w:p>
    <w:p w14:paraId="5E84A795" w14:textId="77777777" w:rsidR="005C04ED" w:rsidRDefault="00FB6116">
      <w:pPr>
        <w:widowControl w:val="0"/>
        <w:numPr>
          <w:ilvl w:val="1"/>
          <w:numId w:val="17"/>
        </w:numPr>
        <w:spacing w:line="300" w:lineRule="atLeast"/>
        <w:rPr>
          <w:position w:val="2"/>
          <w:sz w:val="22"/>
          <w:rtl/>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בסך </w:t>
      </w:r>
      <w:r>
        <w:rPr>
          <w:rFonts w:hint="cs"/>
          <w:b/>
          <w:bCs/>
          <w:position w:val="2"/>
          <w:sz w:val="22"/>
          <w:rtl/>
          <w:lang w:eastAsia="en-US"/>
        </w:rPr>
        <w:t>10,000</w:t>
      </w:r>
      <w:r>
        <w:rPr>
          <w:rFonts w:hint="cs"/>
          <w:position w:val="2"/>
          <w:sz w:val="22"/>
          <w:rtl/>
          <w:lang w:eastAsia="en-US"/>
        </w:rPr>
        <w:t xml:space="preserve"> ש"ח</w:t>
      </w:r>
      <w:r>
        <w:rPr>
          <w:rFonts w:hint="cs"/>
          <w:b/>
          <w:bCs/>
          <w:position w:val="2"/>
          <w:sz w:val="22"/>
          <w:rtl/>
          <w:lang w:eastAsia="en-US"/>
        </w:rPr>
        <w:t>,</w:t>
      </w:r>
      <w:r>
        <w:rPr>
          <w:rFonts w:hint="cs"/>
          <w:position w:val="2"/>
          <w:sz w:val="22"/>
          <w:rtl/>
          <w:lang w:eastAsia="en-US"/>
        </w:rPr>
        <w:t xml:space="preserve"> בתוקף למשך תקופת ההתקשרות ועוד חודשיים. אם לאחר תאריך </w:t>
      </w:r>
      <w:r>
        <w:rPr>
          <w:position w:val="2"/>
          <w:sz w:val="22"/>
          <w:rtl/>
          <w:lang w:eastAsia="en-US"/>
        </w:rPr>
        <w:t>1.12.202</w:t>
      </w:r>
      <w:r>
        <w:rPr>
          <w:rFonts w:hint="cs"/>
          <w:position w:val="2"/>
          <w:sz w:val="22"/>
          <w:rtl/>
          <w:lang w:eastAsia="en-US"/>
        </w:rPr>
        <w:t xml:space="preserve">5 היקף ההזמנות של כלל בתי הספר מהספק (גם מוסדות שנמצאים בתוכנית 'הגמישות הניהולית', וגם אלו </w:t>
      </w:r>
      <w:r>
        <w:rPr>
          <w:rFonts w:hint="cs"/>
          <w:b/>
          <w:bCs/>
          <w:position w:val="2"/>
          <w:sz w:val="22"/>
          <w:rtl/>
          <w:lang w:eastAsia="en-US"/>
        </w:rPr>
        <w:t>שאינם</w:t>
      </w:r>
      <w:r>
        <w:rPr>
          <w:rFonts w:hint="cs"/>
          <w:position w:val="2"/>
          <w:sz w:val="22"/>
          <w:rtl/>
          <w:lang w:eastAsia="en-US"/>
        </w:rPr>
        <w:t xml:space="preserve"> נמצאים בתוכנית 'הגמישות הניהולית') יעלה על 200,000 ₪ (כולל מע"מ), תהיה הערבות בגובה 5% מהיקף הה</w:t>
      </w:r>
      <w:r>
        <w:rPr>
          <w:rFonts w:hint="cs"/>
          <w:position w:val="2"/>
          <w:sz w:val="22"/>
          <w:rtl/>
          <w:lang w:eastAsia="en-US"/>
        </w:rPr>
        <w:t>זמנות.</w:t>
      </w:r>
    </w:p>
    <w:p w14:paraId="221DE09D" w14:textId="77777777" w:rsidR="005C04ED" w:rsidRDefault="005C04ED">
      <w:pPr>
        <w:widowControl w:val="0"/>
        <w:spacing w:line="300" w:lineRule="atLeast"/>
        <w:ind w:left="2268"/>
        <w:rPr>
          <w:rFonts w:ascii="David" w:hAnsi="David"/>
          <w:rtl/>
          <w:lang w:eastAsia="en-US"/>
        </w:rPr>
      </w:pPr>
    </w:p>
    <w:p w14:paraId="6F3EA692" w14:textId="77777777" w:rsidR="005C04ED" w:rsidRDefault="005C04ED">
      <w:pPr>
        <w:widowControl w:val="0"/>
        <w:spacing w:line="300" w:lineRule="atLeast"/>
        <w:ind w:left="1417"/>
        <w:rPr>
          <w:rFonts w:ascii="David" w:hAnsi="David"/>
          <w:rtl/>
          <w:lang w:eastAsia="en-US"/>
        </w:rPr>
      </w:pPr>
    </w:p>
    <w:p w14:paraId="51893071" w14:textId="77777777" w:rsidR="005C04ED" w:rsidRDefault="00FB6116">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17142D34" w14:textId="77777777" w:rsidR="005C04ED" w:rsidRDefault="005C04ED">
      <w:pPr>
        <w:widowControl w:val="0"/>
        <w:spacing w:line="300" w:lineRule="atLeast"/>
        <w:ind w:left="1417"/>
        <w:rPr>
          <w:rFonts w:ascii="David" w:hAnsi="David"/>
          <w:rtl/>
          <w:lang w:eastAsia="en-US"/>
        </w:rPr>
      </w:pPr>
    </w:p>
    <w:p w14:paraId="7C16E8AC" w14:textId="77777777" w:rsidR="005C04ED" w:rsidRDefault="00FB6116">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w:t>
      </w:r>
      <w:r>
        <w:rPr>
          <w:rFonts w:ascii="David" w:hAnsi="David" w:hint="cs"/>
          <w:rtl/>
          <w:lang w:eastAsia="en-US"/>
        </w:rPr>
        <w:t>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15E904F3" w14:textId="77777777" w:rsidR="005C04ED" w:rsidRDefault="005C04ED">
      <w:pPr>
        <w:widowControl w:val="0"/>
        <w:spacing w:line="300" w:lineRule="atLeast"/>
        <w:ind w:left="1417"/>
        <w:rPr>
          <w:rFonts w:ascii="David" w:hAnsi="David"/>
          <w:rtl/>
          <w:lang w:eastAsia="en-US"/>
        </w:rPr>
      </w:pPr>
    </w:p>
    <w:p w14:paraId="276F9880" w14:textId="77777777" w:rsidR="005C04ED" w:rsidRDefault="00FB6116">
      <w:pPr>
        <w:widowControl w:val="0"/>
        <w:numPr>
          <w:ilvl w:val="1"/>
          <w:numId w:val="17"/>
        </w:numPr>
        <w:spacing w:line="300" w:lineRule="atLeast"/>
        <w:rPr>
          <w:rFonts w:ascii="David" w:hAnsi="David"/>
          <w:rtl/>
          <w:lang w:eastAsia="en-US"/>
        </w:rPr>
      </w:pPr>
      <w:r>
        <w:rPr>
          <w:rFonts w:ascii="David" w:hAnsi="David" w:hint="cs"/>
          <w:rtl/>
          <w:lang w:eastAsia="en-US"/>
        </w:rPr>
        <w:t xml:space="preserve">הופר </w:t>
      </w:r>
      <w:r>
        <w:rPr>
          <w:rFonts w:ascii="David" w:hAnsi="David" w:hint="cs"/>
          <w:rtl/>
          <w:lang w:eastAsia="en-US"/>
        </w:rPr>
        <w:t xml:space="preserve">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r>
        <w:rPr>
          <w:rFonts w:ascii="David" w:hAnsi="David"/>
          <w:rtl/>
          <w:lang w:eastAsia="en-US"/>
        </w:rPr>
        <w:t>.</w:t>
      </w:r>
    </w:p>
    <w:p w14:paraId="7F3A1F24" w14:textId="77777777" w:rsidR="005C04ED" w:rsidRDefault="005C04ED">
      <w:pPr>
        <w:widowControl w:val="0"/>
        <w:spacing w:line="300" w:lineRule="atLeast"/>
        <w:ind w:left="1418"/>
        <w:rPr>
          <w:position w:val="2"/>
          <w:lang w:eastAsia="en-US"/>
        </w:rPr>
      </w:pPr>
    </w:p>
    <w:p w14:paraId="73C9B491" w14:textId="77777777" w:rsidR="005C04ED" w:rsidRDefault="00FB6116">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14:paraId="1C210EB2" w14:textId="77777777" w:rsidR="005C04ED" w:rsidRDefault="005C04ED">
      <w:pPr>
        <w:widowControl w:val="0"/>
        <w:tabs>
          <w:tab w:val="left" w:pos="2268"/>
        </w:tabs>
        <w:spacing w:line="300" w:lineRule="atLeast"/>
        <w:rPr>
          <w:position w:val="2"/>
          <w:rtl/>
          <w:lang w:eastAsia="en-US"/>
        </w:rPr>
      </w:pPr>
    </w:p>
    <w:p w14:paraId="3B3D8B6C" w14:textId="77777777" w:rsidR="005C04ED" w:rsidRDefault="00FB6116">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w:t>
      </w:r>
      <w:r>
        <w:rPr>
          <w:rFonts w:hint="cs"/>
          <w:position w:val="2"/>
          <w:rtl/>
          <w:lang w:eastAsia="en-US"/>
        </w:rPr>
        <w:t xml:space="preserve">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14:paraId="431A7006" w14:textId="77777777" w:rsidR="005C04ED" w:rsidRDefault="005C04ED">
      <w:pPr>
        <w:widowControl w:val="0"/>
        <w:spacing w:line="300" w:lineRule="atLeast"/>
        <w:rPr>
          <w:position w:val="2"/>
          <w:rtl/>
          <w:lang w:eastAsia="en-US"/>
        </w:rPr>
      </w:pPr>
    </w:p>
    <w:p w14:paraId="68485C16" w14:textId="77777777" w:rsidR="005C04ED" w:rsidRDefault="00FB6116">
      <w:pPr>
        <w:widowControl w:val="0"/>
        <w:numPr>
          <w:ilvl w:val="1"/>
          <w:numId w:val="17"/>
        </w:numPr>
        <w:spacing w:line="300" w:lineRule="atLeast"/>
        <w:rPr>
          <w:position w:val="2"/>
          <w:lang w:eastAsia="en-US"/>
        </w:rPr>
      </w:pPr>
      <w:r>
        <w:rPr>
          <w:rFonts w:hint="cs"/>
          <w:position w:val="2"/>
          <w:rtl/>
          <w:lang w:eastAsia="en-US"/>
        </w:rPr>
        <w:t xml:space="preserve">על הקבלן לתעד במערכת המידע שלו כל פעילות הנדרשת במכרז זה ולשמור מידע זה במשך כל תקופת ההתקשרות </w:t>
      </w:r>
      <w:r>
        <w:rPr>
          <w:rFonts w:hint="cs"/>
          <w:position w:val="2"/>
          <w:rtl/>
          <w:lang w:eastAsia="en-US"/>
        </w:rPr>
        <w:t>ועוד חודשיים.</w:t>
      </w:r>
    </w:p>
    <w:p w14:paraId="3B01A3E4" w14:textId="77777777" w:rsidR="005C04ED" w:rsidRDefault="005C04ED">
      <w:pPr>
        <w:widowControl w:val="0"/>
        <w:spacing w:line="300" w:lineRule="atLeast"/>
        <w:rPr>
          <w:position w:val="2"/>
          <w:rtl/>
          <w:lang w:eastAsia="en-US"/>
        </w:rPr>
      </w:pPr>
    </w:p>
    <w:p w14:paraId="48F92AE2" w14:textId="77777777" w:rsidR="005C04ED" w:rsidRDefault="00FB6116">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19EEFDC4" w14:textId="77777777" w:rsidR="005C04ED" w:rsidRDefault="00FB6116">
      <w:pPr>
        <w:widowControl w:val="0"/>
        <w:spacing w:line="300" w:lineRule="atLeast"/>
        <w:rPr>
          <w:rFonts w:ascii="David" w:hAnsi="David"/>
          <w:rtl/>
          <w:lang w:eastAsia="en-US"/>
        </w:rPr>
      </w:pPr>
      <w:r>
        <w:rPr>
          <w:rFonts w:ascii="David" w:hAnsi="David" w:hint="cs"/>
          <w:rtl/>
          <w:lang w:eastAsia="en-US"/>
        </w:rPr>
        <w:t xml:space="preserve"> </w:t>
      </w:r>
    </w:p>
    <w:p w14:paraId="0089FDA2" w14:textId="77777777" w:rsidR="005C04ED" w:rsidRDefault="005C04ED">
      <w:pPr>
        <w:widowControl w:val="0"/>
        <w:spacing w:line="300" w:lineRule="atLeast"/>
        <w:rPr>
          <w:rFonts w:ascii="David" w:hAnsi="David"/>
          <w:rtl/>
          <w:lang w:eastAsia="en-US"/>
        </w:rPr>
      </w:pPr>
    </w:p>
    <w:p w14:paraId="48D3D085" w14:textId="77777777" w:rsidR="005C04ED" w:rsidRDefault="00FB6116">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14:paraId="00F35FA7" w14:textId="77777777" w:rsidR="005C04ED" w:rsidRDefault="005C04ED">
      <w:pPr>
        <w:widowControl w:val="0"/>
        <w:spacing w:line="300" w:lineRule="atLeast"/>
        <w:ind w:left="709"/>
        <w:rPr>
          <w:rtl/>
          <w:lang w:eastAsia="en-US"/>
        </w:rPr>
      </w:pPr>
    </w:p>
    <w:p w14:paraId="13A946BD" w14:textId="77777777" w:rsidR="005C04ED" w:rsidRDefault="00FB6116">
      <w:pPr>
        <w:pStyle w:val="aff2"/>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600B758F" w14:textId="77777777" w:rsidR="005C04ED" w:rsidRDefault="005C04ED">
      <w:pPr>
        <w:widowControl w:val="0"/>
        <w:spacing w:line="300" w:lineRule="atLeast"/>
        <w:ind w:left="1418"/>
        <w:rPr>
          <w:lang w:eastAsia="en-US"/>
        </w:rPr>
      </w:pPr>
    </w:p>
    <w:p w14:paraId="32A9DD6F" w14:textId="77777777" w:rsidR="005C04ED" w:rsidRDefault="00FB6116">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9A0AB77" w14:textId="77777777" w:rsidR="005C04ED" w:rsidRDefault="00FB6116">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14:paraId="63DEBA49" w14:textId="77777777" w:rsidR="005C04ED" w:rsidRDefault="00FB6116">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תקליטורים או התקנים ני</w:t>
      </w:r>
      <w:r>
        <w:rPr>
          <w:rFonts w:hint="cs"/>
          <w:rtl/>
          <w:lang w:eastAsia="en-US"/>
        </w:rPr>
        <w:t>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14:paraId="729D7C5A" w14:textId="77777777" w:rsidR="005C04ED" w:rsidRDefault="00FB6116">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1EB86FE0" w14:textId="77777777" w:rsidR="005C04ED" w:rsidRDefault="00FB6116">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w:t>
      </w:r>
      <w:r>
        <w:rPr>
          <w:rFonts w:hint="cs"/>
          <w:rtl/>
          <w:lang w:eastAsia="en-US"/>
        </w:rPr>
        <w:t>ה אחת תוך ציון שם המכרז ומס' המכרז וככל הניתן ללא סימן מזהה של המציע על גבי המעטפה.</w:t>
      </w:r>
    </w:p>
    <w:p w14:paraId="24A89C80" w14:textId="77777777" w:rsidR="005C04ED" w:rsidRDefault="00FB6116">
      <w:pPr>
        <w:widowControl w:val="0"/>
        <w:spacing w:line="300" w:lineRule="atLeast"/>
        <w:ind w:left="2268"/>
        <w:rPr>
          <w:rtl/>
          <w:lang w:eastAsia="en-US"/>
        </w:rPr>
      </w:pPr>
      <w:r>
        <w:rPr>
          <w:rFonts w:hint="cs"/>
          <w:rtl/>
          <w:lang w:eastAsia="en-US"/>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lang w:eastAsia="en-US"/>
        </w:rPr>
        <w:t>מצויין</w:t>
      </w:r>
      <w:proofErr w:type="spellEnd"/>
      <w:r>
        <w:rPr>
          <w:rFonts w:hint="cs"/>
          <w:rtl/>
          <w:lang w:eastAsia="en-US"/>
        </w:rPr>
        <w:t xml:space="preserve"> כך במפורש.</w:t>
      </w:r>
    </w:p>
    <w:p w14:paraId="73888FD9" w14:textId="77777777" w:rsidR="005C04ED" w:rsidRDefault="005C04ED">
      <w:pPr>
        <w:widowControl w:val="0"/>
        <w:spacing w:line="300" w:lineRule="atLeast"/>
        <w:ind w:left="2268"/>
        <w:rPr>
          <w:rtl/>
          <w:lang w:eastAsia="en-US"/>
        </w:rPr>
      </w:pPr>
    </w:p>
    <w:p w14:paraId="59035E42" w14:textId="77777777" w:rsidR="005C04ED" w:rsidRDefault="005C04ED">
      <w:pPr>
        <w:widowControl w:val="0"/>
        <w:spacing w:line="300" w:lineRule="atLeast"/>
        <w:rPr>
          <w:sz w:val="22"/>
          <w:rtl/>
          <w:lang w:eastAsia="en-US"/>
        </w:rPr>
      </w:pPr>
    </w:p>
    <w:p w14:paraId="7143EF80" w14:textId="77777777" w:rsidR="005C04ED" w:rsidRDefault="00FB6116">
      <w:pPr>
        <w:widowControl w:val="0"/>
        <w:numPr>
          <w:ilvl w:val="2"/>
          <w:numId w:val="17"/>
        </w:numPr>
        <w:spacing w:after="160" w:line="300" w:lineRule="atLeast"/>
        <w:ind w:right="-567"/>
        <w:rPr>
          <w:sz w:val="22"/>
          <w:lang w:eastAsia="en-US"/>
        </w:rPr>
      </w:pPr>
      <w:r>
        <w:rPr>
          <w:rFonts w:hint="cs"/>
          <w:sz w:val="22"/>
          <w:rtl/>
          <w:lang w:eastAsia="en-US"/>
        </w:rPr>
        <w:t xml:space="preserve">במקרה שההצעה </w:t>
      </w:r>
      <w:r>
        <w:rPr>
          <w:rFonts w:hint="cs"/>
          <w:sz w:val="22"/>
          <w:rtl/>
          <w:lang w:eastAsia="en-US"/>
        </w:rPr>
        <w:t>מוגשת על ידי תאגיד, יצורפו אישורים מתאימים לגבי רישום התאגיד, זכויות החותמים בשמו וסמכותם לחייב את התאגיד בחתימתם.</w:t>
      </w:r>
    </w:p>
    <w:p w14:paraId="5648066C" w14:textId="77777777" w:rsidR="005C04ED" w:rsidRDefault="005C04ED">
      <w:pPr>
        <w:widowControl w:val="0"/>
        <w:spacing w:line="300" w:lineRule="atLeast"/>
        <w:rPr>
          <w:sz w:val="22"/>
          <w:rtl/>
          <w:lang w:eastAsia="en-US"/>
        </w:rPr>
      </w:pPr>
    </w:p>
    <w:p w14:paraId="242B4011" w14:textId="77777777" w:rsidR="005C04ED" w:rsidRDefault="00FB6116">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14:paraId="2A45960F" w14:textId="77777777" w:rsidR="005C04ED" w:rsidRDefault="00FB6116">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14:paraId="4A9A74AC" w14:textId="77777777" w:rsidR="005C04ED" w:rsidRDefault="00FB6116">
      <w:pPr>
        <w:widowControl w:val="0"/>
        <w:numPr>
          <w:ilvl w:val="3"/>
          <w:numId w:val="17"/>
        </w:numPr>
        <w:spacing w:after="160" w:line="300" w:lineRule="atLeast"/>
        <w:rPr>
          <w:lang w:eastAsia="en-US"/>
        </w:rPr>
      </w:pPr>
      <w:r>
        <w:rPr>
          <w:rFonts w:hint="cs"/>
          <w:rtl/>
          <w:lang w:eastAsia="en-US"/>
        </w:rPr>
        <w:t>פרטים על המציע, מאושרים ע"י רו"ח/עו"ד:</w:t>
      </w:r>
    </w:p>
    <w:p w14:paraId="227ABF4E" w14:textId="77777777" w:rsidR="005C04ED" w:rsidRDefault="00FB6116">
      <w:pPr>
        <w:widowControl w:val="0"/>
        <w:numPr>
          <w:ilvl w:val="4"/>
          <w:numId w:val="17"/>
        </w:numPr>
        <w:spacing w:after="160" w:line="300" w:lineRule="atLeast"/>
        <w:rPr>
          <w:rtl/>
          <w:lang w:eastAsia="en-US"/>
        </w:rPr>
      </w:pPr>
      <w:r>
        <w:rPr>
          <w:rFonts w:hint="cs"/>
          <w:rtl/>
          <w:lang w:eastAsia="en-US"/>
        </w:rPr>
        <w:t xml:space="preserve">שם המציע כפי </w:t>
      </w:r>
      <w:r>
        <w:rPr>
          <w:rFonts w:hint="cs"/>
          <w:rtl/>
          <w:lang w:eastAsia="en-US"/>
        </w:rPr>
        <w:t>שהוא רשום ברשם רשמי.</w:t>
      </w:r>
    </w:p>
    <w:p w14:paraId="5A09DE7D" w14:textId="77777777" w:rsidR="005C04ED" w:rsidRDefault="00FB6116">
      <w:pPr>
        <w:widowControl w:val="0"/>
        <w:numPr>
          <w:ilvl w:val="4"/>
          <w:numId w:val="17"/>
        </w:numPr>
        <w:spacing w:after="160" w:line="300" w:lineRule="atLeast"/>
        <w:rPr>
          <w:rtl/>
          <w:lang w:eastAsia="en-US"/>
        </w:rPr>
      </w:pPr>
      <w:r>
        <w:rPr>
          <w:rFonts w:hint="cs"/>
          <w:rtl/>
          <w:lang w:eastAsia="en-US"/>
        </w:rPr>
        <w:t>סוג ההתארגנות.</w:t>
      </w:r>
    </w:p>
    <w:p w14:paraId="47A9425E" w14:textId="77777777" w:rsidR="005C04ED" w:rsidRDefault="00FB6116">
      <w:pPr>
        <w:widowControl w:val="0"/>
        <w:numPr>
          <w:ilvl w:val="4"/>
          <w:numId w:val="17"/>
        </w:numPr>
        <w:spacing w:after="160" w:line="300" w:lineRule="atLeast"/>
        <w:rPr>
          <w:rtl/>
          <w:lang w:eastAsia="en-US"/>
        </w:rPr>
      </w:pPr>
      <w:r>
        <w:rPr>
          <w:rFonts w:hint="cs"/>
          <w:rtl/>
          <w:lang w:eastAsia="en-US"/>
        </w:rPr>
        <w:t>תאריך ההתארגנות.</w:t>
      </w:r>
    </w:p>
    <w:p w14:paraId="4363EBA3" w14:textId="77777777" w:rsidR="005C04ED" w:rsidRDefault="00FB6116">
      <w:pPr>
        <w:widowControl w:val="0"/>
        <w:numPr>
          <w:ilvl w:val="4"/>
          <w:numId w:val="17"/>
        </w:numPr>
        <w:spacing w:after="160" w:line="300" w:lineRule="atLeast"/>
        <w:rPr>
          <w:rtl/>
          <w:lang w:eastAsia="en-US"/>
        </w:rPr>
      </w:pPr>
      <w:r>
        <w:rPr>
          <w:rFonts w:hint="cs"/>
          <w:rtl/>
          <w:lang w:eastAsia="en-US"/>
        </w:rPr>
        <w:t>מספר מזהה.</w:t>
      </w:r>
    </w:p>
    <w:p w14:paraId="6B539DBC" w14:textId="77777777" w:rsidR="005C04ED" w:rsidRDefault="00FB6116">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14:paraId="01D7271E" w14:textId="77777777" w:rsidR="005C04ED" w:rsidRDefault="00FB6116">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8 </w:t>
      </w:r>
      <w:r>
        <w:rPr>
          <w:b/>
          <w:bCs/>
          <w:rtl/>
          <w:lang w:eastAsia="en-US"/>
        </w:rPr>
        <w:t>חוברת ההצעה</w:t>
      </w:r>
      <w:r>
        <w:rPr>
          <w:rFonts w:hint="cs"/>
          <w:b/>
          <w:bCs/>
          <w:rtl/>
          <w:lang w:eastAsia="en-US"/>
        </w:rPr>
        <w:t>.</w:t>
      </w:r>
    </w:p>
    <w:p w14:paraId="36045A14" w14:textId="77777777" w:rsidR="005C04ED" w:rsidRDefault="005C04ED">
      <w:pPr>
        <w:widowControl w:val="0"/>
        <w:spacing w:line="300" w:lineRule="atLeast"/>
        <w:ind w:left="2269"/>
        <w:rPr>
          <w:lang w:eastAsia="en-US"/>
        </w:rPr>
      </w:pPr>
    </w:p>
    <w:p w14:paraId="6000833D" w14:textId="77777777" w:rsidR="005C04ED" w:rsidRDefault="005C04ED">
      <w:pPr>
        <w:widowControl w:val="0"/>
        <w:spacing w:line="300" w:lineRule="atLeast"/>
        <w:ind w:left="2835"/>
        <w:rPr>
          <w:rtl/>
          <w:lang w:eastAsia="en-US"/>
        </w:rPr>
      </w:pPr>
    </w:p>
    <w:p w14:paraId="0EB7A111" w14:textId="77777777" w:rsidR="005C04ED" w:rsidRDefault="00FB6116">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14:paraId="35AABDDA" w14:textId="77777777" w:rsidR="005C04ED" w:rsidRDefault="00FB6116">
      <w:pPr>
        <w:widowControl w:val="0"/>
        <w:numPr>
          <w:ilvl w:val="3"/>
          <w:numId w:val="17"/>
        </w:numPr>
        <w:spacing w:after="160" w:line="300" w:lineRule="atLeast"/>
        <w:jc w:val="lef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14:paraId="72422245" w14:textId="77777777" w:rsidR="005C04ED" w:rsidRDefault="00FB6116">
      <w:pPr>
        <w:widowControl w:val="0"/>
        <w:numPr>
          <w:ilvl w:val="3"/>
          <w:numId w:val="17"/>
        </w:numPr>
        <w:spacing w:after="160" w:line="300" w:lineRule="atLeast"/>
        <w:jc w:val="left"/>
      </w:pPr>
      <w:r>
        <w:rPr>
          <w:rFonts w:hint="cs"/>
          <w:rtl/>
          <w:lang w:eastAsia="en-US"/>
        </w:rPr>
        <w:t xml:space="preserve"> אישור על ניהול תקין, מטעם רשם העמותות, תקף לשנה השוטפת </w:t>
      </w:r>
      <w:r>
        <w:rPr>
          <w:rtl/>
        </w:rPr>
        <w:t>או בעל אישור על הגשת מסמכים מטעם הרשם המוסמך אשר ניתן על ידי הרשם המוסמך לא מוקדם משנתיים לפני המועד האחרון להגשת ההצעות</w:t>
      </w:r>
      <w:r>
        <w:rPr>
          <w:rFonts w:hint="cs"/>
          <w:rtl/>
        </w:rPr>
        <w:t>.</w:t>
      </w:r>
      <w:bookmarkStart w:id="11" w:name="_Ref88725380"/>
    </w:p>
    <w:p w14:paraId="6E29953E" w14:textId="77777777" w:rsidR="005C04ED" w:rsidRDefault="00FB6116">
      <w:pPr>
        <w:widowControl w:val="0"/>
        <w:numPr>
          <w:ilvl w:val="3"/>
          <w:numId w:val="17"/>
        </w:numPr>
        <w:spacing w:after="160" w:line="300" w:lineRule="atLeast"/>
        <w:jc w:val="left"/>
        <w:rPr>
          <w:rtl/>
          <w:lang w:eastAsia="en-US"/>
        </w:rPr>
      </w:pPr>
      <w:r>
        <w:rPr>
          <w:rFonts w:hint="cs"/>
          <w:rtl/>
          <w:lang w:eastAsia="en-US"/>
        </w:rPr>
        <w:t xml:space="preserve"> תצהיר על כך שבהתאם להוראות הדין אינו מחויב בתשלום מע"מ במסגרת ביצוע ההתקשרות ושפנה אל רשות </w:t>
      </w:r>
      <w:proofErr w:type="spellStart"/>
      <w:r>
        <w:rPr>
          <w:rFonts w:hint="cs"/>
          <w:rtl/>
          <w:lang w:eastAsia="en-US"/>
        </w:rPr>
        <w:t>המסים</w:t>
      </w:r>
      <w:proofErr w:type="spellEnd"/>
      <w:r>
        <w:rPr>
          <w:rFonts w:hint="cs"/>
          <w:rtl/>
          <w:lang w:eastAsia="en-US"/>
        </w:rPr>
        <w:t xml:space="preserve"> לצורך קבלת אישור לכך בטרם הגשת ההצעה ויצרף העתק מפנייתו. ככל שמציע כאמור זכה במכרז, יהיה עליו להגיש </w:t>
      </w:r>
      <w:r>
        <w:rPr>
          <w:rFonts w:hint="cs"/>
          <w:rtl/>
          <w:lang w:eastAsia="en-US"/>
        </w:rPr>
        <w:lastRenderedPageBreak/>
        <w:t xml:space="preserve">את האישור מאת רשות </w:t>
      </w:r>
      <w:proofErr w:type="spellStart"/>
      <w:r>
        <w:rPr>
          <w:rFonts w:hint="cs"/>
          <w:rtl/>
          <w:lang w:eastAsia="en-US"/>
        </w:rPr>
        <w:t>המסים</w:t>
      </w:r>
      <w:proofErr w:type="spellEnd"/>
      <w:r>
        <w:rPr>
          <w:rFonts w:hint="cs"/>
          <w:rtl/>
          <w:lang w:eastAsia="en-US"/>
        </w:rPr>
        <w:t xml:space="preserve"> על כך שפנה אל הרשות כאמור.</w:t>
      </w:r>
      <w:bookmarkEnd w:id="11"/>
    </w:p>
    <w:p w14:paraId="4C4F662E" w14:textId="77777777" w:rsidR="005C04ED" w:rsidRDefault="00FB6116">
      <w:pPr>
        <w:widowControl w:val="0"/>
        <w:numPr>
          <w:ilvl w:val="3"/>
          <w:numId w:val="17"/>
        </w:numPr>
        <w:spacing w:after="160" w:line="300" w:lineRule="atLeast"/>
        <w:rPr>
          <w:lang w:eastAsia="en-US"/>
        </w:rPr>
      </w:pPr>
      <w:r>
        <w:rPr>
          <w:rFonts w:hint="cs"/>
          <w:rtl/>
          <w:lang w:eastAsia="en-US"/>
        </w:rPr>
        <w:t xml:space="preserve"> הצהרה</w:t>
      </w:r>
      <w:r>
        <w:rPr>
          <w:rFonts w:hint="cs"/>
          <w:rtl/>
          <w:lang w:eastAsia="en-US"/>
        </w:rPr>
        <w:t xml:space="preserve"> של העמותה על אי בקשת תמיכה (נספח </w:t>
      </w:r>
      <w:r>
        <w:rPr>
          <w:rFonts w:hint="cs"/>
          <w:b/>
          <w:bCs/>
          <w:rtl/>
          <w:lang w:eastAsia="en-US"/>
        </w:rPr>
        <w:t xml:space="preserve">8 </w:t>
      </w:r>
      <w:r>
        <w:rPr>
          <w:b/>
          <w:bCs/>
          <w:rtl/>
          <w:lang w:eastAsia="en-US"/>
        </w:rPr>
        <w:t>חוברת ההצעה</w:t>
      </w:r>
      <w:r>
        <w:rPr>
          <w:rFonts w:hint="cs"/>
          <w:rtl/>
          <w:lang w:eastAsia="en-US"/>
        </w:rPr>
        <w:t>).</w:t>
      </w:r>
    </w:p>
    <w:p w14:paraId="1D0FD9E4" w14:textId="77777777" w:rsidR="005C04ED" w:rsidRDefault="005C04ED">
      <w:pPr>
        <w:widowControl w:val="0"/>
        <w:spacing w:line="300" w:lineRule="atLeast"/>
        <w:ind w:left="2268"/>
        <w:rPr>
          <w:b/>
          <w:bCs/>
          <w:rtl/>
          <w:lang w:eastAsia="en-US"/>
        </w:rPr>
      </w:pPr>
    </w:p>
    <w:p w14:paraId="0426B7E1" w14:textId="77777777" w:rsidR="005C04ED" w:rsidRDefault="00FB6116">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 xml:space="preserve">מטעם פקיד השומה וממונה </w:t>
      </w:r>
      <w:proofErr w:type="spellStart"/>
      <w:r>
        <w:rPr>
          <w:rFonts w:hint="cs"/>
          <w:rtl/>
          <w:lang w:eastAsia="en-US"/>
        </w:rPr>
        <w:t>איזורי</w:t>
      </w:r>
      <w:proofErr w:type="spellEnd"/>
      <w:r>
        <w:rPr>
          <w:rFonts w:hint="cs"/>
          <w:rtl/>
          <w:lang w:eastAsia="en-US"/>
        </w:rPr>
        <w:t xml:space="preserve"> מע"מ, על שם המציע.</w:t>
      </w:r>
    </w:p>
    <w:p w14:paraId="5C68E11E" w14:textId="77777777" w:rsidR="005C04ED" w:rsidRDefault="00FB6116">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3E912672" w14:textId="77777777" w:rsidR="005C04ED" w:rsidRDefault="005C04ED">
      <w:pPr>
        <w:widowControl w:val="0"/>
        <w:spacing w:line="300" w:lineRule="atLeast"/>
        <w:ind w:left="2268"/>
        <w:rPr>
          <w:b/>
          <w:bCs/>
          <w:rtl/>
          <w:lang w:eastAsia="en-US"/>
        </w:rPr>
      </w:pPr>
    </w:p>
    <w:p w14:paraId="617CC87E" w14:textId="77777777" w:rsidR="005C04ED" w:rsidRDefault="00FB6116">
      <w:pPr>
        <w:widowControl w:val="0"/>
        <w:numPr>
          <w:ilvl w:val="2"/>
          <w:numId w:val="17"/>
        </w:numPr>
        <w:spacing w:after="160" w:line="300" w:lineRule="atLeast"/>
        <w:ind w:left="2251"/>
        <w:rPr>
          <w:b/>
          <w:bCs/>
          <w:lang w:eastAsia="en-US"/>
        </w:rPr>
      </w:pPr>
      <w:r>
        <w:rPr>
          <w:rFonts w:hint="cs"/>
          <w:b/>
          <w:bCs/>
          <w:rtl/>
          <w:lang w:eastAsia="en-US"/>
        </w:rPr>
        <w:t>בנ</w:t>
      </w:r>
      <w:r>
        <w:rPr>
          <w:rFonts w:hint="cs"/>
          <w:b/>
          <w:bCs/>
          <w:rtl/>
          <w:lang w:eastAsia="en-US"/>
        </w:rPr>
        <w:t xml:space="preserve">ספח 2 למכרז זה מצורף חוזה ההתקשרות. </w:t>
      </w:r>
    </w:p>
    <w:p w14:paraId="0B2464E4" w14:textId="77777777" w:rsidR="005C04ED" w:rsidRDefault="00FB6116">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0E3F2D83" w14:textId="77777777" w:rsidR="005C04ED" w:rsidRDefault="00FB6116">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w:t>
      </w:r>
      <w:r>
        <w:rPr>
          <w:rFonts w:hint="cs"/>
          <w:b/>
          <w:bCs/>
          <w:rtl/>
          <w:lang w:eastAsia="en-US"/>
        </w:rPr>
        <w:t>ם בחוזה) ימולאו רק לאחר הודעה על זכיה ורק על ידי המציע שהצעתו נקבעה כזוכה במכרז.</w:t>
      </w:r>
    </w:p>
    <w:p w14:paraId="28C1B449" w14:textId="77777777" w:rsidR="005C04ED" w:rsidRDefault="00FB6116">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14:paraId="2A2E291D" w14:textId="77777777" w:rsidR="005C04ED" w:rsidRDefault="00FB6116">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w:t>
      </w:r>
      <w:r>
        <w:rPr>
          <w:b/>
          <w:bCs/>
          <w:rtl/>
          <w:lang w:eastAsia="en-US"/>
        </w:rPr>
        <w:t>ה.</w:t>
      </w:r>
    </w:p>
    <w:p w14:paraId="47EC1A25" w14:textId="77777777" w:rsidR="005C04ED" w:rsidRDefault="00FB6116">
      <w:pPr>
        <w:widowControl w:val="0"/>
        <w:spacing w:after="160" w:line="300" w:lineRule="atLeast"/>
        <w:ind w:left="2268"/>
        <w:rPr>
          <w:b/>
          <w:bCs/>
          <w:rtl/>
          <w:lang w:eastAsia="en-US"/>
        </w:rPr>
      </w:pPr>
      <w:r>
        <w:rPr>
          <w:b/>
          <w:bCs/>
          <w:rtl/>
          <w:lang w:eastAsia="en-US"/>
        </w:rPr>
        <w:t xml:space="preserve">המציע הזוכה במכרז </w:t>
      </w:r>
      <w:proofErr w:type="spellStart"/>
      <w:r>
        <w:rPr>
          <w:b/>
          <w:bCs/>
          <w:rtl/>
          <w:lang w:eastAsia="en-US"/>
        </w:rPr>
        <w:t>ידרש</w:t>
      </w:r>
      <w:proofErr w:type="spellEnd"/>
      <w:r>
        <w:rPr>
          <w:b/>
          <w:bCs/>
          <w:rtl/>
          <w:lang w:eastAsia="en-US"/>
        </w:rPr>
        <w:t xml:space="preserve"> לצרף לחוזה החתום על ידו את הנוסח </w:t>
      </w:r>
      <w:proofErr w:type="spellStart"/>
      <w:r>
        <w:rPr>
          <w:b/>
          <w:bCs/>
          <w:rtl/>
          <w:lang w:eastAsia="en-US"/>
        </w:rPr>
        <w:t>ש</w:t>
      </w:r>
      <w:r>
        <w:rPr>
          <w:rFonts w:hint="cs"/>
          <w:b/>
          <w:bCs/>
          <w:rtl/>
          <w:lang w:eastAsia="en-US"/>
        </w:rPr>
        <w:t>י</w:t>
      </w:r>
      <w:r>
        <w:rPr>
          <w:b/>
          <w:bCs/>
          <w:rtl/>
          <w:lang w:eastAsia="en-US"/>
        </w:rPr>
        <w:t>דרש</w:t>
      </w:r>
      <w:proofErr w:type="spellEnd"/>
      <w:r>
        <w:rPr>
          <w:rFonts w:hint="cs"/>
          <w:b/>
          <w:bCs/>
          <w:rtl/>
          <w:lang w:eastAsia="en-US"/>
        </w:rPr>
        <w:t xml:space="preserve">, </w:t>
      </w:r>
      <w:r>
        <w:rPr>
          <w:b/>
          <w:bCs/>
          <w:rtl/>
          <w:lang w:eastAsia="en-US"/>
        </w:rPr>
        <w:t>חתום ע"י חברת הביטוח.</w:t>
      </w:r>
      <w:bookmarkStart w:id="12" w:name="_נספח_א_–_[טבלת_שינויים_שבוצעו_בהורא"/>
      <w:bookmarkEnd w:id="12"/>
      <w:r>
        <w:rPr>
          <w:rFonts w:hint="cs"/>
          <w:b/>
          <w:bCs/>
          <w:rtl/>
          <w:lang w:eastAsia="en-US"/>
        </w:rPr>
        <w:t xml:space="preserve"> </w:t>
      </w:r>
    </w:p>
    <w:p w14:paraId="47B3EAC3" w14:textId="77777777" w:rsidR="005C04ED" w:rsidRDefault="00FB6116">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14:paraId="5C421534" w14:textId="77777777" w:rsidR="005C04ED" w:rsidRDefault="005C04ED">
      <w:pPr>
        <w:widowControl w:val="0"/>
        <w:spacing w:line="300" w:lineRule="atLeast"/>
        <w:rPr>
          <w:b/>
          <w:bCs/>
          <w:rtl/>
          <w:lang w:eastAsia="en-US"/>
        </w:rPr>
      </w:pPr>
    </w:p>
    <w:p w14:paraId="6E3447FA" w14:textId="77777777" w:rsidR="005C04ED" w:rsidRDefault="00FB6116">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14:paraId="66BA24B9" w14:textId="77777777" w:rsidR="005C04ED" w:rsidRDefault="005C04ED">
      <w:pPr>
        <w:widowControl w:val="0"/>
        <w:spacing w:line="300" w:lineRule="atLeast"/>
        <w:rPr>
          <w:rtl/>
          <w:lang w:eastAsia="en-US"/>
        </w:rPr>
      </w:pPr>
    </w:p>
    <w:p w14:paraId="0E1FC46C" w14:textId="77777777" w:rsidR="005C04ED" w:rsidRDefault="00FB6116">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2.3.6 ו/או 2.3.7 לעיל</w:t>
      </w:r>
      <w:r>
        <w:rPr>
          <w:rFonts w:hint="cs"/>
          <w:rtl/>
          <w:lang w:eastAsia="en-US"/>
        </w:rPr>
        <w:t xml:space="preserve">,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w:t>
      </w:r>
      <w:r>
        <w:rPr>
          <w:rFonts w:hint="cs"/>
          <w:rtl/>
          <w:lang w:eastAsia="en-US"/>
        </w:rPr>
        <w:t>והטלפון הסלולרי שלו ומועדי ההפעלה.</w:t>
      </w:r>
    </w:p>
    <w:p w14:paraId="73BF1655" w14:textId="77777777" w:rsidR="005C04ED" w:rsidRDefault="005C04ED">
      <w:pPr>
        <w:widowControl w:val="0"/>
        <w:spacing w:line="300" w:lineRule="atLeast"/>
        <w:ind w:left="2268"/>
        <w:rPr>
          <w:rtl/>
          <w:lang w:eastAsia="en-US"/>
        </w:rPr>
      </w:pPr>
    </w:p>
    <w:p w14:paraId="04C8B671" w14:textId="77777777" w:rsidR="005C04ED" w:rsidRDefault="00FB6116">
      <w:pPr>
        <w:widowControl w:val="0"/>
        <w:numPr>
          <w:ilvl w:val="2"/>
          <w:numId w:val="17"/>
        </w:numPr>
        <w:spacing w:line="300" w:lineRule="atLeast"/>
        <w:rPr>
          <w:rtl/>
          <w:lang w:eastAsia="en-US"/>
        </w:rPr>
      </w:pPr>
      <w:r>
        <w:rPr>
          <w:rtl/>
          <w:lang w:eastAsia="en-US"/>
        </w:rPr>
        <w:t>אישור רו</w:t>
      </w:r>
      <w:r>
        <w:rPr>
          <w:rFonts w:hint="cs"/>
          <w:rtl/>
          <w:lang w:eastAsia="en-US"/>
        </w:rPr>
        <w:t>אה חשבון</w:t>
      </w:r>
      <w:r>
        <w:rPr>
          <w:rtl/>
          <w:lang w:eastAsia="en-US"/>
        </w:rPr>
        <w:t xml:space="preserve"> </w:t>
      </w:r>
      <w:r>
        <w:rPr>
          <w:rFonts w:hint="cs"/>
          <w:rtl/>
          <w:lang w:eastAsia="en-US"/>
        </w:rPr>
        <w:t xml:space="preserve">אודות נתונים מהדוחות הכספיים על פי הוראת </w:t>
      </w:r>
      <w:proofErr w:type="spellStart"/>
      <w:r>
        <w:rPr>
          <w:rFonts w:hint="cs"/>
          <w:rtl/>
          <w:lang w:eastAsia="en-US"/>
        </w:rPr>
        <w:t>תכ"ם</w:t>
      </w:r>
      <w:proofErr w:type="spellEnd"/>
      <w:r>
        <w:rPr>
          <w:rFonts w:hint="cs"/>
          <w:rtl/>
          <w:lang w:eastAsia="en-US"/>
        </w:rPr>
        <w:t xml:space="preserve"> מספר </w:t>
      </w:r>
      <w:r>
        <w:rPr>
          <w:b/>
          <w:bCs/>
          <w:rtl/>
          <w:lang w:eastAsia="en-US"/>
        </w:rPr>
        <w:t>ט.</w:t>
      </w:r>
      <w:r>
        <w:rPr>
          <w:rFonts w:hint="cs"/>
          <w:b/>
          <w:bCs/>
          <w:rtl/>
          <w:lang w:eastAsia="en-US"/>
        </w:rPr>
        <w:t>7.3.1.2</w:t>
      </w:r>
      <w:r>
        <w:rPr>
          <w:rFonts w:hint="cs"/>
          <w:rtl/>
          <w:lang w:eastAsia="en-US"/>
        </w:rPr>
        <w:t xml:space="preserve"> מיום </w:t>
      </w:r>
      <w:r>
        <w:rPr>
          <w:rFonts w:hint="cs"/>
          <w:b/>
          <w:bCs/>
          <w:rtl/>
          <w:lang w:eastAsia="en-US"/>
        </w:rPr>
        <w:t>20.4.2021</w:t>
      </w:r>
      <w:r>
        <w:rPr>
          <w:rFonts w:hint="cs"/>
          <w:rtl/>
          <w:lang w:eastAsia="en-US"/>
        </w:rPr>
        <w:t xml:space="preserve">, על גבי הטופס המצורף בנספח </w:t>
      </w:r>
      <w:r>
        <w:rPr>
          <w:rFonts w:ascii="David" w:hAnsi="David" w:hint="cs"/>
          <w:b/>
          <w:bCs/>
          <w:rtl/>
          <w:lang w:eastAsia="en-US"/>
        </w:rPr>
        <w:t>8</w:t>
      </w:r>
      <w:r>
        <w:rPr>
          <w:rFonts w:ascii="David" w:hAnsi="David" w:hint="cs"/>
          <w:b/>
          <w:bCs/>
          <w:lang w:eastAsia="en-US"/>
        </w:rPr>
        <w:t xml:space="preserve"> </w:t>
      </w:r>
      <w:r>
        <w:rPr>
          <w:rFonts w:ascii="David" w:hAnsi="David"/>
          <w:b/>
          <w:bCs/>
          <w:rtl/>
          <w:lang w:eastAsia="en-US"/>
        </w:rPr>
        <w:t>חוברת ההצעה</w:t>
      </w:r>
      <w:r>
        <w:rPr>
          <w:rFonts w:hint="cs"/>
          <w:rtl/>
          <w:lang w:eastAsia="en-US"/>
        </w:rPr>
        <w:t>.</w:t>
      </w:r>
    </w:p>
    <w:p w14:paraId="230BAE65" w14:textId="77777777" w:rsidR="005C04ED" w:rsidRDefault="00FB6116">
      <w:pPr>
        <w:widowControl w:val="0"/>
        <w:spacing w:line="300" w:lineRule="atLeast"/>
        <w:ind w:left="2268"/>
        <w:jc w:val="center"/>
        <w:rPr>
          <w:rtl/>
          <w:lang w:eastAsia="en-US"/>
        </w:rPr>
      </w:pPr>
      <w:r>
        <w:rPr>
          <w:noProof/>
          <w:rtl/>
          <w:lang w:eastAsia="en-US"/>
        </w:rPr>
        <mc:AlternateContent>
          <mc:Choice Requires="wps">
            <w:drawing>
              <wp:anchor distT="0" distB="0" distL="114300" distR="114300" simplePos="0" relativeHeight="251658240" behindDoc="0" locked="0" layoutInCell="1" allowOverlap="1" wp14:anchorId="3756D8CE" wp14:editId="19C82CE5">
                <wp:simplePos x="0" y="0"/>
                <wp:positionH relativeFrom="column">
                  <wp:posOffset>5283835</wp:posOffset>
                </wp:positionH>
                <wp:positionV relativeFrom="paragraph">
                  <wp:posOffset>7955280</wp:posOffset>
                </wp:positionV>
                <wp:extent cx="1196340" cy="610235"/>
                <wp:effectExtent l="0" t="0" r="0" b="0"/>
                <wp:wrapNone/>
                <wp:docPr id="31"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6102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16E224E8" w14:textId="77777777" w:rsidR="005C04ED" w:rsidRDefault="00FB6116">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2" o:spid="_x0000_s1027" type="#_x0000_t202" style="position:absolute;left:0;text-align:left;margin-left:416.05pt;margin-top:626.4pt;width:94.2pt;height:48.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" fillcolor="#9bbb59" strokecolor="#f2f2f2" strokeweight="3pt">
                <v:shadow on="t" color="#4e6128" opacity=".5" offset="1pt"/>
                <v:textbo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v:textbox>
              </v:shape>
            </w:pict>
          </mc:Fallback>
        </mc:AlternateContent>
      </w:r>
    </w:p>
    <w:p w14:paraId="122E2C04" w14:textId="77777777" w:rsidR="005C04ED" w:rsidRDefault="00FB6116">
      <w:pPr>
        <w:widowControl w:val="0"/>
        <w:numPr>
          <w:ilvl w:val="2"/>
          <w:numId w:val="17"/>
        </w:numPr>
        <w:spacing w:line="300" w:lineRule="atLeast"/>
        <w:rPr>
          <w:lang w:eastAsia="en-US"/>
        </w:rPr>
      </w:pPr>
      <w:r>
        <w:rPr>
          <w:rFonts w:hint="cs"/>
          <w:b/>
          <w:bCs/>
          <w:rtl/>
          <w:lang w:eastAsia="en-US"/>
        </w:rPr>
        <w:t>במקרה של עוסק מורשה</w:t>
      </w:r>
      <w:r>
        <w:rPr>
          <w:rFonts w:hint="cs"/>
          <w:rtl/>
          <w:lang w:eastAsia="en-US"/>
        </w:rPr>
        <w:t xml:space="preserve"> (שאינו גוף</w:t>
      </w:r>
      <w:r>
        <w:rPr>
          <w:rFonts w:hint="cs"/>
          <w:rtl/>
          <w:lang w:eastAsia="en-US"/>
        </w:rPr>
        <w:t xml:space="preserve"> משפטי מאוגד) </w:t>
      </w:r>
      <w:r>
        <w:rPr>
          <w:rtl/>
          <w:lang w:eastAsia="en-US"/>
        </w:rPr>
        <w:t>–</w:t>
      </w:r>
      <w:r>
        <w:rPr>
          <w:rFonts w:hint="cs"/>
          <w:rtl/>
          <w:lang w:eastAsia="en-US"/>
        </w:rPr>
        <w:t xml:space="preserve"> על המציע לצרף אישור יועץ מס מוסמך של המציע, על היקף מחזור כספי.</w:t>
      </w:r>
    </w:p>
    <w:p w14:paraId="105B4855" w14:textId="77777777" w:rsidR="005C04ED" w:rsidRDefault="005C04ED">
      <w:pPr>
        <w:widowControl w:val="0"/>
        <w:spacing w:line="300" w:lineRule="atLeast"/>
        <w:ind w:left="2268"/>
        <w:rPr>
          <w:lang w:eastAsia="en-US"/>
        </w:rPr>
      </w:pPr>
    </w:p>
    <w:p w14:paraId="18F2A52C" w14:textId="77777777" w:rsidR="005C04ED" w:rsidRDefault="00FB6116">
      <w:pPr>
        <w:pStyle w:val="aff2"/>
        <w:numPr>
          <w:ilvl w:val="2"/>
          <w:numId w:val="17"/>
        </w:numPr>
        <w:rPr>
          <w:lang w:eastAsia="en-US"/>
        </w:rPr>
      </w:pPr>
      <w:r>
        <w:rPr>
          <w:rFonts w:hint="cs"/>
          <w:b/>
          <w:bCs/>
          <w:rtl/>
          <w:lang w:eastAsia="en-US"/>
        </w:rPr>
        <w:t>קורות חיים</w:t>
      </w:r>
      <w:r>
        <w:rPr>
          <w:rFonts w:hint="cs"/>
          <w:rtl/>
          <w:lang w:eastAsia="en-US"/>
        </w:rPr>
        <w:t xml:space="preserve"> ומסמכים המעידים על הכשרתו וניסיונו של </w:t>
      </w:r>
      <w:r>
        <w:rPr>
          <w:rtl/>
          <w:lang w:eastAsia="en-US"/>
        </w:rPr>
        <w:t>רכז תיאום הפעילות</w:t>
      </w:r>
      <w:r>
        <w:rPr>
          <w:rFonts w:hint="cs"/>
          <w:rtl/>
          <w:lang w:eastAsia="en-US"/>
        </w:rPr>
        <w:t xml:space="preserve"> הנדרש במכרז.</w:t>
      </w:r>
    </w:p>
    <w:p w14:paraId="2FB7369E" w14:textId="77777777" w:rsidR="005C04ED" w:rsidRDefault="005C04ED">
      <w:pPr>
        <w:pStyle w:val="aff2"/>
        <w:widowControl w:val="0"/>
        <w:rPr>
          <w:rtl/>
          <w:lang w:eastAsia="en-US"/>
        </w:rPr>
      </w:pPr>
    </w:p>
    <w:p w14:paraId="22B716A1" w14:textId="77777777" w:rsidR="005C04ED" w:rsidRDefault="00FB6116">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14:paraId="64EBE00C" w14:textId="77777777" w:rsidR="005C04ED" w:rsidRDefault="005C04ED">
      <w:pPr>
        <w:pStyle w:val="aff2"/>
        <w:widowControl w:val="0"/>
        <w:spacing w:line="300" w:lineRule="atLeast"/>
        <w:rPr>
          <w:rtl/>
          <w:lang w:eastAsia="en-US"/>
        </w:rPr>
      </w:pPr>
    </w:p>
    <w:p w14:paraId="47FF2A17" w14:textId="77777777" w:rsidR="005C04ED" w:rsidRDefault="00FB6116">
      <w:pPr>
        <w:widowControl w:val="0"/>
        <w:numPr>
          <w:ilvl w:val="2"/>
          <w:numId w:val="17"/>
        </w:numPr>
        <w:spacing w:line="300" w:lineRule="atLeast"/>
        <w:rPr>
          <w:lang w:eastAsia="en-US"/>
        </w:rPr>
      </w:pPr>
      <w:r>
        <w:rPr>
          <w:rFonts w:hint="cs"/>
          <w:rtl/>
          <w:lang w:eastAsia="en-US"/>
        </w:rPr>
        <w:t>תצהיר של המ</w:t>
      </w:r>
      <w:r>
        <w:rPr>
          <w:rFonts w:hint="cs"/>
          <w:rtl/>
          <w:lang w:eastAsia="en-US"/>
        </w:rPr>
        <w:t xml:space="preserve">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14:paraId="22FE8641" w14:textId="77777777" w:rsidR="005C04ED" w:rsidRDefault="005C04ED">
      <w:pPr>
        <w:pStyle w:val="aff2"/>
        <w:widowControl w:val="0"/>
        <w:spacing w:line="300" w:lineRule="atLeast"/>
        <w:rPr>
          <w:rtl/>
          <w:lang w:eastAsia="en-US"/>
        </w:rPr>
      </w:pPr>
    </w:p>
    <w:p w14:paraId="1971338C" w14:textId="77777777" w:rsidR="005C04ED" w:rsidRDefault="00FB6116">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14:paraId="26D343B9" w14:textId="77777777" w:rsidR="005C04ED" w:rsidRDefault="005C04ED">
      <w:pPr>
        <w:pStyle w:val="aff2"/>
        <w:widowControl w:val="0"/>
        <w:rPr>
          <w:rtl/>
          <w:lang w:eastAsia="en-US"/>
        </w:rPr>
      </w:pPr>
    </w:p>
    <w:p w14:paraId="11D9DD16" w14:textId="77777777" w:rsidR="005C04ED" w:rsidRDefault="00FB6116">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tl/>
          <w:lang w:eastAsia="en-US"/>
        </w:rPr>
        <w:t>.</w:t>
      </w:r>
    </w:p>
    <w:p w14:paraId="6E035667" w14:textId="77777777" w:rsidR="005C04ED" w:rsidRDefault="00FB6116">
      <w:pPr>
        <w:widowControl w:val="0"/>
        <w:numPr>
          <w:ilvl w:val="2"/>
          <w:numId w:val="17"/>
        </w:numPr>
        <w:spacing w:line="300" w:lineRule="atLeast"/>
        <w:rPr>
          <w:lang w:eastAsia="en-US"/>
        </w:rPr>
      </w:pPr>
      <w:r>
        <w:rPr>
          <w:rFonts w:hint="cs"/>
          <w:rtl/>
          <w:lang w:eastAsia="en-US"/>
        </w:rPr>
        <w:lastRenderedPageBreak/>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 אבטחת מידע וסייבר.</w:t>
      </w:r>
    </w:p>
    <w:p w14:paraId="11169D37" w14:textId="77777777" w:rsidR="005C04ED" w:rsidRDefault="005C04ED">
      <w:pPr>
        <w:widowControl w:val="0"/>
        <w:spacing w:line="300" w:lineRule="atLeast"/>
        <w:ind w:left="2268"/>
        <w:rPr>
          <w:lang w:eastAsia="en-US"/>
        </w:rPr>
      </w:pPr>
    </w:p>
    <w:p w14:paraId="2B99FAC2" w14:textId="77777777" w:rsidR="005C04ED" w:rsidRDefault="00FB6116">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14:paraId="4D35ABA8" w14:textId="77777777" w:rsidR="005C04ED" w:rsidRDefault="005C04ED">
      <w:pPr>
        <w:pStyle w:val="aff2"/>
        <w:rPr>
          <w:rtl/>
        </w:rPr>
      </w:pPr>
    </w:p>
    <w:p w14:paraId="1F073B4D" w14:textId="77777777" w:rsidR="005C04ED" w:rsidRDefault="00FB6116">
      <w:pPr>
        <w:widowControl w:val="0"/>
        <w:spacing w:line="300" w:lineRule="atLeast"/>
        <w:ind w:left="2268"/>
        <w:rPr>
          <w:rtl/>
        </w:rPr>
      </w:pPr>
      <w:r>
        <w:rPr>
          <w:rtl/>
        </w:rPr>
        <w:t>המענה בנושא אבטחת מידע  </w:t>
      </w:r>
      <w:r>
        <w:rPr>
          <w:b/>
          <w:bCs/>
          <w:u w:val="single"/>
          <w:rtl/>
        </w:rPr>
        <w:t>ייבדק רק עבור ההצ</w:t>
      </w:r>
      <w:r>
        <w:rPr>
          <w:b/>
          <w:bCs/>
          <w:u w:val="single"/>
          <w:rtl/>
        </w:rPr>
        <w:t>עות הזוכות</w:t>
      </w:r>
      <w:r>
        <w:rPr>
          <w:rtl/>
        </w:rPr>
        <w:t>.</w:t>
      </w:r>
    </w:p>
    <w:p w14:paraId="737AC8B2" w14:textId="77777777" w:rsidR="005C04ED" w:rsidRDefault="005C04ED">
      <w:pPr>
        <w:widowControl w:val="0"/>
        <w:spacing w:line="300" w:lineRule="atLeast"/>
        <w:ind w:left="1418"/>
      </w:pPr>
    </w:p>
    <w:p w14:paraId="487238B1" w14:textId="77777777" w:rsidR="005C04ED" w:rsidRDefault="00FB6116">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14:paraId="60F5CB05" w14:textId="77777777" w:rsidR="005C04ED" w:rsidRDefault="005C04ED">
      <w:pPr>
        <w:pStyle w:val="aff2"/>
        <w:widowControl w:val="0"/>
        <w:rPr>
          <w:rtl/>
          <w:lang w:eastAsia="en-US"/>
        </w:rPr>
      </w:pPr>
    </w:p>
    <w:p w14:paraId="507A6E29" w14:textId="77777777" w:rsidR="005C04ED" w:rsidRDefault="00FB6116">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8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03E0F197" w14:textId="77777777" w:rsidR="005C04ED" w:rsidRDefault="005C04ED">
      <w:pPr>
        <w:widowControl w:val="0"/>
        <w:spacing w:line="300" w:lineRule="atLeast"/>
        <w:rPr>
          <w:rtl/>
          <w:lang w:eastAsia="en-US"/>
        </w:rPr>
      </w:pPr>
    </w:p>
    <w:p w14:paraId="67A0E766" w14:textId="77777777" w:rsidR="005C04ED" w:rsidRDefault="00FB6116">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8 </w:t>
      </w:r>
      <w:r>
        <w:rPr>
          <w:b/>
          <w:bCs/>
          <w:rtl/>
          <w:lang w:eastAsia="en-US"/>
        </w:rPr>
        <w:t>חוברת ההצעה</w:t>
      </w:r>
      <w:r>
        <w:rPr>
          <w:rFonts w:hint="cs"/>
          <w:rtl/>
          <w:lang w:eastAsia="en-US"/>
        </w:rPr>
        <w:t xml:space="preserve">). </w:t>
      </w:r>
    </w:p>
    <w:p w14:paraId="22DA2114" w14:textId="77777777" w:rsidR="005C04ED" w:rsidRDefault="005C04ED">
      <w:pPr>
        <w:widowControl w:val="0"/>
        <w:spacing w:line="300" w:lineRule="atLeast"/>
        <w:ind w:left="2268"/>
        <w:rPr>
          <w:lang w:eastAsia="en-US"/>
        </w:rPr>
      </w:pPr>
    </w:p>
    <w:p w14:paraId="2533BAC2" w14:textId="77777777" w:rsidR="005C04ED" w:rsidRDefault="00FB6116">
      <w:pPr>
        <w:widowControl w:val="0"/>
        <w:numPr>
          <w:ilvl w:val="2"/>
          <w:numId w:val="17"/>
        </w:numPr>
        <w:spacing w:line="300" w:lineRule="atLeast"/>
        <w:rPr>
          <w:highlight w:val="yellow"/>
          <w:lang w:eastAsia="en-US"/>
        </w:rPr>
      </w:pPr>
      <w:r>
        <w:rPr>
          <w:rFonts w:hint="cs"/>
          <w:highlight w:val="yellow"/>
          <w:rtl/>
          <w:lang w:eastAsia="en-US"/>
        </w:rPr>
        <w:t xml:space="preserve">הצהרה של המציע בעניין </w:t>
      </w:r>
      <w:r>
        <w:rPr>
          <w:rFonts w:hint="cs"/>
          <w:b/>
          <w:bCs/>
          <w:highlight w:val="yellow"/>
          <w:rtl/>
          <w:lang w:eastAsia="en-US"/>
        </w:rPr>
        <w:t>דרישות ביטוח</w:t>
      </w:r>
      <w:r>
        <w:rPr>
          <w:rFonts w:hint="cs"/>
          <w:highlight w:val="yellow"/>
          <w:rtl/>
          <w:lang w:eastAsia="en-US"/>
        </w:rPr>
        <w:t>, עפ"י הנוסח המצורף בנס</w:t>
      </w:r>
      <w:r>
        <w:rPr>
          <w:rFonts w:hint="cs"/>
          <w:highlight w:val="yellow"/>
          <w:rtl/>
          <w:lang w:eastAsia="en-US"/>
        </w:rPr>
        <w:t>פח</w:t>
      </w:r>
      <w:r>
        <w:rPr>
          <w:rFonts w:hint="cs"/>
          <w:b/>
          <w:bCs/>
          <w:highlight w:val="yellow"/>
          <w:rtl/>
          <w:lang w:eastAsia="en-US"/>
        </w:rPr>
        <w:t xml:space="preserve"> 8 </w:t>
      </w:r>
      <w:r>
        <w:rPr>
          <w:b/>
          <w:bCs/>
          <w:highlight w:val="yellow"/>
          <w:rtl/>
          <w:lang w:eastAsia="en-US"/>
        </w:rPr>
        <w:t>חוברת ההצעה</w:t>
      </w:r>
      <w:r>
        <w:rPr>
          <w:rFonts w:hint="cs"/>
          <w:highlight w:val="yellow"/>
          <w:rtl/>
          <w:lang w:eastAsia="en-US"/>
        </w:rPr>
        <w:t>.</w:t>
      </w:r>
    </w:p>
    <w:p w14:paraId="4C906AAF" w14:textId="77777777" w:rsidR="005C04ED" w:rsidRDefault="005C04ED">
      <w:pPr>
        <w:pStyle w:val="aff2"/>
        <w:widowControl w:val="0"/>
        <w:rPr>
          <w:rtl/>
          <w:lang w:eastAsia="en-US"/>
        </w:rPr>
      </w:pPr>
    </w:p>
    <w:p w14:paraId="5B599CFB" w14:textId="77777777" w:rsidR="005C04ED" w:rsidRDefault="00FB6116">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8 </w:t>
      </w:r>
      <w:r>
        <w:rPr>
          <w:b/>
          <w:bCs/>
          <w:rtl/>
          <w:lang w:eastAsia="en-US"/>
        </w:rPr>
        <w:t>חוברת ההצעה</w:t>
      </w:r>
      <w:r>
        <w:rPr>
          <w:rFonts w:hint="cs"/>
          <w:rtl/>
          <w:lang w:eastAsia="en-US"/>
        </w:rPr>
        <w:t>.</w:t>
      </w:r>
    </w:p>
    <w:p w14:paraId="17E8281F" w14:textId="77777777" w:rsidR="005C04ED" w:rsidRDefault="00FB6116">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5" w:history="1">
        <w:r>
          <w:rPr>
            <w:b/>
            <w:bCs/>
            <w:color w:val="0000FF"/>
            <w:u w:val="single"/>
          </w:rPr>
          <w:t>www.foi.gov.il</w:t>
        </w:r>
      </w:hyperlink>
      <w:r>
        <w:rPr>
          <w:rFonts w:hint="cs"/>
          <w:rtl/>
        </w:rPr>
        <w:t xml:space="preserve">, וזאת בתוך כחודש ימים מיום חתימתו. </w:t>
      </w:r>
      <w:r>
        <w:rPr>
          <w:rtl/>
        </w:rPr>
        <w:br/>
      </w:r>
    </w:p>
    <w:p w14:paraId="4057E60F" w14:textId="77777777" w:rsidR="005C04ED" w:rsidRDefault="00FB6116">
      <w:pPr>
        <w:widowControl w:val="0"/>
        <w:spacing w:line="300" w:lineRule="atLeast"/>
        <w:ind w:left="2268"/>
        <w:rPr>
          <w:rtl/>
        </w:rPr>
      </w:pPr>
      <w:r>
        <w:rPr>
          <w:rFonts w:hint="cs"/>
          <w:rtl/>
        </w:rPr>
        <w:t xml:space="preserve">ככל שמציע מבקש להתנגד </w:t>
      </w:r>
      <w:r>
        <w:rPr>
          <w:rFonts w:hint="cs"/>
          <w:rtl/>
        </w:rPr>
        <w:t xml:space="preserve">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14:paraId="07219B27" w14:textId="77777777" w:rsidR="005C04ED" w:rsidRDefault="005C04ED">
      <w:pPr>
        <w:widowControl w:val="0"/>
        <w:spacing w:line="300" w:lineRule="atLeast"/>
        <w:ind w:left="2268"/>
        <w:rPr>
          <w:b/>
          <w:bCs/>
          <w:position w:val="2"/>
          <w:u w:val="single"/>
          <w:rtl/>
          <w:lang w:eastAsia="en-US"/>
        </w:rPr>
      </w:pPr>
    </w:p>
    <w:p w14:paraId="2F49E882" w14:textId="77777777" w:rsidR="005C04ED" w:rsidRDefault="00FB6116">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w:t>
      </w:r>
      <w:r>
        <w:rPr>
          <w:rFonts w:ascii="David" w:hAnsi="David" w:hint="cs"/>
          <w:color w:val="000000"/>
          <w:rtl/>
        </w:rPr>
        <w:t>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416985B0" w14:textId="77777777" w:rsidR="005C04ED" w:rsidRDefault="00FB6116">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083A8F33" w14:textId="77777777" w:rsidR="005C04ED" w:rsidRDefault="00FB6116">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49945E56" w14:textId="77777777" w:rsidR="005C04ED" w:rsidRDefault="00FB6116">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w:t>
      </w:r>
      <w:r>
        <w:rPr>
          <w:rFonts w:hint="cs"/>
          <w:rtl/>
        </w:rPr>
        <w:t xml:space="preserve">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14:paraId="5BF3D5AB" w14:textId="77777777" w:rsidR="005C04ED" w:rsidRDefault="005C04ED">
      <w:pPr>
        <w:widowControl w:val="0"/>
        <w:spacing w:line="300" w:lineRule="atLeast"/>
        <w:rPr>
          <w:b/>
          <w:bCs/>
          <w:sz w:val="22"/>
          <w:rtl/>
          <w:lang w:eastAsia="en-US"/>
        </w:rPr>
      </w:pPr>
    </w:p>
    <w:p w14:paraId="3458E573" w14:textId="77777777" w:rsidR="005C04ED" w:rsidRDefault="005C04ED">
      <w:pPr>
        <w:widowControl w:val="0"/>
        <w:spacing w:line="300" w:lineRule="atLeast"/>
        <w:ind w:left="2268"/>
        <w:rPr>
          <w:b/>
          <w:bCs/>
          <w:position w:val="2"/>
          <w:u w:val="single"/>
          <w:lang w:eastAsia="en-US"/>
        </w:rPr>
      </w:pPr>
    </w:p>
    <w:p w14:paraId="51674EEF" w14:textId="77777777" w:rsidR="005C04ED" w:rsidRDefault="00FB6116">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034BFEB8" w14:textId="77777777" w:rsidR="005C04ED" w:rsidRDefault="005C04ED">
      <w:pPr>
        <w:widowControl w:val="0"/>
        <w:spacing w:line="300" w:lineRule="atLeast"/>
        <w:ind w:left="2268"/>
        <w:rPr>
          <w:position w:val="2"/>
          <w:rtl/>
          <w:lang w:eastAsia="en-US"/>
        </w:rPr>
      </w:pPr>
    </w:p>
    <w:p w14:paraId="15778ECC" w14:textId="77777777" w:rsidR="005C04ED" w:rsidRDefault="00FB6116">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26ADD333" w14:textId="77777777" w:rsidR="005C04ED" w:rsidRDefault="005C04ED">
      <w:pPr>
        <w:pStyle w:val="23"/>
        <w:widowControl w:val="0"/>
        <w:rPr>
          <w:position w:val="2"/>
          <w:rtl/>
          <w:lang w:eastAsia="en-US"/>
        </w:rPr>
      </w:pPr>
    </w:p>
    <w:p w14:paraId="758C00A6" w14:textId="77777777" w:rsidR="005C04ED" w:rsidRDefault="00FB6116">
      <w:pPr>
        <w:widowControl w:val="0"/>
        <w:numPr>
          <w:ilvl w:val="1"/>
          <w:numId w:val="6"/>
        </w:numPr>
        <w:tabs>
          <w:tab w:val="clear" w:pos="975"/>
        </w:tabs>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1701D831" w14:textId="77777777" w:rsidR="005C04ED" w:rsidRDefault="00FB6116">
      <w:pPr>
        <w:widowControl w:val="0"/>
        <w:numPr>
          <w:ilvl w:val="1"/>
          <w:numId w:val="6"/>
        </w:numPr>
        <w:tabs>
          <w:tab w:val="clear" w:pos="975"/>
        </w:tabs>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3CCF9B41" w14:textId="77777777" w:rsidR="005C04ED" w:rsidRDefault="005C04ED">
      <w:pPr>
        <w:widowControl w:val="0"/>
        <w:spacing w:line="300" w:lineRule="atLeast"/>
        <w:rPr>
          <w:position w:val="2"/>
          <w:rtl/>
          <w:lang w:eastAsia="en-US"/>
        </w:rPr>
      </w:pPr>
    </w:p>
    <w:p w14:paraId="0383E316" w14:textId="77777777" w:rsidR="005C04ED" w:rsidRDefault="005C04ED">
      <w:pPr>
        <w:widowControl w:val="0"/>
        <w:spacing w:line="300" w:lineRule="atLeast"/>
        <w:rPr>
          <w:position w:val="2"/>
          <w:rtl/>
          <w:lang w:eastAsia="en-US"/>
        </w:rPr>
      </w:pPr>
    </w:p>
    <w:p w14:paraId="75AB67A1" w14:textId="77777777" w:rsidR="005C04ED" w:rsidRDefault="005C04ED">
      <w:pPr>
        <w:widowControl w:val="0"/>
        <w:spacing w:line="300" w:lineRule="atLeast"/>
        <w:rPr>
          <w:position w:val="2"/>
          <w:rtl/>
          <w:lang w:eastAsia="en-US"/>
        </w:rPr>
      </w:pPr>
    </w:p>
    <w:p w14:paraId="4BB384DF" w14:textId="77777777" w:rsidR="005C04ED" w:rsidRDefault="005C04ED">
      <w:pPr>
        <w:widowControl w:val="0"/>
        <w:spacing w:line="300" w:lineRule="atLeast"/>
        <w:rPr>
          <w:position w:val="2"/>
          <w:rtl/>
          <w:lang w:eastAsia="en-US"/>
        </w:rPr>
      </w:pPr>
    </w:p>
    <w:p w14:paraId="40FD42BE" w14:textId="77777777" w:rsidR="005C04ED" w:rsidRDefault="00FB6116">
      <w:pPr>
        <w:widowControl w:val="0"/>
        <w:numPr>
          <w:ilvl w:val="2"/>
          <w:numId w:val="17"/>
        </w:numPr>
        <w:spacing w:line="300" w:lineRule="atLeast"/>
        <w:rPr>
          <w:b/>
          <w:bCs/>
          <w:position w:val="2"/>
          <w:lang w:eastAsia="en-US"/>
        </w:rPr>
      </w:pPr>
      <w:r>
        <w:rPr>
          <w:rFonts w:hint="cs"/>
          <w:b/>
          <w:bCs/>
          <w:rtl/>
          <w:lang w:eastAsia="en-US"/>
        </w:rPr>
        <w:t>עסק שמשרת מילואים פעיל מחזיק בשליטה בו</w:t>
      </w:r>
      <w:r>
        <w:rPr>
          <w:rFonts w:hint="cs"/>
          <w:b/>
          <w:bCs/>
          <w:position w:val="2"/>
          <w:rtl/>
          <w:lang w:eastAsia="en-US"/>
        </w:rPr>
        <w:t xml:space="preserve">, </w:t>
      </w:r>
      <w:r>
        <w:rPr>
          <w:rFonts w:hint="cs"/>
          <w:rtl/>
          <w:lang w:eastAsia="en-US"/>
        </w:rPr>
        <w:t>הצהרה של המחזיק בשליטה שלפיה מתקיימים כל אלה:</w:t>
      </w:r>
    </w:p>
    <w:p w14:paraId="4EF643CC" w14:textId="77777777" w:rsidR="005C04ED" w:rsidRDefault="005C04ED">
      <w:pPr>
        <w:pStyle w:val="aff2"/>
        <w:rPr>
          <w:rtl/>
          <w:lang w:eastAsia="en-US"/>
        </w:rPr>
      </w:pPr>
    </w:p>
    <w:p w14:paraId="5893BB9B" w14:textId="77777777" w:rsidR="005C04ED" w:rsidRDefault="00FB6116">
      <w:pPr>
        <w:widowControl w:val="0"/>
        <w:numPr>
          <w:ilvl w:val="3"/>
          <w:numId w:val="17"/>
        </w:numPr>
        <w:rPr>
          <w:lang w:eastAsia="en-US"/>
        </w:rPr>
      </w:pPr>
      <w:r>
        <w:rPr>
          <w:rFonts w:hint="cs"/>
          <w:rtl/>
          <w:lang w:eastAsia="en-US"/>
        </w:rPr>
        <w:t xml:space="preserve">הוא משרת מילואים פעיל בעת </w:t>
      </w:r>
      <w:r>
        <w:rPr>
          <w:rFonts w:hint="cs"/>
          <w:rtl/>
          <w:lang w:eastAsia="en-US"/>
        </w:rPr>
        <w:t>הגשת ההצעה.</w:t>
      </w:r>
    </w:p>
    <w:p w14:paraId="369102A0" w14:textId="77777777" w:rsidR="005C04ED" w:rsidRDefault="00FB6116">
      <w:pPr>
        <w:widowControl w:val="0"/>
        <w:numPr>
          <w:ilvl w:val="3"/>
          <w:numId w:val="17"/>
        </w:numPr>
        <w:rPr>
          <w:lang w:eastAsia="en-US"/>
        </w:rPr>
      </w:pPr>
      <w:r>
        <w:rPr>
          <w:rFonts w:hint="cs"/>
          <w:rtl/>
          <w:lang w:eastAsia="en-US"/>
        </w:rPr>
        <w:t>העסק הוא בשליטת משרת מילואים פעיל.</w:t>
      </w:r>
    </w:p>
    <w:p w14:paraId="741E7B61" w14:textId="77777777" w:rsidR="005C04ED" w:rsidRDefault="00FB6116">
      <w:pPr>
        <w:widowControl w:val="0"/>
        <w:numPr>
          <w:ilvl w:val="3"/>
          <w:numId w:val="17"/>
        </w:numPr>
        <w:rPr>
          <w:lang w:eastAsia="en-US"/>
        </w:rPr>
      </w:pPr>
      <w:r>
        <w:rPr>
          <w:rFonts w:hint="cs"/>
          <w:rtl/>
          <w:lang w:eastAsia="en-US"/>
        </w:rPr>
        <w:t>ההצעה אינה של חברת בת של עסק גדול.</w:t>
      </w:r>
    </w:p>
    <w:p w14:paraId="50702E79" w14:textId="77777777" w:rsidR="005C04ED" w:rsidRDefault="005C04ED">
      <w:pPr>
        <w:widowControl w:val="0"/>
        <w:spacing w:line="300" w:lineRule="atLeast"/>
        <w:rPr>
          <w:position w:val="2"/>
          <w:lang w:eastAsia="en-US"/>
        </w:rPr>
      </w:pPr>
    </w:p>
    <w:p w14:paraId="7AB3CA12" w14:textId="77777777" w:rsidR="005C04ED" w:rsidRDefault="00FB6116">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w:t>
      </w:r>
      <w:proofErr w:type="spellStart"/>
      <w:r>
        <w:rPr>
          <w:rFonts w:hint="cs"/>
          <w:position w:val="2"/>
          <w:rtl/>
          <w:lang w:eastAsia="en-US"/>
        </w:rPr>
        <w:t>ח"פ</w:t>
      </w:r>
      <w:proofErr w:type="spellEnd"/>
      <w:r>
        <w:rPr>
          <w:rFonts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w:t>
      </w:r>
      <w:r>
        <w:rPr>
          <w:rFonts w:hint="cs"/>
          <w:position w:val="2"/>
          <w:rtl/>
          <w:lang w:eastAsia="en-US"/>
        </w:rPr>
        <w:t xml:space="preserve">אין התאמה במספר המזהה, יצרף אישור/הסבר מטעם הרשויות המוסמכות לכך. </w:t>
      </w:r>
    </w:p>
    <w:p w14:paraId="5E5C06E1" w14:textId="77777777" w:rsidR="005C04ED" w:rsidRDefault="005C04ED">
      <w:pPr>
        <w:widowControl w:val="0"/>
        <w:spacing w:line="300" w:lineRule="atLeast"/>
        <w:ind w:left="2160" w:hanging="720"/>
        <w:rPr>
          <w:b/>
          <w:bCs/>
          <w:position w:val="2"/>
          <w:rtl/>
          <w:lang w:eastAsia="en-US"/>
        </w:rPr>
      </w:pPr>
    </w:p>
    <w:p w14:paraId="0B80C6C6" w14:textId="77777777" w:rsidR="005C04ED" w:rsidRDefault="00FB6116">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66565605" w14:textId="77777777" w:rsidR="005C04ED" w:rsidRDefault="00FB6116">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192EF195" w14:textId="77777777" w:rsidR="005C04ED" w:rsidRDefault="00FB6116">
      <w:pPr>
        <w:widowControl w:val="0"/>
        <w:spacing w:line="300" w:lineRule="atLeast"/>
        <w:ind w:left="993" w:firstLine="425"/>
        <w:rPr>
          <w:position w:val="2"/>
          <w:rtl/>
          <w:lang w:eastAsia="en-US"/>
        </w:rPr>
      </w:pPr>
      <w:r>
        <w:rPr>
          <w:rFonts w:hint="cs"/>
          <w:position w:val="2"/>
          <w:rtl/>
          <w:lang w:eastAsia="en-US"/>
        </w:rPr>
        <w:t>קיבל המשרד את ה</w:t>
      </w:r>
      <w:r>
        <w:rPr>
          <w:rFonts w:hint="cs"/>
          <w:position w:val="2"/>
          <w:rtl/>
          <w:lang w:eastAsia="en-US"/>
        </w:rPr>
        <w:t>צעת המציע, יראו את השינויים האמורים כאילו לא היו כלל.</w:t>
      </w:r>
    </w:p>
    <w:p w14:paraId="38F6ACF5" w14:textId="77777777" w:rsidR="005C04ED" w:rsidRDefault="005C04ED">
      <w:pPr>
        <w:widowControl w:val="0"/>
        <w:spacing w:line="300" w:lineRule="atLeast"/>
        <w:rPr>
          <w:position w:val="2"/>
          <w:rtl/>
          <w:lang w:eastAsia="en-US"/>
        </w:rPr>
      </w:pPr>
    </w:p>
    <w:p w14:paraId="6A5605F3" w14:textId="77777777" w:rsidR="005C04ED" w:rsidRDefault="005C04ED">
      <w:pPr>
        <w:widowControl w:val="0"/>
        <w:spacing w:line="300" w:lineRule="atLeast"/>
        <w:ind w:left="993" w:firstLine="425"/>
        <w:rPr>
          <w:position w:val="2"/>
          <w:rtl/>
          <w:lang w:eastAsia="en-US"/>
        </w:rPr>
      </w:pPr>
    </w:p>
    <w:p w14:paraId="012F180B" w14:textId="77777777" w:rsidR="005C04ED" w:rsidRDefault="00FB6116">
      <w:pPr>
        <w:widowControl w:val="0"/>
        <w:numPr>
          <w:ilvl w:val="0"/>
          <w:numId w:val="17"/>
        </w:numPr>
        <w:spacing w:line="300" w:lineRule="atLeast"/>
        <w:ind w:right="-284"/>
        <w:rPr>
          <w:b/>
          <w:bCs/>
          <w:position w:val="2"/>
          <w:sz w:val="28"/>
          <w:szCs w:val="28"/>
          <w:rtl/>
          <w:lang w:eastAsia="en-US"/>
        </w:rPr>
      </w:pPr>
      <w:r>
        <w:rPr>
          <w:b/>
          <w:bCs/>
          <w:position w:val="2"/>
          <w:sz w:val="28"/>
          <w:szCs w:val="28"/>
          <w:rtl/>
          <w:lang w:eastAsia="en-US"/>
        </w:rPr>
        <w:t xml:space="preserve">על ההצעה להתקבל ל- "תיבת המכרזים" </w:t>
      </w:r>
      <w:proofErr w:type="spellStart"/>
      <w:r>
        <w:rPr>
          <w:rFonts w:hint="cs"/>
          <w:b/>
          <w:bCs/>
          <w:position w:val="2"/>
          <w:sz w:val="28"/>
          <w:szCs w:val="28"/>
          <w:rtl/>
          <w:lang w:eastAsia="en-US"/>
        </w:rPr>
        <w:t>המינהל</w:t>
      </w:r>
      <w:proofErr w:type="spellEnd"/>
      <w:r>
        <w:rPr>
          <w:rFonts w:hint="cs"/>
          <w:b/>
          <w:bCs/>
          <w:position w:val="2"/>
          <w:sz w:val="28"/>
          <w:szCs w:val="28"/>
          <w:rtl/>
          <w:lang w:eastAsia="en-US"/>
        </w:rPr>
        <w:t xml:space="preserve"> לחדשנות וטכנולוגיה</w:t>
      </w:r>
      <w:r>
        <w:rPr>
          <w:b/>
          <w:bCs/>
          <w:position w:val="2"/>
          <w:sz w:val="28"/>
          <w:szCs w:val="28"/>
          <w:rtl/>
          <w:lang w:eastAsia="en-US"/>
        </w:rPr>
        <w:t>, באופן מקוון, לא יאוחר מ</w:t>
      </w:r>
      <w:r>
        <w:rPr>
          <w:rFonts w:hint="cs"/>
          <w:b/>
          <w:bCs/>
          <w:position w:val="2"/>
          <w:sz w:val="28"/>
          <w:szCs w:val="28"/>
          <w:rtl/>
          <w:lang w:eastAsia="en-US"/>
        </w:rPr>
        <w:t xml:space="preserve">יום </w:t>
      </w:r>
      <w:r>
        <w:rPr>
          <w:rFonts w:hint="cs"/>
          <w:b/>
          <w:bCs/>
          <w:position w:val="2"/>
          <w:sz w:val="28"/>
          <w:szCs w:val="28"/>
          <w:highlight w:val="yellow"/>
          <w:lang w:eastAsia="en-US"/>
        </w:rPr>
        <w:t>XXX</w:t>
      </w:r>
      <w:r>
        <w:rPr>
          <w:rFonts w:hint="cs"/>
          <w:b/>
          <w:bCs/>
          <w:position w:val="2"/>
          <w:sz w:val="28"/>
          <w:szCs w:val="28"/>
          <w:rtl/>
          <w:lang w:eastAsia="en-US"/>
        </w:rPr>
        <w:t xml:space="preserve"> .</w:t>
      </w:r>
    </w:p>
    <w:p w14:paraId="06BA0C88" w14:textId="77777777" w:rsidR="005C04ED" w:rsidRDefault="005C04ED">
      <w:pPr>
        <w:widowControl w:val="0"/>
        <w:spacing w:line="300" w:lineRule="atLeast"/>
        <w:ind w:left="1418"/>
        <w:rPr>
          <w:b/>
          <w:bCs/>
          <w:position w:val="2"/>
          <w:sz w:val="28"/>
          <w:szCs w:val="28"/>
          <w:lang w:eastAsia="en-US"/>
        </w:rPr>
      </w:pPr>
    </w:p>
    <w:p w14:paraId="2A7F692B" w14:textId="77777777" w:rsidR="005C04ED" w:rsidRDefault="00FB6116">
      <w:pPr>
        <w:widowControl w:val="0"/>
        <w:numPr>
          <w:ilvl w:val="1"/>
          <w:numId w:val="17"/>
        </w:numPr>
        <w:spacing w:line="300" w:lineRule="atLeast"/>
        <w:ind w:left="1494"/>
        <w:rPr>
          <w:b/>
          <w:bCs/>
          <w:position w:val="2"/>
          <w:sz w:val="28"/>
          <w:szCs w:val="28"/>
          <w:rtl/>
          <w:lang w:eastAsia="en-US"/>
        </w:rPr>
      </w:pPr>
      <w:r>
        <w:rPr>
          <w:rFonts w:hint="cs"/>
          <w:b/>
          <w:bCs/>
          <w:position w:val="2"/>
          <w:sz w:val="28"/>
          <w:szCs w:val="28"/>
          <w:u w:val="single"/>
          <w:rtl/>
          <w:lang w:eastAsia="en-US"/>
        </w:rPr>
        <w:t>ה</w:t>
      </w:r>
      <w:r>
        <w:rPr>
          <w:rFonts w:hint="cs"/>
          <w:b/>
          <w:bCs/>
          <w:position w:val="2"/>
          <w:sz w:val="28"/>
          <w:szCs w:val="28"/>
          <w:highlight w:val="yellow"/>
          <w:u w:val="single"/>
          <w:rtl/>
          <w:lang w:eastAsia="en-US"/>
        </w:rPr>
        <w:t xml:space="preserve">צעות מפורטות בהתאם לדרישות המכרז, יוגשו </w:t>
      </w:r>
      <w:commentRangeStart w:id="13"/>
      <w:r>
        <w:rPr>
          <w:rFonts w:hint="cs"/>
          <w:b/>
          <w:bCs/>
          <w:position w:val="2"/>
          <w:sz w:val="28"/>
          <w:szCs w:val="28"/>
          <w:highlight w:val="yellow"/>
          <w:u w:val="single"/>
          <w:rtl/>
          <w:lang w:eastAsia="en-US"/>
        </w:rPr>
        <w:t>כדלקמן</w:t>
      </w:r>
      <w:commentRangeEnd w:id="13"/>
      <w:r>
        <w:rPr>
          <w:rStyle w:val="af7"/>
          <w:rFonts w:cs="Times New Roman"/>
          <w:rtl/>
          <w:lang w:val="x-none"/>
        </w:rPr>
        <w:commentReference w:id="13"/>
      </w:r>
      <w:r>
        <w:rPr>
          <w:rFonts w:hint="cs"/>
          <w:b/>
          <w:bCs/>
          <w:position w:val="2"/>
          <w:sz w:val="28"/>
          <w:szCs w:val="28"/>
          <w:highlight w:val="yellow"/>
          <w:rtl/>
          <w:lang w:eastAsia="en-US"/>
        </w:rPr>
        <w:t>:</w:t>
      </w:r>
    </w:p>
    <w:p w14:paraId="74F25898" w14:textId="77777777" w:rsidR="005C04ED" w:rsidRDefault="005C04ED">
      <w:pPr>
        <w:widowControl w:val="0"/>
        <w:spacing w:line="300" w:lineRule="atLeast"/>
        <w:rPr>
          <w:position w:val="2"/>
          <w:rtl/>
          <w:lang w:eastAsia="en-US"/>
        </w:rPr>
      </w:pPr>
    </w:p>
    <w:p w14:paraId="103DA9BC"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הגשת ההצעות למכרז תבוצע באופן מקוון. </w:t>
      </w:r>
    </w:p>
    <w:p w14:paraId="28A53963"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לצורך הגשת ההצעות יידרש המציע להזדהות באמצעות מערכת ההזדהות הממשלתית. </w:t>
      </w:r>
    </w:p>
    <w:p w14:paraId="65974542" w14:textId="77777777" w:rsidR="005C04ED" w:rsidRDefault="00FB6116">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טרם הגשת ההצעה, נדרש לבצע רישום מוקדם למערכת ההזדהות הממשלתית באמצעות הקישור להגשת ההצעה.</w:t>
      </w:r>
    </w:p>
    <w:p w14:paraId="7748DAF3"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הכניסה למערכת הגשת ההצעות למכרז זה באמצעות הקישור</w:t>
      </w:r>
      <w:r>
        <w:rPr>
          <w:rFonts w:ascii="David" w:hAnsi="David" w:hint="cs"/>
          <w:position w:val="2"/>
          <w:sz w:val="26"/>
          <w:szCs w:val="26"/>
          <w:rtl/>
          <w:lang w:eastAsia="en-US"/>
        </w:rPr>
        <w:t>:</w:t>
      </w:r>
      <w:r>
        <w:rPr>
          <w:rFonts w:eastAsia="Calibri" w:cs="Times New Roman"/>
          <w:lang w:eastAsia="en-US"/>
        </w:rPr>
        <w:t xml:space="preserve"> </w:t>
      </w:r>
      <w:hyperlink r:id="rId36" w:history="1">
        <w:r>
          <w:rPr>
            <w:rFonts w:eastAsia="Calibri"/>
            <w:b/>
            <w:bCs/>
            <w:color w:val="0563C1"/>
            <w:sz w:val="23"/>
            <w:szCs w:val="23"/>
            <w:u w:val="single"/>
          </w:rPr>
          <w:t>https://merkava.mrp.gov.il/tenders/gate/index.html?bid_object_id=4000568994</w:t>
        </w:r>
      </w:hyperlink>
    </w:p>
    <w:p w14:paraId="4104A4A6"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על מציע במכרז האחריות לדאוג להגיש את ההצעה לפני המועד האחרון להגשת הצעות</w:t>
      </w:r>
      <w:r>
        <w:rPr>
          <w:rFonts w:ascii="David" w:hAnsi="David" w:hint="cs"/>
          <w:position w:val="2"/>
          <w:sz w:val="26"/>
          <w:szCs w:val="26"/>
          <w:rtl/>
          <w:lang w:eastAsia="en-US"/>
        </w:rPr>
        <w:t xml:space="preserve"> המפורט </w:t>
      </w:r>
      <w:r>
        <w:rPr>
          <w:rFonts w:ascii="David" w:hAnsi="David"/>
          <w:position w:val="2"/>
          <w:sz w:val="26"/>
          <w:szCs w:val="26"/>
          <w:rtl/>
          <w:lang w:eastAsia="en-US"/>
        </w:rPr>
        <w:t xml:space="preserve">בטבלת ריכוז התאריכים שבסעיף 1.1 </w:t>
      </w:r>
      <w:r>
        <w:rPr>
          <w:rFonts w:ascii="David" w:hAnsi="David" w:hint="cs"/>
          <w:position w:val="2"/>
          <w:sz w:val="26"/>
          <w:szCs w:val="26"/>
          <w:rtl/>
          <w:lang w:eastAsia="en-US"/>
        </w:rPr>
        <w:t>לעיל</w:t>
      </w:r>
      <w:r>
        <w:rPr>
          <w:rFonts w:ascii="David" w:hAnsi="David"/>
          <w:position w:val="2"/>
          <w:sz w:val="26"/>
          <w:szCs w:val="26"/>
          <w:rtl/>
          <w:lang w:eastAsia="en-US"/>
        </w:rPr>
        <w:t xml:space="preserve">. בכלל זה על המציע להביא בחשבון כי בסמוך למועד האחרון להגשת הצעות ייתכן עומס על מערכת באחריות המציע להגיש את הצעתו פרק זמן מספק לפני המועד האחרון להגשת הצעות, על מנת להימנע מתקלות כאמור. </w:t>
      </w:r>
    </w:p>
    <w:p w14:paraId="6A2D3E42" w14:textId="77777777" w:rsidR="005C04ED" w:rsidRDefault="00FB6116">
      <w:pPr>
        <w:widowControl w:val="0"/>
        <w:numPr>
          <w:ilvl w:val="2"/>
          <w:numId w:val="17"/>
        </w:numPr>
        <w:ind w:left="3632"/>
        <w:rPr>
          <w:rFonts w:ascii="David" w:hAnsi="David"/>
          <w:position w:val="2"/>
          <w:sz w:val="26"/>
          <w:szCs w:val="26"/>
          <w:rtl/>
          <w:lang w:eastAsia="en-US"/>
        </w:rPr>
      </w:pPr>
      <w:r>
        <w:rPr>
          <w:rFonts w:ascii="David" w:hAnsi="David" w:hint="cs"/>
          <w:position w:val="2"/>
          <w:sz w:val="26"/>
          <w:szCs w:val="26"/>
          <w:rtl/>
          <w:lang w:eastAsia="en-US"/>
        </w:rPr>
        <w:t>הצעת המחיר תופרד ע"י המציע ותיסר</w:t>
      </w:r>
      <w:r>
        <w:rPr>
          <w:rFonts w:ascii="David" w:hAnsi="David" w:hint="cs"/>
          <w:position w:val="2"/>
          <w:sz w:val="26"/>
          <w:szCs w:val="26"/>
          <w:rtl/>
          <w:lang w:eastAsia="en-US"/>
        </w:rPr>
        <w:t>ק לקובץ נפרד</w:t>
      </w:r>
    </w:p>
    <w:p w14:paraId="64BA4E87"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בסוגיות טכניות ובעזרה בתפעול המערכת ניתן לפנות למוקד התמיכה בימים א'-ה' בין השעות </w:t>
      </w:r>
      <w:r>
        <w:rPr>
          <w:rFonts w:ascii="David" w:hAnsi="David"/>
          <w:b/>
          <w:bCs/>
          <w:position w:val="2"/>
          <w:sz w:val="26"/>
          <w:szCs w:val="26"/>
          <w:rtl/>
          <w:lang w:eastAsia="en-US"/>
        </w:rPr>
        <w:t>8:00-17:00</w:t>
      </w:r>
      <w:r>
        <w:rPr>
          <w:rFonts w:ascii="David" w:hAnsi="David"/>
          <w:position w:val="2"/>
          <w:sz w:val="26"/>
          <w:szCs w:val="26"/>
          <w:rtl/>
          <w:lang w:eastAsia="en-US"/>
        </w:rPr>
        <w:t xml:space="preserve"> באמצעות דוא"ל </w:t>
      </w:r>
      <w:hyperlink r:id="rId37" w:history="1">
        <w:r>
          <w:rPr>
            <w:rFonts w:ascii="David" w:hAnsi="David"/>
            <w:b/>
            <w:bCs/>
            <w:position w:val="2"/>
            <w:sz w:val="26"/>
            <w:szCs w:val="26"/>
            <w:lang w:eastAsia="en-US"/>
          </w:rPr>
          <w:t>CCC@mof.gov.il</w:t>
        </w:r>
      </w:hyperlink>
      <w:r>
        <w:rPr>
          <w:rFonts w:ascii="David" w:hAnsi="David"/>
          <w:position w:val="2"/>
          <w:sz w:val="26"/>
          <w:szCs w:val="26"/>
          <w:lang w:eastAsia="en-US"/>
        </w:rPr>
        <w:t xml:space="preserve"> </w:t>
      </w:r>
      <w:r>
        <w:rPr>
          <w:rFonts w:ascii="David" w:hAnsi="David"/>
          <w:position w:val="2"/>
          <w:sz w:val="26"/>
          <w:szCs w:val="26"/>
          <w:rtl/>
          <w:lang w:eastAsia="en-US"/>
        </w:rPr>
        <w:t> .</w:t>
      </w:r>
    </w:p>
    <w:p w14:paraId="5A63881A"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זמן ההמתנה מרגע משלוח הפנייה ועד לחזרת נציג שירות לא יעלה על </w:t>
      </w:r>
      <w:r>
        <w:rPr>
          <w:rFonts w:ascii="David" w:hAnsi="David"/>
          <w:b/>
          <w:bCs/>
          <w:position w:val="2"/>
          <w:sz w:val="26"/>
          <w:szCs w:val="26"/>
          <w:rtl/>
          <w:lang w:eastAsia="en-US"/>
        </w:rPr>
        <w:t>4</w:t>
      </w:r>
      <w:r>
        <w:rPr>
          <w:rFonts w:ascii="David" w:hAnsi="David"/>
          <w:position w:val="2"/>
          <w:sz w:val="26"/>
          <w:szCs w:val="26"/>
          <w:rtl/>
          <w:lang w:eastAsia="en-US"/>
        </w:rPr>
        <w:t xml:space="preserve"> שעות בטווח שעות פ</w:t>
      </w:r>
      <w:r>
        <w:rPr>
          <w:rFonts w:ascii="David" w:hAnsi="David"/>
          <w:position w:val="2"/>
          <w:sz w:val="26"/>
          <w:szCs w:val="26"/>
          <w:rtl/>
          <w:lang w:eastAsia="en-US"/>
        </w:rPr>
        <w:t>עילות המוקד. במקרים חריגים בלבד ייתכן וזמן ההמתנה יחרוג מ-</w:t>
      </w:r>
      <w:r>
        <w:rPr>
          <w:rFonts w:ascii="David" w:hAnsi="David"/>
          <w:b/>
          <w:bCs/>
          <w:position w:val="2"/>
          <w:sz w:val="26"/>
          <w:szCs w:val="26"/>
          <w:rtl/>
          <w:lang w:eastAsia="en-US"/>
        </w:rPr>
        <w:t>4</w:t>
      </w:r>
      <w:r>
        <w:rPr>
          <w:rFonts w:ascii="David" w:hAnsi="David"/>
          <w:position w:val="2"/>
          <w:sz w:val="26"/>
          <w:szCs w:val="26"/>
          <w:rtl/>
          <w:lang w:eastAsia="en-US"/>
        </w:rPr>
        <w:t xml:space="preserve"> שעות. מוקד התמיכה אינו מתחייב לספק מענה לפניות אשר יתקבלו בזמן הפחות מ-</w:t>
      </w:r>
      <w:r>
        <w:rPr>
          <w:rFonts w:ascii="David" w:hAnsi="David"/>
          <w:b/>
          <w:bCs/>
          <w:position w:val="2"/>
          <w:sz w:val="26"/>
          <w:szCs w:val="26"/>
          <w:rtl/>
          <w:lang w:eastAsia="en-US"/>
        </w:rPr>
        <w:t>4</w:t>
      </w:r>
      <w:r>
        <w:rPr>
          <w:rFonts w:ascii="David" w:hAnsi="David"/>
          <w:position w:val="2"/>
          <w:sz w:val="26"/>
          <w:szCs w:val="26"/>
          <w:rtl/>
          <w:lang w:eastAsia="en-US"/>
        </w:rPr>
        <w:t xml:space="preserve"> שעות מהמועד האחרון להגשת הצעות.</w:t>
      </w:r>
    </w:p>
    <w:p w14:paraId="37693F56" w14:textId="77777777" w:rsidR="005C04ED" w:rsidRDefault="00FB6116">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לתשומת ליבכם! בחלוף </w:t>
      </w:r>
      <w:r>
        <w:rPr>
          <w:rFonts w:ascii="David" w:hAnsi="David"/>
          <w:b/>
          <w:bCs/>
          <w:position w:val="2"/>
          <w:sz w:val="26"/>
          <w:szCs w:val="26"/>
          <w:rtl/>
          <w:lang w:eastAsia="en-US"/>
        </w:rPr>
        <w:t>20</w:t>
      </w:r>
      <w:r>
        <w:rPr>
          <w:rFonts w:ascii="David" w:hAnsi="David"/>
          <w:position w:val="2"/>
          <w:sz w:val="26"/>
          <w:szCs w:val="26"/>
          <w:rtl/>
          <w:lang w:eastAsia="en-US"/>
        </w:rPr>
        <w:t xml:space="preserve"> דקות ללא ביצוע פעולה, המערכת תתנתק וכל פעולה שבוצעה בה ולא נשמרה כטי</w:t>
      </w:r>
      <w:r>
        <w:rPr>
          <w:rFonts w:ascii="David" w:hAnsi="David"/>
          <w:position w:val="2"/>
          <w:sz w:val="26"/>
          <w:szCs w:val="26"/>
          <w:rtl/>
          <w:lang w:eastAsia="en-US"/>
        </w:rPr>
        <w:t>וטה, לא תשמר. במקרה המתואר תידרש כניסה מחודשת למערכת.</w:t>
      </w:r>
    </w:p>
    <w:p w14:paraId="5BAFA3AD" w14:textId="77777777" w:rsidR="005C04ED" w:rsidRDefault="00FB6116">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lastRenderedPageBreak/>
        <w:t xml:space="preserve">המשקל המרבי לקובץ בהצעה הינו </w:t>
      </w:r>
      <w:r>
        <w:rPr>
          <w:rFonts w:ascii="David" w:hAnsi="David"/>
          <w:b/>
          <w:bCs/>
          <w:position w:val="2"/>
          <w:sz w:val="26"/>
          <w:szCs w:val="26"/>
          <w:rtl/>
          <w:lang w:eastAsia="en-US"/>
        </w:rPr>
        <w:t>10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ומקסימום </w:t>
      </w:r>
      <w:r>
        <w:rPr>
          <w:rFonts w:ascii="David" w:hAnsi="David"/>
          <w:b/>
          <w:bCs/>
          <w:position w:val="2"/>
          <w:sz w:val="26"/>
          <w:szCs w:val="26"/>
          <w:rtl/>
          <w:lang w:eastAsia="en-US"/>
        </w:rPr>
        <w:t>50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לכלל הקבצים באותה הצעה. </w:t>
      </w:r>
    </w:p>
    <w:p w14:paraId="7C271117" w14:textId="77777777" w:rsidR="005C04ED" w:rsidRDefault="00FB6116">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על המציע לבדוק את משקל הקבצים הנשלחים על ידו ולוודא כי הצעתו עומדת במגבלות.</w:t>
      </w:r>
      <w:r>
        <w:rPr>
          <w:rFonts w:ascii="David" w:hAnsi="David"/>
          <w:position w:val="2"/>
          <w:sz w:val="26"/>
          <w:szCs w:val="26"/>
          <w:lang w:eastAsia="en-US"/>
        </w:rPr>
        <w:t xml:space="preserve"> </w:t>
      </w:r>
      <w:r>
        <w:rPr>
          <w:rFonts w:ascii="David" w:hAnsi="David"/>
          <w:position w:val="2"/>
          <w:sz w:val="26"/>
          <w:szCs w:val="26"/>
          <w:rtl/>
          <w:lang w:eastAsia="en-US"/>
        </w:rPr>
        <w:t>ניתן להעלות קבצים מסוג</w:t>
      </w:r>
      <w:r>
        <w:rPr>
          <w:rFonts w:ascii="David" w:hAnsi="David" w:hint="cs"/>
          <w:position w:val="2"/>
          <w:sz w:val="26"/>
          <w:szCs w:val="26"/>
          <w:rtl/>
          <w:lang w:eastAsia="en-US"/>
        </w:rPr>
        <w:t>:</w:t>
      </w:r>
      <w:r>
        <w:rPr>
          <w:rFonts w:ascii="David" w:hAnsi="David"/>
          <w:position w:val="2"/>
          <w:sz w:val="26"/>
          <w:szCs w:val="26"/>
          <w:rtl/>
          <w:lang w:eastAsia="en-US"/>
        </w:rPr>
        <w:t xml:space="preserve"> </w:t>
      </w:r>
      <w:r>
        <w:rPr>
          <w:rFonts w:ascii="David" w:hAnsi="David"/>
          <w:b/>
          <w:bCs/>
          <w:position w:val="2"/>
          <w:lang w:eastAsia="en-US"/>
        </w:rPr>
        <w:t>PDF / WORD / EXCEL/ SIGN</w:t>
      </w:r>
    </w:p>
    <w:p w14:paraId="01C7991E" w14:textId="77777777" w:rsidR="005C04ED" w:rsidRDefault="00FB6116">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באפשרות המציע לבצע הגשה אחת בלבד! לאחר הגשת המענה לא תתאפשר הגשה נוספת.</w:t>
      </w:r>
    </w:p>
    <w:p w14:paraId="6149CDD1" w14:textId="77777777" w:rsidR="005C04ED" w:rsidRDefault="00FB6116">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6769B46D"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ככל שתהיה תקלה טכנית ממושכת, אשר תמנע </w:t>
      </w:r>
      <w:r>
        <w:rPr>
          <w:rFonts w:ascii="David" w:hAnsi="David"/>
          <w:position w:val="2"/>
          <w:sz w:val="26"/>
          <w:szCs w:val="26"/>
          <w:rtl/>
          <w:lang w:eastAsia="en-US"/>
        </w:rPr>
        <w:t xml:space="preserve">הגשות הצעות במכרז, יוכל המזמין בהודעה שתפורסם באתר האינטרנט לקבוע דרך הגשה אחרת במכרז. </w:t>
      </w:r>
    </w:p>
    <w:p w14:paraId="5D3BA0D9" w14:textId="77777777" w:rsidR="005C04ED" w:rsidRDefault="00FB6116">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להנחיות וחומרי הדרכה על אופן הגשת ההצעות בתיבת המכרזים הדיגיטלית ניתן להיכנס לקישור הבא:  </w:t>
      </w:r>
      <w:hyperlink r:id="rId38" w:history="1">
        <w:r>
          <w:rPr>
            <w:rFonts w:ascii="David" w:hAnsi="David"/>
            <w:b/>
            <w:bCs/>
            <w:position w:val="2"/>
            <w:sz w:val="26"/>
            <w:szCs w:val="26"/>
            <w:lang w:eastAsia="en-US"/>
          </w:rPr>
          <w:t>https://govextra.gov.</w:t>
        </w:r>
        <w:r>
          <w:rPr>
            <w:rFonts w:ascii="David" w:hAnsi="David"/>
            <w:b/>
            <w:bCs/>
            <w:position w:val="2"/>
            <w:sz w:val="26"/>
            <w:szCs w:val="26"/>
            <w:lang w:eastAsia="en-US"/>
          </w:rPr>
          <w:t>il/mr/guides/tender</w:t>
        </w:r>
      </w:hyperlink>
      <w:r>
        <w:rPr>
          <w:rFonts w:ascii="David" w:hAnsi="David"/>
          <w:position w:val="2"/>
          <w:sz w:val="26"/>
          <w:szCs w:val="26"/>
          <w:lang w:eastAsia="en-US"/>
        </w:rPr>
        <w:t xml:space="preserve">  </w:t>
      </w:r>
      <w:r>
        <w:rPr>
          <w:rFonts w:ascii="David" w:hAnsi="David"/>
          <w:position w:val="2"/>
          <w:sz w:val="26"/>
          <w:szCs w:val="26"/>
          <w:rtl/>
          <w:lang w:eastAsia="en-US"/>
        </w:rPr>
        <w:t>  </w:t>
      </w:r>
    </w:p>
    <w:p w14:paraId="53968A36" w14:textId="77777777" w:rsidR="005C04ED" w:rsidRDefault="00FB6116">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הצעות שלא יוגשו עד המועד האחרון להגשת הצעות, לא יובאו לדיון בפני ועדת המכרזים של עורך המכרז.</w:t>
      </w:r>
    </w:p>
    <w:p w14:paraId="51410A3D" w14:textId="77777777" w:rsidR="005C04ED" w:rsidRDefault="005C04ED">
      <w:pPr>
        <w:widowControl w:val="0"/>
        <w:rPr>
          <w:rFonts w:ascii="David" w:hAnsi="David"/>
          <w:position w:val="2"/>
          <w:sz w:val="26"/>
          <w:szCs w:val="26"/>
          <w:rtl/>
          <w:lang w:eastAsia="en-US"/>
        </w:rPr>
      </w:pPr>
    </w:p>
    <w:p w14:paraId="4732B115" w14:textId="77777777" w:rsidR="005C04ED" w:rsidRDefault="005C04ED">
      <w:pPr>
        <w:widowControl w:val="0"/>
        <w:rPr>
          <w:sz w:val="22"/>
          <w:szCs w:val="22"/>
          <w:rtl/>
          <w:lang w:eastAsia="en-US"/>
        </w:rPr>
      </w:pPr>
    </w:p>
    <w:p w14:paraId="7EC0542F" w14:textId="77777777" w:rsidR="005C04ED" w:rsidRDefault="00FB6116">
      <w:pPr>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336A7BF2" w14:textId="77777777" w:rsidR="005C04ED" w:rsidRDefault="00FB6116">
      <w:pPr>
        <w:spacing w:line="240" w:lineRule="auto"/>
        <w:ind w:left="5953"/>
        <w:jc w:val="center"/>
        <w:rPr>
          <w:b/>
          <w:bCs/>
        </w:rPr>
      </w:pPr>
      <w:proofErr w:type="spellStart"/>
      <w:r>
        <w:rPr>
          <w:rFonts w:hint="cs"/>
          <w:b/>
          <w:bCs/>
          <w:rtl/>
        </w:rPr>
        <w:t>המינהל</w:t>
      </w:r>
      <w:proofErr w:type="spellEnd"/>
      <w:r>
        <w:rPr>
          <w:rFonts w:hint="cs"/>
          <w:b/>
          <w:bCs/>
          <w:rtl/>
        </w:rPr>
        <w:t xml:space="preserve"> לחדשנות וטכנולוגיה</w:t>
      </w:r>
    </w:p>
    <w:p w14:paraId="1721C9E9" w14:textId="77777777" w:rsidR="005C04ED" w:rsidRDefault="005C04ED">
      <w:pPr>
        <w:widowControl w:val="0"/>
        <w:spacing w:line="240" w:lineRule="auto"/>
        <w:ind w:left="-33"/>
        <w:jc w:val="center"/>
        <w:rPr>
          <w:rtl/>
        </w:rPr>
      </w:pPr>
    </w:p>
    <w:p w14:paraId="064B9EB4" w14:textId="77777777" w:rsidR="005C04ED" w:rsidRDefault="005C04ED">
      <w:pPr>
        <w:widowControl w:val="0"/>
        <w:spacing w:line="240" w:lineRule="auto"/>
        <w:ind w:left="-33"/>
        <w:jc w:val="right"/>
        <w:rPr>
          <w:b/>
          <w:bCs/>
          <w:position w:val="2"/>
          <w:sz w:val="28"/>
          <w:szCs w:val="28"/>
          <w:u w:val="single"/>
          <w:rtl/>
          <w:lang w:eastAsia="en-US"/>
        </w:rPr>
      </w:pPr>
    </w:p>
    <w:p w14:paraId="1E141591" w14:textId="77777777" w:rsidR="005C04ED" w:rsidRDefault="005C04ED">
      <w:pPr>
        <w:widowControl w:val="0"/>
        <w:spacing w:line="240" w:lineRule="auto"/>
        <w:ind w:left="-33"/>
        <w:jc w:val="right"/>
        <w:rPr>
          <w:rtl/>
        </w:rPr>
      </w:pPr>
    </w:p>
    <w:p w14:paraId="038C1BAB" w14:textId="77777777" w:rsidR="005C04ED" w:rsidRDefault="005C04ED">
      <w:pPr>
        <w:widowControl w:val="0"/>
        <w:spacing w:line="240" w:lineRule="auto"/>
        <w:ind w:left="-33"/>
        <w:jc w:val="right"/>
        <w:rPr>
          <w:rtl/>
        </w:rPr>
      </w:pPr>
    </w:p>
    <w:p w14:paraId="310E273E" w14:textId="77777777" w:rsidR="005C04ED" w:rsidRDefault="005C04ED">
      <w:pPr>
        <w:widowControl w:val="0"/>
        <w:spacing w:line="240" w:lineRule="auto"/>
        <w:ind w:left="-33"/>
        <w:jc w:val="right"/>
        <w:rPr>
          <w:rtl/>
        </w:rPr>
      </w:pPr>
    </w:p>
    <w:p w14:paraId="0704513D" w14:textId="77777777" w:rsidR="005C04ED" w:rsidRDefault="005C04ED">
      <w:pPr>
        <w:widowControl w:val="0"/>
        <w:spacing w:line="240" w:lineRule="auto"/>
        <w:ind w:left="-33"/>
        <w:jc w:val="right"/>
        <w:rPr>
          <w:rtl/>
        </w:rPr>
      </w:pPr>
    </w:p>
    <w:p w14:paraId="4BAD5139" w14:textId="77777777" w:rsidR="005C04ED" w:rsidRDefault="005C04ED">
      <w:pPr>
        <w:widowControl w:val="0"/>
        <w:spacing w:line="240" w:lineRule="auto"/>
        <w:ind w:left="-33"/>
        <w:jc w:val="right"/>
        <w:rPr>
          <w:rtl/>
        </w:rPr>
      </w:pPr>
    </w:p>
    <w:p w14:paraId="5311DD29" w14:textId="77777777" w:rsidR="005C04ED" w:rsidRDefault="005C04ED">
      <w:pPr>
        <w:widowControl w:val="0"/>
        <w:spacing w:line="240" w:lineRule="auto"/>
        <w:ind w:left="-33"/>
        <w:jc w:val="right"/>
        <w:rPr>
          <w:rtl/>
        </w:rPr>
      </w:pPr>
    </w:p>
    <w:p w14:paraId="6F5E457C" w14:textId="77777777" w:rsidR="005C04ED" w:rsidRDefault="005C04ED">
      <w:pPr>
        <w:widowControl w:val="0"/>
        <w:spacing w:line="240" w:lineRule="auto"/>
        <w:ind w:left="-33"/>
        <w:jc w:val="right"/>
        <w:rPr>
          <w:rtl/>
        </w:rPr>
      </w:pPr>
    </w:p>
    <w:p w14:paraId="0E9C8CDA" w14:textId="77777777" w:rsidR="005C04ED" w:rsidRDefault="005C04ED">
      <w:pPr>
        <w:widowControl w:val="0"/>
        <w:spacing w:line="240" w:lineRule="auto"/>
        <w:ind w:left="-33"/>
        <w:jc w:val="right"/>
        <w:rPr>
          <w:rtl/>
        </w:rPr>
      </w:pPr>
    </w:p>
    <w:p w14:paraId="26D442C4" w14:textId="77777777" w:rsidR="005C04ED" w:rsidRDefault="005C04ED">
      <w:pPr>
        <w:widowControl w:val="0"/>
        <w:spacing w:line="240" w:lineRule="auto"/>
        <w:ind w:left="-33"/>
        <w:jc w:val="right"/>
        <w:rPr>
          <w:rtl/>
        </w:rPr>
      </w:pPr>
    </w:p>
    <w:p w14:paraId="38121C31" w14:textId="77777777" w:rsidR="005C04ED" w:rsidRDefault="005C04ED">
      <w:pPr>
        <w:widowControl w:val="0"/>
        <w:spacing w:line="240" w:lineRule="auto"/>
        <w:ind w:left="-33"/>
        <w:jc w:val="right"/>
        <w:rPr>
          <w:rtl/>
        </w:rPr>
      </w:pPr>
    </w:p>
    <w:p w14:paraId="29D0461D" w14:textId="77777777" w:rsidR="005C04ED" w:rsidRDefault="005C04ED">
      <w:pPr>
        <w:widowControl w:val="0"/>
        <w:spacing w:line="240" w:lineRule="auto"/>
        <w:ind w:left="-33"/>
        <w:jc w:val="right"/>
        <w:rPr>
          <w:rtl/>
        </w:rPr>
      </w:pPr>
    </w:p>
    <w:p w14:paraId="361E96DC" w14:textId="77777777" w:rsidR="005C04ED" w:rsidRDefault="005C04ED">
      <w:pPr>
        <w:widowControl w:val="0"/>
        <w:spacing w:line="240" w:lineRule="auto"/>
        <w:ind w:left="-33"/>
        <w:jc w:val="right"/>
        <w:rPr>
          <w:rtl/>
        </w:rPr>
      </w:pPr>
    </w:p>
    <w:p w14:paraId="4E8E44F8" w14:textId="77777777" w:rsidR="005C04ED" w:rsidRDefault="005C04ED">
      <w:pPr>
        <w:widowControl w:val="0"/>
        <w:spacing w:line="240" w:lineRule="auto"/>
        <w:ind w:left="-33"/>
        <w:jc w:val="right"/>
        <w:rPr>
          <w:rtl/>
        </w:rPr>
      </w:pPr>
    </w:p>
    <w:p w14:paraId="42F8D022" w14:textId="77777777" w:rsidR="005C04ED" w:rsidRDefault="005C04ED">
      <w:pPr>
        <w:widowControl w:val="0"/>
        <w:spacing w:line="240" w:lineRule="auto"/>
        <w:ind w:left="-33"/>
        <w:jc w:val="right"/>
        <w:rPr>
          <w:rtl/>
        </w:rPr>
      </w:pPr>
    </w:p>
    <w:p w14:paraId="5E5593B9" w14:textId="77777777" w:rsidR="005C04ED" w:rsidRDefault="005C04ED">
      <w:pPr>
        <w:widowControl w:val="0"/>
        <w:spacing w:line="240" w:lineRule="auto"/>
        <w:ind w:left="-33"/>
        <w:jc w:val="right"/>
        <w:rPr>
          <w:rtl/>
        </w:rPr>
      </w:pPr>
    </w:p>
    <w:p w14:paraId="14110537" w14:textId="77777777" w:rsidR="005C04ED" w:rsidRDefault="005C04ED">
      <w:pPr>
        <w:widowControl w:val="0"/>
        <w:spacing w:line="240" w:lineRule="auto"/>
        <w:ind w:left="-33"/>
        <w:jc w:val="right"/>
        <w:rPr>
          <w:rtl/>
        </w:rPr>
      </w:pPr>
    </w:p>
    <w:p w14:paraId="6C01BCC2" w14:textId="77777777" w:rsidR="005C04ED" w:rsidRDefault="005C04ED">
      <w:pPr>
        <w:widowControl w:val="0"/>
        <w:spacing w:line="240" w:lineRule="auto"/>
        <w:ind w:left="-33"/>
        <w:jc w:val="right"/>
        <w:rPr>
          <w:rtl/>
        </w:rPr>
      </w:pPr>
    </w:p>
    <w:p w14:paraId="19B35E02" w14:textId="77777777" w:rsidR="005C04ED" w:rsidRDefault="005C04ED">
      <w:pPr>
        <w:widowControl w:val="0"/>
        <w:spacing w:line="240" w:lineRule="auto"/>
        <w:ind w:left="-33"/>
        <w:jc w:val="right"/>
        <w:rPr>
          <w:rtl/>
        </w:rPr>
      </w:pPr>
    </w:p>
    <w:p w14:paraId="112A2C33" w14:textId="77777777" w:rsidR="005C04ED" w:rsidRDefault="005C04ED">
      <w:pPr>
        <w:widowControl w:val="0"/>
        <w:spacing w:line="240" w:lineRule="auto"/>
        <w:ind w:left="-33"/>
        <w:jc w:val="right"/>
        <w:rPr>
          <w:rtl/>
        </w:rPr>
      </w:pPr>
    </w:p>
    <w:p w14:paraId="19EE6038" w14:textId="77777777" w:rsidR="005C04ED" w:rsidRDefault="005C04ED">
      <w:pPr>
        <w:widowControl w:val="0"/>
        <w:spacing w:line="240" w:lineRule="auto"/>
        <w:ind w:left="-33"/>
        <w:jc w:val="right"/>
        <w:rPr>
          <w:rtl/>
        </w:rPr>
      </w:pPr>
    </w:p>
    <w:p w14:paraId="68EE06F4" w14:textId="77777777" w:rsidR="005C04ED" w:rsidRDefault="005C04ED">
      <w:pPr>
        <w:widowControl w:val="0"/>
        <w:spacing w:line="240" w:lineRule="auto"/>
        <w:ind w:left="-33"/>
        <w:jc w:val="right"/>
        <w:rPr>
          <w:rtl/>
        </w:rPr>
      </w:pPr>
    </w:p>
    <w:p w14:paraId="0E8DAAD7" w14:textId="77777777" w:rsidR="005C04ED" w:rsidRDefault="005C04ED">
      <w:pPr>
        <w:widowControl w:val="0"/>
        <w:spacing w:line="240" w:lineRule="auto"/>
        <w:ind w:left="-33"/>
        <w:jc w:val="right"/>
        <w:rPr>
          <w:rtl/>
        </w:rPr>
      </w:pPr>
    </w:p>
    <w:p w14:paraId="6BDFB8AB" w14:textId="77777777" w:rsidR="005C04ED" w:rsidRDefault="005C04ED">
      <w:pPr>
        <w:widowControl w:val="0"/>
        <w:spacing w:line="240" w:lineRule="auto"/>
        <w:ind w:left="-33"/>
        <w:jc w:val="right"/>
        <w:rPr>
          <w:rtl/>
        </w:rPr>
      </w:pPr>
    </w:p>
    <w:p w14:paraId="00BC6BAA" w14:textId="77777777" w:rsidR="005C04ED" w:rsidRDefault="005C04ED">
      <w:pPr>
        <w:widowControl w:val="0"/>
        <w:spacing w:line="240" w:lineRule="auto"/>
        <w:ind w:left="-33"/>
        <w:jc w:val="right"/>
        <w:rPr>
          <w:rtl/>
        </w:rPr>
      </w:pPr>
    </w:p>
    <w:p w14:paraId="577B0FD4" w14:textId="77777777" w:rsidR="005C04ED" w:rsidRDefault="005C04ED">
      <w:pPr>
        <w:widowControl w:val="0"/>
        <w:spacing w:line="240" w:lineRule="auto"/>
        <w:ind w:left="-33"/>
        <w:jc w:val="right"/>
        <w:rPr>
          <w:rtl/>
        </w:rPr>
      </w:pPr>
    </w:p>
    <w:p w14:paraId="271B2544" w14:textId="77777777" w:rsidR="005C04ED" w:rsidRDefault="005C04ED">
      <w:pPr>
        <w:widowControl w:val="0"/>
        <w:spacing w:line="240" w:lineRule="auto"/>
        <w:ind w:left="-33"/>
        <w:jc w:val="right"/>
        <w:rPr>
          <w:rtl/>
        </w:rPr>
      </w:pPr>
    </w:p>
    <w:p w14:paraId="57715A33" w14:textId="77777777" w:rsidR="005C04ED" w:rsidRDefault="005C04ED">
      <w:pPr>
        <w:widowControl w:val="0"/>
        <w:spacing w:line="240" w:lineRule="auto"/>
        <w:rPr>
          <w:rtl/>
        </w:rPr>
      </w:pPr>
    </w:p>
    <w:p w14:paraId="329E2EB8" w14:textId="77777777" w:rsidR="005C04ED" w:rsidRDefault="005C04ED">
      <w:pPr>
        <w:widowControl w:val="0"/>
        <w:spacing w:line="240" w:lineRule="auto"/>
        <w:rPr>
          <w:rtl/>
        </w:rPr>
      </w:pPr>
    </w:p>
    <w:p w14:paraId="79731AAA" w14:textId="77777777" w:rsidR="005C04ED" w:rsidRDefault="005C04ED">
      <w:pPr>
        <w:widowControl w:val="0"/>
        <w:spacing w:line="240" w:lineRule="auto"/>
        <w:rPr>
          <w:rtl/>
        </w:rPr>
      </w:pPr>
    </w:p>
    <w:p w14:paraId="4FD2D315" w14:textId="77777777" w:rsidR="005C04ED" w:rsidRDefault="005C04ED">
      <w:pPr>
        <w:widowControl w:val="0"/>
        <w:spacing w:line="240" w:lineRule="auto"/>
        <w:ind w:left="-33"/>
        <w:jc w:val="right"/>
        <w:rPr>
          <w:rtl/>
        </w:rPr>
      </w:pPr>
    </w:p>
    <w:p w14:paraId="65F8B90C" w14:textId="77777777" w:rsidR="005C04ED" w:rsidRDefault="005C04ED">
      <w:pPr>
        <w:widowControl w:val="0"/>
        <w:spacing w:line="240" w:lineRule="auto"/>
        <w:ind w:left="-33"/>
        <w:jc w:val="right"/>
      </w:pPr>
    </w:p>
    <w:p w14:paraId="11DFFB32" w14:textId="77777777" w:rsidR="005C04ED" w:rsidRDefault="00FB6116">
      <w:pPr>
        <w:widowControl w:val="0"/>
        <w:spacing w:line="240" w:lineRule="auto"/>
        <w:ind w:left="-33"/>
        <w:jc w:val="right"/>
        <w:rPr>
          <w:rtl/>
        </w:rPr>
      </w:pPr>
      <w:r>
        <w:rPr>
          <w:rFonts w:hint="cs"/>
          <w:rtl/>
        </w:rPr>
        <w:lastRenderedPageBreak/>
        <w:t>נספח מספר 1</w:t>
      </w:r>
    </w:p>
    <w:p w14:paraId="58B46DFA" w14:textId="77777777" w:rsidR="005C04ED" w:rsidRDefault="00FB6116">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5C04ED" w14:paraId="1F6F02E6" w14:textId="77777777">
        <w:trPr>
          <w:trHeight w:val="547"/>
          <w:jc w:val="center"/>
        </w:trPr>
        <w:tc>
          <w:tcPr>
            <w:tcW w:w="2408" w:type="dxa"/>
            <w:gridSpan w:val="2"/>
            <w:tcBorders>
              <w:bottom w:val="single" w:sz="6" w:space="0" w:color="548DD4"/>
            </w:tcBorders>
            <w:shd w:val="clear" w:color="auto" w:fill="FFFFFF"/>
            <w:vAlign w:val="center"/>
          </w:tcPr>
          <w:p w14:paraId="1CEBEE3C" w14:textId="77777777" w:rsidR="005C04ED" w:rsidRDefault="00FB6116">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F6F0517" wp14:editId="51230A29">
                  <wp:extent cx="1397000"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39"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21F222E"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5C04ED" w14:paraId="2EC89B18" w14:textId="77777777">
        <w:trPr>
          <w:trHeight w:val="547"/>
          <w:jc w:val="center"/>
        </w:trPr>
        <w:tc>
          <w:tcPr>
            <w:tcW w:w="1021" w:type="dxa"/>
            <w:tcBorders>
              <w:top w:val="single" w:sz="6" w:space="0" w:color="548DD4"/>
            </w:tcBorders>
            <w:shd w:val="clear" w:color="auto" w:fill="C6E0F2"/>
            <w:vAlign w:val="center"/>
          </w:tcPr>
          <w:p w14:paraId="00CEF046" w14:textId="77777777" w:rsidR="005C04ED" w:rsidRDefault="00FB6116">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849B9AF" wp14:editId="4F6552E7">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40"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DE4622E" w14:textId="77777777" w:rsidR="005C04ED" w:rsidRDefault="00FB6116">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5C04ED" w14:paraId="505AEFB0" w14:textId="77777777">
              <w:trPr>
                <w:trHeight w:val="340"/>
                <w:tblHeader/>
                <w:jc w:val="right"/>
              </w:trPr>
              <w:tc>
                <w:tcPr>
                  <w:tcW w:w="1134" w:type="dxa"/>
                  <w:shd w:val="clear" w:color="auto" w:fill="FFFFFF"/>
                  <w:vAlign w:val="center"/>
                </w:tcPr>
                <w:p w14:paraId="5D9753C1"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1174FEAD"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5C04ED" w14:paraId="4290BC91" w14:textId="77777777">
              <w:trPr>
                <w:trHeight w:val="340"/>
                <w:tblHeader/>
                <w:jc w:val="right"/>
              </w:trPr>
              <w:tc>
                <w:tcPr>
                  <w:tcW w:w="1134" w:type="dxa"/>
                  <w:shd w:val="clear" w:color="auto" w:fill="FFFFFF"/>
                  <w:vAlign w:val="center"/>
                </w:tcPr>
                <w:p w14:paraId="4BAA1FA8"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588D5F60"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5C04ED" w14:paraId="4617C9A8" w14:textId="77777777">
              <w:trPr>
                <w:trHeight w:val="340"/>
                <w:tblHeader/>
                <w:jc w:val="right"/>
              </w:trPr>
              <w:tc>
                <w:tcPr>
                  <w:tcW w:w="1134" w:type="dxa"/>
                  <w:shd w:val="clear" w:color="auto" w:fill="FFFFFF"/>
                  <w:vAlign w:val="center"/>
                </w:tcPr>
                <w:p w14:paraId="459EE695"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7C00CF25"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19A01EC1" w14:textId="77777777" w:rsidR="005C04ED" w:rsidRDefault="005C04ED">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5C04ED" w14:paraId="147A92E1" w14:textId="77777777">
        <w:trPr>
          <w:trHeight w:val="812"/>
          <w:jc w:val="center"/>
        </w:trPr>
        <w:tc>
          <w:tcPr>
            <w:tcW w:w="6827" w:type="dxa"/>
            <w:gridSpan w:val="3"/>
            <w:shd w:val="clear" w:color="auto" w:fill="C6E0F2"/>
            <w:vAlign w:val="center"/>
          </w:tcPr>
          <w:p w14:paraId="60F2BE69" w14:textId="77777777" w:rsidR="005C04ED" w:rsidRDefault="00FB6116">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5B7FA20D" w14:textId="77777777" w:rsidR="005C04ED" w:rsidRDefault="005C04ED">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A78B9BE"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D6187F2" w14:textId="77777777" w:rsidR="005C04ED" w:rsidRDefault="00FB6116">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14:paraId="61A93052" w14:textId="77777777" w:rsidR="005C04ED" w:rsidRDefault="00FB6116">
      <w:pPr>
        <w:pStyle w:val="25"/>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32AF98B9" w14:textId="77777777" w:rsidR="005C04ED" w:rsidRDefault="00FB6116">
      <w:pPr>
        <w:pStyle w:val="25"/>
        <w:numPr>
          <w:ilvl w:val="1"/>
          <w:numId w:val="221"/>
        </w:numPr>
        <w:spacing w:line="276" w:lineRule="auto"/>
        <w:ind w:left="567" w:right="-426" w:hanging="567"/>
        <w:rPr>
          <w:rtl/>
        </w:rPr>
      </w:pPr>
      <w:r>
        <w:rPr>
          <w:rtl/>
        </w:rPr>
        <w:t xml:space="preserve">מדיניות ימי האשראי של ממשלת ישראל </w:t>
      </w:r>
      <w:r>
        <w:rPr>
          <w:rtl/>
        </w:rPr>
        <w:t>כפופה ל</w:t>
      </w:r>
      <w:hyperlink r:id="rId41"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582D05E" w14:textId="77777777" w:rsidR="005C04ED" w:rsidRDefault="00FB6116">
      <w:pPr>
        <w:pStyle w:val="25"/>
        <w:numPr>
          <w:ilvl w:val="1"/>
          <w:numId w:val="221"/>
        </w:numPr>
        <w:spacing w:line="276" w:lineRule="auto"/>
        <w:ind w:left="567" w:right="-426" w:hanging="567"/>
      </w:pPr>
      <w:r>
        <w:rPr>
          <w:rFonts w:hint="cs"/>
          <w:rtl/>
        </w:rPr>
        <w:t xml:space="preserve">בחודש פברואר 2021 פורסמו </w:t>
      </w:r>
      <w:hyperlink r:id="rId42"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 xml:space="preserve">שעה) </w:t>
        </w:r>
        <w:proofErr w:type="spellStart"/>
        <w:r>
          <w:rPr>
            <w:rStyle w:val="Hyperlink"/>
            <w:rFonts w:hint="cs"/>
            <w:rtl/>
          </w:rPr>
          <w:t>התשפ</w:t>
        </w:r>
        <w:proofErr w:type="spellEnd"/>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14:paraId="568073D9" w14:textId="77777777" w:rsidR="005C04ED" w:rsidRDefault="00FB6116">
      <w:pPr>
        <w:pStyle w:val="25"/>
        <w:numPr>
          <w:ilvl w:val="1"/>
          <w:numId w:val="221"/>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14:paraId="18E93389" w14:textId="77777777" w:rsidR="005C04ED" w:rsidRDefault="00FB6116">
      <w:pPr>
        <w:pStyle w:val="25"/>
        <w:numPr>
          <w:ilvl w:val="1"/>
          <w:numId w:val="221"/>
        </w:numPr>
        <w:spacing w:line="276" w:lineRule="auto"/>
        <w:ind w:left="567" w:right="-426" w:hanging="567"/>
        <w:rPr>
          <w:rtl/>
        </w:rPr>
      </w:pPr>
      <w:r>
        <w:rPr>
          <w:rtl/>
        </w:rPr>
        <w:t xml:space="preserve">הוראה זו תחול על כל תשלום </w:t>
      </w:r>
      <w:r>
        <w:rPr>
          <w:rtl/>
        </w:rPr>
        <w:t>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14:paraId="456AD13B" w14:textId="77777777" w:rsidR="005C04ED" w:rsidRDefault="00FB6116">
      <w:pPr>
        <w:pStyle w:val="25"/>
        <w:numPr>
          <w:ilvl w:val="1"/>
          <w:numId w:val="221"/>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14:paraId="2DE9A2B2" w14:textId="77777777" w:rsidR="005C04ED" w:rsidRDefault="00FB6116">
      <w:pPr>
        <w:pStyle w:val="35"/>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43"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44"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14:paraId="77134D78" w14:textId="77777777" w:rsidR="005C04ED" w:rsidRDefault="00FB6116">
      <w:pPr>
        <w:pStyle w:val="35"/>
        <w:numPr>
          <w:ilvl w:val="2"/>
          <w:numId w:val="221"/>
        </w:numPr>
        <w:tabs>
          <w:tab w:val="clear" w:pos="1304"/>
          <w:tab w:val="left" w:pos="1371"/>
        </w:tabs>
        <w:spacing w:line="276" w:lineRule="auto"/>
        <w:ind w:left="1371" w:right="-426" w:hanging="804"/>
        <w:rPr>
          <w:rtl/>
        </w:rPr>
      </w:pPr>
      <w:r>
        <w:rPr>
          <w:rtl/>
        </w:rPr>
        <w:t>תשלום לגוף נתמך – בהתאם ל</w:t>
      </w:r>
      <w:hyperlink r:id="rId45" w:history="1">
        <w:r>
          <w:rPr>
            <w:rStyle w:val="Hyperlink"/>
            <w:rtl/>
          </w:rPr>
          <w:t xml:space="preserve">הוראת </w:t>
        </w:r>
        <w:proofErr w:type="spellStart"/>
        <w:r>
          <w:rPr>
            <w:rStyle w:val="Hyperlink"/>
            <w:rtl/>
          </w:rPr>
          <w:t>תכ"ם</w:t>
        </w:r>
        <w:proofErr w:type="spellEnd"/>
        <w:r>
          <w:rPr>
            <w:rStyle w:val="Hyperlink"/>
            <w:rtl/>
          </w:rPr>
          <w:t>, "תמיכות במוסדות ציבור", מס' 6.1.0.1</w:t>
        </w:r>
      </w:hyperlink>
      <w:r>
        <w:rPr>
          <w:rtl/>
        </w:rPr>
        <w:t>.</w:t>
      </w:r>
    </w:p>
    <w:p w14:paraId="3A8FE762" w14:textId="77777777" w:rsidR="005C04ED" w:rsidRDefault="00FB6116">
      <w:pPr>
        <w:pStyle w:val="35"/>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46" w:history="1">
        <w:r>
          <w:rPr>
            <w:rStyle w:val="Hyperlink"/>
            <w:rtl/>
          </w:rPr>
          <w:t xml:space="preserve">הוראת </w:t>
        </w:r>
        <w:proofErr w:type="spellStart"/>
        <w:r>
          <w:rPr>
            <w:rStyle w:val="Hyperlink"/>
            <w:rtl/>
          </w:rPr>
          <w:t>תכ"ם</w:t>
        </w:r>
        <w:proofErr w:type="spellEnd"/>
        <w:r>
          <w:rPr>
            <w:rStyle w:val="Hyperlink"/>
            <w:rtl/>
          </w:rPr>
          <w:t>, "תשלום עקב פסק דין שנית</w:t>
        </w:r>
        <w:r>
          <w:rPr>
            <w:rStyle w:val="Hyperlink"/>
            <w:rtl/>
          </w:rPr>
          <w:t>ן כנגד המדינה", מס' 1.5.0.4</w:t>
        </w:r>
      </w:hyperlink>
      <w:r>
        <w:rPr>
          <w:rtl/>
        </w:rPr>
        <w:t>.</w:t>
      </w:r>
    </w:p>
    <w:p w14:paraId="3DAC7EEE" w14:textId="77777777" w:rsidR="005C04ED" w:rsidRDefault="00FB6116">
      <w:pPr>
        <w:pStyle w:val="35"/>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14:paraId="1D8E529F" w14:textId="77777777" w:rsidR="005C04ED" w:rsidRDefault="00FB6116">
      <w:pPr>
        <w:pStyle w:val="35"/>
        <w:numPr>
          <w:ilvl w:val="2"/>
          <w:numId w:val="221"/>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47" w:history="1">
        <w:r>
          <w:rPr>
            <w:rStyle w:val="Hyperlink"/>
            <w:rtl/>
          </w:rPr>
          <w:t xml:space="preserve"> חוק נכסי מדינה</w:t>
        </w:r>
        <w:r>
          <w:rPr>
            <w:rStyle w:val="Hyperlink"/>
            <w:rFonts w:hint="cs"/>
            <w:rtl/>
          </w:rPr>
          <w:t>,</w:t>
        </w:r>
        <w:r>
          <w:rPr>
            <w:rStyle w:val="Hyperlink"/>
            <w:rtl/>
          </w:rPr>
          <w:t xml:space="preserve"> תשי"א-1951.</w:t>
        </w:r>
      </w:hyperlink>
    </w:p>
    <w:p w14:paraId="78044F49" w14:textId="77777777" w:rsidR="005C04ED" w:rsidRDefault="00FB6116">
      <w:pPr>
        <w:pStyle w:val="35"/>
        <w:numPr>
          <w:ilvl w:val="2"/>
          <w:numId w:val="221"/>
        </w:numPr>
        <w:tabs>
          <w:tab w:val="clear" w:pos="1304"/>
          <w:tab w:val="left" w:pos="1371"/>
        </w:tabs>
        <w:spacing w:line="276" w:lineRule="auto"/>
        <w:ind w:left="1371" w:right="-426" w:hanging="804"/>
        <w:rPr>
          <w:rtl/>
        </w:rPr>
      </w:pPr>
      <w:r>
        <w:rPr>
          <w:rtl/>
        </w:rPr>
        <w:t>תשלום לספקים מחו"ל – בהתאם להסכמים הפרטניים.</w:t>
      </w:r>
    </w:p>
    <w:p w14:paraId="5862A631" w14:textId="77777777" w:rsidR="005C04ED" w:rsidRDefault="00FB6116">
      <w:pPr>
        <w:pStyle w:val="35"/>
        <w:numPr>
          <w:ilvl w:val="2"/>
          <w:numId w:val="221"/>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14:paraId="5B8E9D9C" w14:textId="77777777" w:rsidR="005C04ED" w:rsidRDefault="00FB6116">
      <w:pPr>
        <w:pStyle w:val="35"/>
        <w:numPr>
          <w:ilvl w:val="2"/>
          <w:numId w:val="221"/>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14:paraId="09415486" w14:textId="77777777" w:rsidR="005C04ED" w:rsidRDefault="00FB6116">
      <w:pPr>
        <w:pStyle w:val="22"/>
        <w:numPr>
          <w:ilvl w:val="1"/>
          <w:numId w:val="221"/>
        </w:numPr>
        <w:spacing w:line="276" w:lineRule="auto"/>
        <w:ind w:left="567" w:right="-426" w:hanging="567"/>
      </w:pPr>
      <w:r>
        <w:rPr>
          <w:rtl/>
        </w:rPr>
        <w:t>מטר</w:t>
      </w:r>
      <w:r>
        <w:rPr>
          <w:rFonts w:hint="cs"/>
          <w:rtl/>
        </w:rPr>
        <w:t>ו</w:t>
      </w:r>
      <w:r>
        <w:rPr>
          <w:rtl/>
        </w:rPr>
        <w:t>ת ההוראה</w:t>
      </w:r>
    </w:p>
    <w:p w14:paraId="2A544CE8" w14:textId="77777777" w:rsidR="005C04ED" w:rsidRDefault="00FB6116">
      <w:pPr>
        <w:pStyle w:val="35"/>
        <w:numPr>
          <w:ilvl w:val="2"/>
          <w:numId w:val="221"/>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14:paraId="7F172AE8" w14:textId="77777777" w:rsidR="005C04ED" w:rsidRDefault="00FB6116">
      <w:pPr>
        <w:pStyle w:val="35"/>
        <w:numPr>
          <w:ilvl w:val="2"/>
          <w:numId w:val="221"/>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w:t>
      </w:r>
      <w:r>
        <w:rPr>
          <w:rFonts w:hint="cs"/>
          <w:rtl/>
        </w:rPr>
        <w:t>מים</w:t>
      </w:r>
      <w:r>
        <w:rPr>
          <w:rtl/>
        </w:rPr>
        <w:t>.</w:t>
      </w:r>
    </w:p>
    <w:p w14:paraId="36D60330" w14:textId="77777777" w:rsidR="005C04ED" w:rsidRDefault="00FB6116">
      <w:pPr>
        <w:pStyle w:val="35"/>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14:paraId="4B451A7C" w14:textId="77777777" w:rsidR="005C04ED" w:rsidRDefault="00FB6116">
      <w:pPr>
        <w:pStyle w:val="25"/>
        <w:numPr>
          <w:ilvl w:val="1"/>
          <w:numId w:val="221"/>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3515DCEA" w14:textId="77777777" w:rsidR="005C04ED" w:rsidRDefault="005C04ED">
      <w:pPr>
        <w:pStyle w:val="25"/>
        <w:spacing w:line="240" w:lineRule="auto"/>
        <w:ind w:left="792" w:right="-426" w:firstLine="0"/>
        <w:rPr>
          <w:rtl/>
        </w:rPr>
      </w:pPr>
    </w:p>
    <w:p w14:paraId="22C8DCFE" w14:textId="77777777" w:rsidR="005C04ED" w:rsidRDefault="005C04ED">
      <w:pPr>
        <w:pStyle w:val="25"/>
        <w:spacing w:line="240" w:lineRule="auto"/>
        <w:ind w:left="792" w:right="-426" w:firstLine="0"/>
        <w:rPr>
          <w:rtl/>
        </w:rPr>
      </w:pPr>
    </w:p>
    <w:p w14:paraId="0ED2C9E7" w14:textId="77777777" w:rsidR="005C04ED" w:rsidRDefault="005C04ED">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5C04ED" w14:paraId="3762E01A" w14:textId="77777777">
        <w:trPr>
          <w:trHeight w:val="397"/>
          <w:jc w:val="center"/>
        </w:trPr>
        <w:tc>
          <w:tcPr>
            <w:tcW w:w="2541" w:type="dxa"/>
            <w:gridSpan w:val="2"/>
            <w:tcBorders>
              <w:top w:val="single" w:sz="4" w:space="0" w:color="244061"/>
            </w:tcBorders>
            <w:shd w:val="clear" w:color="auto" w:fill="C6E0F2"/>
            <w:noWrap/>
            <w:vAlign w:val="center"/>
          </w:tcPr>
          <w:p w14:paraId="47985D49"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B3FA677" w14:textId="77777777" w:rsidR="005C04ED" w:rsidRDefault="005C04ED">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13E2011E" w14:textId="77777777" w:rsidR="005C04ED" w:rsidRDefault="00FB6116">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051A63A"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5C04ED" w14:paraId="09D39653" w14:textId="77777777">
        <w:trPr>
          <w:trHeight w:val="20"/>
          <w:jc w:val="center"/>
        </w:trPr>
        <w:tc>
          <w:tcPr>
            <w:tcW w:w="11193" w:type="dxa"/>
            <w:gridSpan w:val="9"/>
            <w:shd w:val="clear" w:color="auto" w:fill="FFFFFF"/>
            <w:noWrap/>
            <w:vAlign w:val="center"/>
          </w:tcPr>
          <w:p w14:paraId="673C27E6" w14:textId="77777777" w:rsidR="005C04ED" w:rsidRDefault="005C04ED">
            <w:pPr>
              <w:overflowPunct/>
              <w:autoSpaceDE/>
              <w:autoSpaceDN/>
              <w:adjustRightInd/>
              <w:spacing w:line="240" w:lineRule="auto"/>
              <w:jc w:val="left"/>
              <w:textAlignment w:val="auto"/>
              <w:rPr>
                <w:rFonts w:ascii="Assistant" w:hAnsi="Assistant" w:cs="Assistant"/>
                <w:sz w:val="10"/>
                <w:szCs w:val="10"/>
                <w:rtl/>
                <w:lang w:eastAsia="en-US"/>
              </w:rPr>
            </w:pPr>
          </w:p>
        </w:tc>
      </w:tr>
      <w:tr w:rsidR="005C04ED" w14:paraId="6EBF016C" w14:textId="77777777">
        <w:trPr>
          <w:trHeight w:val="283"/>
          <w:jc w:val="center"/>
        </w:trPr>
        <w:tc>
          <w:tcPr>
            <w:tcW w:w="613" w:type="dxa"/>
            <w:shd w:val="clear" w:color="auto" w:fill="auto"/>
            <w:vAlign w:val="center"/>
          </w:tcPr>
          <w:p w14:paraId="153A939F"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7D2A4A12" wp14:editId="5A6892CB">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14:paraId="033DE759" w14:textId="77777777" w:rsidR="005C04ED" w:rsidRDefault="00FB6116">
            <w:pPr>
              <w:overflowPunct/>
              <w:autoSpaceDE/>
              <w:autoSpaceDN/>
              <w:adjustRightInd/>
              <w:spacing w:line="240" w:lineRule="auto"/>
              <w:jc w:val="left"/>
              <w:textAlignment w:val="auto"/>
              <w:rPr>
                <w:rFonts w:ascii="Arial" w:hAnsi="Arial" w:cs="Arial"/>
                <w:sz w:val="20"/>
                <w:szCs w:val="20"/>
                <w:u w:color="3464BA"/>
                <w:rtl/>
                <w:lang w:eastAsia="en-US"/>
              </w:rPr>
            </w:pPr>
            <w:hyperlink r:id="rId49" w:history="1">
              <w:r>
                <w:rPr>
                  <w:rFonts w:ascii="Arial" w:hAnsi="Arial" w:cs="Arial"/>
                  <w:color w:val="3464BA"/>
                  <w:sz w:val="20"/>
                  <w:szCs w:val="20"/>
                  <w:u w:val="dotted" w:color="3464BA"/>
                  <w:rtl/>
                  <w:lang w:eastAsia="en-US"/>
                </w:rPr>
                <w:t xml:space="preserve">אתר הוראות </w:t>
              </w:r>
              <w:proofErr w:type="spellStart"/>
              <w:r>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14:paraId="78E0F7BA"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8D45221" wp14:editId="045FBAC5">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14:paraId="698C95D4"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515CCF24" w14:textId="77777777" w:rsidR="005C04ED" w:rsidRDefault="00FB6116">
            <w:pPr>
              <w:overflowPunct/>
              <w:autoSpaceDE/>
              <w:autoSpaceDN/>
              <w:adjustRightInd/>
              <w:spacing w:line="240" w:lineRule="auto"/>
              <w:jc w:val="left"/>
              <w:textAlignment w:val="auto"/>
              <w:rPr>
                <w:rFonts w:ascii="Arial" w:hAnsi="Arial" w:cs="Arial"/>
                <w:sz w:val="20"/>
                <w:szCs w:val="20"/>
                <w:rtl/>
                <w:lang w:eastAsia="en-US"/>
              </w:rPr>
            </w:pPr>
            <w:hyperlink r:id="rId5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70836BD8" w14:textId="77777777" w:rsidR="005C04ED" w:rsidRDefault="00FB6116">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78CD7ED" wp14:editId="2144A06D">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5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14:paraId="7CCD4084"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6930FC51" w14:textId="77777777" w:rsidR="005C04ED" w:rsidRDefault="00FB6116">
            <w:pPr>
              <w:overflowPunct/>
              <w:autoSpaceDE/>
              <w:autoSpaceDN/>
              <w:adjustRightInd/>
              <w:spacing w:line="240" w:lineRule="auto"/>
              <w:jc w:val="left"/>
              <w:textAlignment w:val="auto"/>
              <w:rPr>
                <w:rFonts w:ascii="Arial" w:hAnsi="Arial" w:cs="Arial"/>
                <w:sz w:val="20"/>
                <w:szCs w:val="20"/>
                <w:lang w:eastAsia="en-US"/>
              </w:rPr>
            </w:pPr>
            <w:hyperlink r:id="rId53"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174C8CB7" w14:textId="77777777" w:rsidR="005C04ED" w:rsidRDefault="00FB6116">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30A68E3C" w14:textId="77777777" w:rsidR="005C04ED" w:rsidRDefault="00FB6116">
      <w:pPr>
        <w:widowControl w:val="0"/>
        <w:spacing w:line="240" w:lineRule="auto"/>
        <w:ind w:left="-33"/>
        <w:jc w:val="right"/>
        <w:rPr>
          <w:rtl/>
        </w:rPr>
      </w:pPr>
      <w:r>
        <w:rPr>
          <w:rtl/>
        </w:rPr>
        <w:br w:type="page"/>
      </w:r>
      <w:r>
        <w:rPr>
          <w:rFonts w:hint="cs"/>
          <w:rtl/>
        </w:rPr>
        <w:lastRenderedPageBreak/>
        <w:t>נספח מספר 1</w:t>
      </w:r>
    </w:p>
    <w:p w14:paraId="00AB7356" w14:textId="77777777" w:rsidR="005C04ED" w:rsidRDefault="00FB6116">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5C04ED" w14:paraId="432E92A8" w14:textId="77777777">
        <w:trPr>
          <w:trHeight w:val="547"/>
          <w:jc w:val="center"/>
        </w:trPr>
        <w:tc>
          <w:tcPr>
            <w:tcW w:w="2408" w:type="dxa"/>
            <w:gridSpan w:val="2"/>
            <w:tcBorders>
              <w:bottom w:val="single" w:sz="6" w:space="0" w:color="548DD4"/>
            </w:tcBorders>
            <w:shd w:val="clear" w:color="auto" w:fill="FFFFFF"/>
            <w:vAlign w:val="center"/>
          </w:tcPr>
          <w:p w14:paraId="4C744E0F" w14:textId="77777777" w:rsidR="005C04ED" w:rsidRDefault="00FB6116">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0CB3CB4" wp14:editId="6FE4ADB0">
                  <wp:extent cx="1397000"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39"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4E3688C"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5C04ED" w14:paraId="53C4DE4B" w14:textId="77777777">
        <w:trPr>
          <w:trHeight w:val="547"/>
          <w:jc w:val="center"/>
        </w:trPr>
        <w:tc>
          <w:tcPr>
            <w:tcW w:w="1021" w:type="dxa"/>
            <w:tcBorders>
              <w:top w:val="single" w:sz="6" w:space="0" w:color="548DD4"/>
            </w:tcBorders>
            <w:shd w:val="clear" w:color="auto" w:fill="C6E0F2"/>
            <w:vAlign w:val="center"/>
          </w:tcPr>
          <w:p w14:paraId="6CBD2207" w14:textId="77777777" w:rsidR="005C04ED" w:rsidRDefault="00FB6116">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2E83326" wp14:editId="10FEF62D">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40"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2ECF4F12" w14:textId="77777777" w:rsidR="005C04ED" w:rsidRDefault="00FB6116">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5C04ED" w14:paraId="47FFDF26" w14:textId="77777777">
              <w:trPr>
                <w:trHeight w:val="340"/>
                <w:tblHeader/>
                <w:jc w:val="right"/>
              </w:trPr>
              <w:tc>
                <w:tcPr>
                  <w:tcW w:w="1134" w:type="dxa"/>
                  <w:shd w:val="clear" w:color="auto" w:fill="FFFFFF"/>
                  <w:vAlign w:val="center"/>
                </w:tcPr>
                <w:p w14:paraId="62192800"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7A206642"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5C04ED" w14:paraId="1FD9BCE4" w14:textId="77777777">
              <w:trPr>
                <w:trHeight w:val="340"/>
                <w:tblHeader/>
                <w:jc w:val="right"/>
              </w:trPr>
              <w:tc>
                <w:tcPr>
                  <w:tcW w:w="1134" w:type="dxa"/>
                  <w:shd w:val="clear" w:color="auto" w:fill="FFFFFF"/>
                  <w:vAlign w:val="center"/>
                </w:tcPr>
                <w:p w14:paraId="3E20814F"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000D78A3"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5C04ED" w14:paraId="4E57D2F3" w14:textId="77777777">
              <w:trPr>
                <w:trHeight w:val="340"/>
                <w:tblHeader/>
                <w:jc w:val="right"/>
              </w:trPr>
              <w:tc>
                <w:tcPr>
                  <w:tcW w:w="1134" w:type="dxa"/>
                  <w:shd w:val="clear" w:color="auto" w:fill="FFFFFF"/>
                  <w:vAlign w:val="center"/>
                </w:tcPr>
                <w:p w14:paraId="7F3028BA"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7597745C"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1A4492EA" w14:textId="77777777" w:rsidR="005C04ED" w:rsidRDefault="005C04ED">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5C04ED" w14:paraId="572648CA" w14:textId="77777777">
        <w:trPr>
          <w:trHeight w:val="812"/>
          <w:jc w:val="center"/>
        </w:trPr>
        <w:tc>
          <w:tcPr>
            <w:tcW w:w="6827" w:type="dxa"/>
            <w:gridSpan w:val="3"/>
            <w:shd w:val="clear" w:color="auto" w:fill="C6E0F2"/>
            <w:vAlign w:val="center"/>
          </w:tcPr>
          <w:p w14:paraId="4290C16E" w14:textId="77777777" w:rsidR="005C04ED" w:rsidRDefault="00FB6116">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46597F2A" w14:textId="77777777" w:rsidR="005C04ED" w:rsidRDefault="005C04ED">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72703ECE"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2C35335" w14:textId="77777777" w:rsidR="005C04ED" w:rsidRDefault="00FB6116">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14:paraId="4A5C12B0" w14:textId="77777777" w:rsidR="005C04ED" w:rsidRDefault="00FB6116">
      <w:pPr>
        <w:pStyle w:val="25"/>
        <w:numPr>
          <w:ilvl w:val="1"/>
          <w:numId w:val="221"/>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14:paraId="4945BC49" w14:textId="77777777" w:rsidR="005C04ED" w:rsidRDefault="00FB6116">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54" w:history="1">
        <w:r>
          <w:rPr>
            <w:rStyle w:val="Hyperlink"/>
            <w:rtl/>
          </w:rPr>
          <w:t>ה</w:t>
        </w:r>
        <w:r>
          <w:rPr>
            <w:rStyle w:val="Hyperlink"/>
            <w:rtl/>
          </w:rPr>
          <w:t xml:space="preserve">וראת </w:t>
        </w:r>
        <w:proofErr w:type="spellStart"/>
        <w:r>
          <w:rPr>
            <w:rStyle w:val="Hyperlink"/>
            <w:rtl/>
          </w:rPr>
          <w:t>תכ"ם</w:t>
        </w:r>
        <w:proofErr w:type="spellEnd"/>
        <w:r>
          <w:rPr>
            <w:rStyle w:val="Hyperlink"/>
            <w:rtl/>
          </w:rPr>
          <w:t>, "התקשרות עם קבלן מוכר לביצוע עבודות הנדסה בנאיות", מס' 7.3.9.4.</w:t>
        </w:r>
      </w:hyperlink>
    </w:p>
    <w:p w14:paraId="135507E7" w14:textId="77777777" w:rsidR="005C04ED" w:rsidRDefault="00FB6116">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14:paraId="401CD20E" w14:textId="77777777" w:rsidR="005C04ED" w:rsidRDefault="00FB6116">
      <w:pPr>
        <w:pStyle w:val="25"/>
        <w:numPr>
          <w:ilvl w:val="1"/>
          <w:numId w:val="221"/>
        </w:numPr>
        <w:spacing w:line="276" w:lineRule="auto"/>
        <w:ind w:left="567" w:hanging="567"/>
      </w:pPr>
      <w:r>
        <w:rPr>
          <w:rFonts w:hint="cs"/>
          <w:rtl/>
        </w:rPr>
        <w:t xml:space="preserve">במקרים חריגים, חשב המשרד רשאי לאשר כי מועדי התשלום יהיו בהתאם </w:t>
      </w:r>
      <w:r>
        <w:rPr>
          <w:rFonts w:hint="cs"/>
          <w:rtl/>
        </w:rPr>
        <w:t>למפורט להלן:</w:t>
      </w:r>
    </w:p>
    <w:p w14:paraId="2CB33236" w14:textId="77777777" w:rsidR="005C04ED" w:rsidRDefault="00FB6116">
      <w:pPr>
        <w:pStyle w:val="35"/>
        <w:numPr>
          <w:ilvl w:val="2"/>
          <w:numId w:val="221"/>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14:paraId="719A1443" w14:textId="77777777" w:rsidR="005C04ED" w:rsidRDefault="00FB6116">
      <w:pPr>
        <w:pStyle w:val="35"/>
        <w:numPr>
          <w:ilvl w:val="2"/>
          <w:numId w:val="221"/>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14:paraId="3F083597" w14:textId="77777777" w:rsidR="005C04ED" w:rsidRDefault="00FB6116">
      <w:pPr>
        <w:pStyle w:val="25"/>
        <w:numPr>
          <w:ilvl w:val="1"/>
          <w:numId w:val="221"/>
        </w:numPr>
        <w:spacing w:line="276" w:lineRule="auto"/>
        <w:ind w:left="567" w:hanging="567"/>
      </w:pPr>
      <w:r>
        <w:rPr>
          <w:rtl/>
        </w:rPr>
        <w:t xml:space="preserve">לעניין תשלומים </w:t>
      </w:r>
      <w:r>
        <w:rPr>
          <w:rtl/>
        </w:rPr>
        <w:t>לרשויות מקומיות</w:t>
      </w:r>
      <w:r>
        <w:rPr>
          <w:rFonts w:hint="cs"/>
          <w:rtl/>
        </w:rPr>
        <w:t>,</w:t>
      </w:r>
      <w:r>
        <w:rPr>
          <w:rtl/>
        </w:rPr>
        <w:t xml:space="preserve"> יש לפעול </w:t>
      </w:r>
      <w:r>
        <w:rPr>
          <w:rFonts w:hint="cs"/>
          <w:rtl/>
        </w:rPr>
        <w:t>בהתאם ל</w:t>
      </w:r>
      <w:r>
        <w:rPr>
          <w:rtl/>
        </w:rPr>
        <w:t>מפורט ב</w:t>
      </w:r>
      <w:hyperlink r:id="rId55" w:history="1">
        <w:r>
          <w:rPr>
            <w:rStyle w:val="Hyperlink"/>
            <w:rtl/>
          </w:rPr>
          <w:t>חוק הרשויות המקומיות (העברת תשלומים מהמדינה), תשנ"ה-1995.</w:t>
        </w:r>
      </w:hyperlink>
      <w:r>
        <w:rPr>
          <w:rtl/>
        </w:rPr>
        <w:t xml:space="preserve"> </w:t>
      </w:r>
    </w:p>
    <w:p w14:paraId="38FCC762" w14:textId="77777777" w:rsidR="005C04ED" w:rsidRDefault="00FB6116">
      <w:pPr>
        <w:pStyle w:val="25"/>
        <w:numPr>
          <w:ilvl w:val="1"/>
          <w:numId w:val="221"/>
        </w:numPr>
        <w:spacing w:line="276" w:lineRule="auto"/>
        <w:ind w:left="567" w:hanging="567"/>
      </w:pPr>
      <w:r>
        <w:rPr>
          <w:rtl/>
        </w:rPr>
        <w:t>פיגורים במועדי תשלום יישאו ריבית</w:t>
      </w:r>
      <w:r>
        <w:rPr>
          <w:rFonts w:hint="cs"/>
          <w:rtl/>
        </w:rPr>
        <w:t>,</w:t>
      </w:r>
      <w:r>
        <w:rPr>
          <w:rtl/>
        </w:rPr>
        <w:t xml:space="preserve"> כמפורט ב</w:t>
      </w:r>
      <w:hyperlink r:id="rId56" w:history="1">
        <w:r>
          <w:rPr>
            <w:rStyle w:val="Hyperlink"/>
            <w:rtl/>
          </w:rPr>
          <w:t>חוק</w:t>
        </w:r>
      </w:hyperlink>
      <w:r>
        <w:rPr>
          <w:rFonts w:hint="cs"/>
          <w:rtl/>
        </w:rPr>
        <w:t xml:space="preserve"> מוסר תשלומים.</w:t>
      </w:r>
    </w:p>
    <w:p w14:paraId="5479D929" w14:textId="77777777" w:rsidR="005C04ED" w:rsidRDefault="00FB6116">
      <w:pPr>
        <w:pStyle w:val="25"/>
        <w:numPr>
          <w:ilvl w:val="1"/>
          <w:numId w:val="221"/>
        </w:numPr>
        <w:spacing w:line="276" w:lineRule="auto"/>
        <w:ind w:left="567" w:hanging="567"/>
        <w:rPr>
          <w:u w:val="single"/>
        </w:rPr>
      </w:pPr>
      <w:r>
        <w:rPr>
          <w:rFonts w:hint="cs"/>
          <w:u w:val="single"/>
          <w:rtl/>
        </w:rPr>
        <w:t>נאמני חוק מוסר תשלומים</w:t>
      </w:r>
    </w:p>
    <w:p w14:paraId="618CDC93" w14:textId="77777777" w:rsidR="005C04ED" w:rsidRDefault="00FB6116">
      <w:pPr>
        <w:pStyle w:val="35"/>
        <w:numPr>
          <w:ilvl w:val="2"/>
          <w:numId w:val="221"/>
        </w:numPr>
        <w:tabs>
          <w:tab w:val="clear" w:pos="1304"/>
          <w:tab w:val="left" w:pos="1371"/>
        </w:tabs>
        <w:spacing w:line="276" w:lineRule="auto"/>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w:t>
      </w:r>
      <w:r>
        <w:rPr>
          <w:rFonts w:hint="cs"/>
          <w:rtl/>
        </w:rPr>
        <w:t xml:space="preserve">ר יעבדו בשיתוף פעולה, כמפורט להלן:  </w:t>
      </w:r>
    </w:p>
    <w:p w14:paraId="73F6D5B5" w14:textId="77777777" w:rsidR="005C04ED" w:rsidRDefault="00FB6116">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w:t>
      </w:r>
      <w:proofErr w:type="spellStart"/>
      <w:r>
        <w:rPr>
          <w:rFonts w:hint="cs"/>
          <w:rtl/>
        </w:rPr>
        <w:t>חשבות</w:t>
      </w:r>
      <w:proofErr w:type="spellEnd"/>
      <w:r>
        <w:rPr>
          <w:rFonts w:hint="cs"/>
          <w:rtl/>
        </w:rPr>
        <w:t xml:space="preserve">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proofErr w:type="spellStart"/>
      <w:r>
        <w:rPr>
          <w:rFonts w:hint="cs"/>
          <w:rtl/>
        </w:rPr>
        <w:t>ה</w:t>
      </w:r>
      <w:r>
        <w:rPr>
          <w:rtl/>
        </w:rPr>
        <w:t>חשבות</w:t>
      </w:r>
      <w:proofErr w:type="spellEnd"/>
      <w:r>
        <w:rPr>
          <w:rFonts w:hint="cs"/>
          <w:rtl/>
        </w:rPr>
        <w:t xml:space="preserve">. </w:t>
      </w:r>
    </w:p>
    <w:p w14:paraId="5F716694" w14:textId="77777777" w:rsidR="005C04ED" w:rsidRDefault="00FB6116">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כל אחד בת</w:t>
      </w:r>
      <w:r>
        <w:rPr>
          <w:rFonts w:hint="cs"/>
          <w:rtl/>
        </w:rPr>
        <w:t xml:space="preserve">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57" w:history="1">
        <w:r>
          <w:rPr>
            <w:rStyle w:val="Hyperlink"/>
            <w:rFonts w:cs="Arial"/>
            <w:rtl/>
          </w:rPr>
          <w:t>חוק עסקאות גופים ציבו</w:t>
        </w:r>
        <w:r>
          <w:rPr>
            <w:rStyle w:val="Hyperlink"/>
            <w:rFonts w:cs="Arial"/>
            <w:rtl/>
          </w:rPr>
          <w:t>ריים</w:t>
        </w:r>
        <w:r>
          <w:rPr>
            <w:rStyle w:val="Hyperlink"/>
            <w:rFonts w:cs="Arial" w:hint="cs"/>
            <w:rtl/>
          </w:rPr>
          <w:t>, תשל"ו-1976</w:t>
        </w:r>
      </w:hyperlink>
      <w:r>
        <w:rPr>
          <w:rtl/>
        </w:rPr>
        <w:t xml:space="preserve"> </w:t>
      </w:r>
      <w:r>
        <w:rPr>
          <w:rFonts w:hint="cs"/>
          <w:rtl/>
        </w:rPr>
        <w:t>(</w:t>
      </w:r>
      <w:r>
        <w:rPr>
          <w:rtl/>
        </w:rPr>
        <w:t>תיקון 10).</w:t>
      </w:r>
    </w:p>
    <w:p w14:paraId="1C793647" w14:textId="77777777" w:rsidR="005C04ED" w:rsidRDefault="00FB6116">
      <w:pPr>
        <w:pStyle w:val="25"/>
        <w:numPr>
          <w:ilvl w:val="1"/>
          <w:numId w:val="221"/>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 xml:space="preserve">סמנכ"ל </w:t>
      </w:r>
      <w:proofErr w:type="spellStart"/>
      <w:r>
        <w:rPr>
          <w:rtl/>
        </w:rPr>
        <w:t>למינהל</w:t>
      </w:r>
      <w:proofErr w:type="spellEnd"/>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w:t>
      </w:r>
      <w:r>
        <w:rPr>
          <w:rFonts w:hint="cs"/>
          <w:rtl/>
        </w:rPr>
        <w:t>לום.</w:t>
      </w:r>
    </w:p>
    <w:p w14:paraId="7123F497" w14:textId="77777777" w:rsidR="005C04ED" w:rsidRDefault="005C04ED">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5C04ED" w14:paraId="355EA7EE" w14:textId="77777777">
        <w:trPr>
          <w:trHeight w:val="397"/>
          <w:jc w:val="center"/>
        </w:trPr>
        <w:tc>
          <w:tcPr>
            <w:tcW w:w="2541" w:type="dxa"/>
            <w:gridSpan w:val="2"/>
            <w:tcBorders>
              <w:top w:val="single" w:sz="4" w:space="0" w:color="244061"/>
            </w:tcBorders>
            <w:shd w:val="clear" w:color="auto" w:fill="C6E0F2"/>
            <w:noWrap/>
            <w:vAlign w:val="center"/>
          </w:tcPr>
          <w:p w14:paraId="0B6B4AE8"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2E25581C" w14:textId="77777777" w:rsidR="005C04ED" w:rsidRDefault="005C04ED">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69B1FBFE" w14:textId="77777777" w:rsidR="005C04ED" w:rsidRDefault="00FB6116">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C1D2699"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5C04ED" w14:paraId="0EF28569" w14:textId="77777777">
        <w:trPr>
          <w:trHeight w:val="20"/>
          <w:jc w:val="center"/>
        </w:trPr>
        <w:tc>
          <w:tcPr>
            <w:tcW w:w="11193" w:type="dxa"/>
            <w:gridSpan w:val="9"/>
            <w:shd w:val="clear" w:color="auto" w:fill="FFFFFF"/>
            <w:noWrap/>
            <w:vAlign w:val="center"/>
          </w:tcPr>
          <w:p w14:paraId="0B5D221E" w14:textId="77777777" w:rsidR="005C04ED" w:rsidRDefault="005C04ED">
            <w:pPr>
              <w:overflowPunct/>
              <w:autoSpaceDE/>
              <w:autoSpaceDN/>
              <w:adjustRightInd/>
              <w:spacing w:line="240" w:lineRule="auto"/>
              <w:jc w:val="left"/>
              <w:textAlignment w:val="auto"/>
              <w:rPr>
                <w:rFonts w:ascii="Assistant" w:hAnsi="Assistant" w:cs="Assistant"/>
                <w:sz w:val="10"/>
                <w:szCs w:val="10"/>
                <w:rtl/>
                <w:lang w:eastAsia="en-US"/>
              </w:rPr>
            </w:pPr>
          </w:p>
        </w:tc>
      </w:tr>
      <w:tr w:rsidR="005C04ED" w14:paraId="62FD1287" w14:textId="77777777">
        <w:trPr>
          <w:trHeight w:val="283"/>
          <w:jc w:val="center"/>
        </w:trPr>
        <w:tc>
          <w:tcPr>
            <w:tcW w:w="613" w:type="dxa"/>
            <w:shd w:val="clear" w:color="auto" w:fill="auto"/>
            <w:vAlign w:val="center"/>
          </w:tcPr>
          <w:p w14:paraId="08F4BC94"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036C6C2" wp14:editId="7073D2F8">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14:paraId="2FF32C6B" w14:textId="77777777" w:rsidR="005C04ED" w:rsidRDefault="00FB6116">
            <w:pPr>
              <w:overflowPunct/>
              <w:autoSpaceDE/>
              <w:autoSpaceDN/>
              <w:adjustRightInd/>
              <w:spacing w:line="240" w:lineRule="auto"/>
              <w:jc w:val="left"/>
              <w:textAlignment w:val="auto"/>
              <w:rPr>
                <w:rFonts w:ascii="Arial" w:hAnsi="Arial" w:cs="Arial"/>
                <w:sz w:val="20"/>
                <w:szCs w:val="20"/>
                <w:u w:color="3464BA"/>
                <w:rtl/>
                <w:lang w:eastAsia="en-US"/>
              </w:rPr>
            </w:pPr>
            <w:hyperlink r:id="rId58" w:history="1">
              <w:r>
                <w:rPr>
                  <w:rFonts w:ascii="Arial" w:hAnsi="Arial" w:cs="Arial"/>
                  <w:color w:val="3464BA"/>
                  <w:sz w:val="20"/>
                  <w:szCs w:val="20"/>
                  <w:u w:val="dotted" w:color="3464BA"/>
                  <w:rtl/>
                  <w:lang w:eastAsia="en-US"/>
                </w:rPr>
                <w:t xml:space="preserve">אתר הוראות </w:t>
              </w:r>
              <w:proofErr w:type="spellStart"/>
              <w:r>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14:paraId="1EFBD69F"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67173C6" wp14:editId="69733A2F">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14:paraId="3E654BC2"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4F181B94" w14:textId="77777777" w:rsidR="005C04ED" w:rsidRDefault="00FB6116">
            <w:pPr>
              <w:overflowPunct/>
              <w:autoSpaceDE/>
              <w:autoSpaceDN/>
              <w:adjustRightInd/>
              <w:spacing w:line="240" w:lineRule="auto"/>
              <w:jc w:val="left"/>
              <w:textAlignment w:val="auto"/>
              <w:rPr>
                <w:rFonts w:ascii="Arial" w:hAnsi="Arial" w:cs="Arial"/>
                <w:sz w:val="20"/>
                <w:szCs w:val="20"/>
                <w:rtl/>
                <w:lang w:eastAsia="en-US"/>
              </w:rPr>
            </w:pPr>
            <w:hyperlink r:id="rId59"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6AE6EF41" w14:textId="77777777" w:rsidR="005C04ED" w:rsidRDefault="00FB6116">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48C1351" wp14:editId="0CCDAFAB">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5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14:paraId="38757F6F"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0EA691AE" w14:textId="77777777" w:rsidR="005C04ED" w:rsidRDefault="00FB6116">
            <w:pPr>
              <w:overflowPunct/>
              <w:autoSpaceDE/>
              <w:autoSpaceDN/>
              <w:adjustRightInd/>
              <w:spacing w:line="240" w:lineRule="auto"/>
              <w:jc w:val="left"/>
              <w:textAlignment w:val="auto"/>
              <w:rPr>
                <w:rFonts w:ascii="Arial" w:hAnsi="Arial" w:cs="Arial"/>
                <w:sz w:val="20"/>
                <w:szCs w:val="20"/>
                <w:lang w:eastAsia="en-US"/>
              </w:rPr>
            </w:pPr>
            <w:hyperlink r:id="rId60"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272F7736" w14:textId="77777777" w:rsidR="005C04ED" w:rsidRDefault="00FB6116">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21BCC2ED" w14:textId="77777777" w:rsidR="005C04ED" w:rsidRDefault="00FB6116">
      <w:pPr>
        <w:widowControl w:val="0"/>
        <w:spacing w:line="240" w:lineRule="auto"/>
        <w:ind w:left="-33"/>
        <w:jc w:val="right"/>
        <w:rPr>
          <w:rtl/>
        </w:rPr>
      </w:pPr>
      <w:r>
        <w:rPr>
          <w:rtl/>
        </w:rPr>
        <w:br w:type="page"/>
      </w:r>
      <w:r>
        <w:rPr>
          <w:rFonts w:hint="cs"/>
          <w:rtl/>
        </w:rPr>
        <w:lastRenderedPageBreak/>
        <w:t>נספח מספר 1</w:t>
      </w:r>
    </w:p>
    <w:p w14:paraId="618EB791" w14:textId="77777777" w:rsidR="005C04ED" w:rsidRDefault="00FB6116">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5C04ED" w14:paraId="00B39BB2" w14:textId="77777777">
        <w:trPr>
          <w:trHeight w:val="547"/>
          <w:jc w:val="center"/>
        </w:trPr>
        <w:tc>
          <w:tcPr>
            <w:tcW w:w="2408" w:type="dxa"/>
            <w:gridSpan w:val="2"/>
            <w:tcBorders>
              <w:bottom w:val="single" w:sz="6" w:space="0" w:color="548DD4"/>
            </w:tcBorders>
            <w:shd w:val="clear" w:color="auto" w:fill="FFFFFF"/>
            <w:vAlign w:val="center"/>
          </w:tcPr>
          <w:p w14:paraId="3B251BBB" w14:textId="77777777" w:rsidR="005C04ED" w:rsidRDefault="00FB6116">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9D8F129" wp14:editId="22A89B05">
                  <wp:extent cx="1397000"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39"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9A5978C"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5C04ED" w14:paraId="627BD599" w14:textId="77777777">
        <w:trPr>
          <w:trHeight w:val="547"/>
          <w:jc w:val="center"/>
        </w:trPr>
        <w:tc>
          <w:tcPr>
            <w:tcW w:w="1021" w:type="dxa"/>
            <w:tcBorders>
              <w:top w:val="single" w:sz="6" w:space="0" w:color="548DD4"/>
            </w:tcBorders>
            <w:shd w:val="clear" w:color="auto" w:fill="C6E0F2"/>
            <w:vAlign w:val="center"/>
          </w:tcPr>
          <w:p w14:paraId="0568BA3C" w14:textId="77777777" w:rsidR="005C04ED" w:rsidRDefault="00FB6116">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94FE296" wp14:editId="48B4712E">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40"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DBD369D" w14:textId="77777777" w:rsidR="005C04ED" w:rsidRDefault="00FB6116">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5C04ED" w14:paraId="6D12D75C" w14:textId="77777777">
              <w:trPr>
                <w:trHeight w:val="340"/>
                <w:tblHeader/>
                <w:jc w:val="right"/>
              </w:trPr>
              <w:tc>
                <w:tcPr>
                  <w:tcW w:w="1134" w:type="dxa"/>
                  <w:shd w:val="clear" w:color="auto" w:fill="FFFFFF"/>
                  <w:vAlign w:val="center"/>
                </w:tcPr>
                <w:p w14:paraId="7EE4E773"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2E903375"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5C04ED" w14:paraId="19DB1966" w14:textId="77777777">
              <w:trPr>
                <w:trHeight w:val="340"/>
                <w:tblHeader/>
                <w:jc w:val="right"/>
              </w:trPr>
              <w:tc>
                <w:tcPr>
                  <w:tcW w:w="1134" w:type="dxa"/>
                  <w:shd w:val="clear" w:color="auto" w:fill="FFFFFF"/>
                  <w:vAlign w:val="center"/>
                </w:tcPr>
                <w:p w14:paraId="06DCC5AF"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5E98755B"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5C04ED" w14:paraId="34C8DB82" w14:textId="77777777">
              <w:trPr>
                <w:trHeight w:val="340"/>
                <w:tblHeader/>
                <w:jc w:val="right"/>
              </w:trPr>
              <w:tc>
                <w:tcPr>
                  <w:tcW w:w="1134" w:type="dxa"/>
                  <w:shd w:val="clear" w:color="auto" w:fill="FFFFFF"/>
                  <w:vAlign w:val="center"/>
                </w:tcPr>
                <w:p w14:paraId="056A22C5"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53C48255"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1899E1E5" w14:textId="77777777" w:rsidR="005C04ED" w:rsidRDefault="005C04ED">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5C04ED" w14:paraId="4849009B" w14:textId="77777777">
        <w:trPr>
          <w:trHeight w:val="812"/>
          <w:jc w:val="center"/>
        </w:trPr>
        <w:tc>
          <w:tcPr>
            <w:tcW w:w="6827" w:type="dxa"/>
            <w:gridSpan w:val="3"/>
            <w:shd w:val="clear" w:color="auto" w:fill="C6E0F2"/>
            <w:vAlign w:val="center"/>
          </w:tcPr>
          <w:p w14:paraId="43BE2C64" w14:textId="77777777" w:rsidR="005C04ED" w:rsidRDefault="00FB6116">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71B9E20D" w14:textId="77777777" w:rsidR="005C04ED" w:rsidRDefault="005C04ED">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321F1E1"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3A9192C" w14:textId="77777777" w:rsidR="005C04ED" w:rsidRDefault="00FB6116">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14:paraId="793775D0" w14:textId="77777777" w:rsidR="005C04ED" w:rsidRDefault="00FB6116">
      <w:pPr>
        <w:pStyle w:val="35"/>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14:paraId="5FAF9BAE" w14:textId="77777777" w:rsidR="005C04ED" w:rsidRDefault="00FB6116">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w:t>
      </w:r>
      <w:proofErr w:type="spellStart"/>
      <w:r>
        <w:rPr>
          <w:sz w:val="22"/>
          <w:szCs w:val="22"/>
          <w:rtl/>
        </w:rPr>
        <w:t>בחשבות</w:t>
      </w:r>
      <w:proofErr w:type="spellEnd"/>
      <w:r>
        <w:rPr>
          <w:sz w:val="22"/>
          <w:szCs w:val="22"/>
          <w:rtl/>
        </w:rPr>
        <w:t xml:space="preserve"> ואנשי הרכש במשרד, ויעביר את ממצאי הבדיקה לידי </w:t>
      </w:r>
      <w:proofErr w:type="spellStart"/>
      <w:r>
        <w:rPr>
          <w:sz w:val="22"/>
          <w:szCs w:val="22"/>
          <w:rtl/>
        </w:rPr>
        <w:t>מנכ</w:t>
      </w:r>
      <w:proofErr w:type="spellEnd"/>
      <w:r>
        <w:rPr>
          <w:sz w:val="22"/>
          <w:szCs w:val="22"/>
          <w:rtl/>
        </w:rPr>
        <w:t xml:space="preserve">''ל המשרד. </w:t>
      </w:r>
    </w:p>
    <w:p w14:paraId="6EF44A6F" w14:textId="77777777" w:rsidR="005C04ED" w:rsidRDefault="00FB6116">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14:paraId="2CD87791" w14:textId="77777777" w:rsidR="005C04ED" w:rsidRDefault="00FB6116">
      <w:pPr>
        <w:pStyle w:val="35"/>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w:t>
      </w:r>
      <w:r>
        <w:rPr>
          <w:rFonts w:ascii="David" w:hAnsi="David" w:cs="David"/>
          <w:rtl/>
        </w:rPr>
        <w:t xml:space="preserve"> של כל שנה):</w:t>
      </w:r>
    </w:p>
    <w:p w14:paraId="076FB73E" w14:textId="77777777" w:rsidR="005C04ED" w:rsidRDefault="00FB6116">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14:paraId="63D57686" w14:textId="77777777" w:rsidR="005C04ED" w:rsidRDefault="00FB6116">
      <w:pPr>
        <w:pStyle w:val="40"/>
        <w:numPr>
          <w:ilvl w:val="3"/>
          <w:numId w:val="221"/>
        </w:numPr>
        <w:tabs>
          <w:tab w:val="clear" w:pos="1304"/>
          <w:tab w:val="left" w:pos="1371"/>
          <w:tab w:val="left" w:pos="2268"/>
        </w:tabs>
        <w:ind w:left="2268" w:hanging="897"/>
        <w:rPr>
          <w:sz w:val="22"/>
          <w:szCs w:val="22"/>
          <w:rtl/>
        </w:rPr>
      </w:pPr>
      <w:r>
        <w:rPr>
          <w:sz w:val="22"/>
          <w:szCs w:val="22"/>
          <w:rtl/>
        </w:rPr>
        <w:t xml:space="preserve">הדוח יופק בגין התקופה שחלה מתחילת השנה ועד לסוף הרבעון </w:t>
      </w:r>
      <w:r>
        <w:rPr>
          <w:sz w:val="22"/>
          <w:szCs w:val="22"/>
          <w:rtl/>
        </w:rPr>
        <w:t>המדווח.</w:t>
      </w:r>
    </w:p>
    <w:p w14:paraId="0F30EAF1" w14:textId="77777777" w:rsidR="005C04ED" w:rsidRDefault="00FB6116">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14:paraId="62B1E77B" w14:textId="77777777" w:rsidR="005C04ED" w:rsidRDefault="00FB6116">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14:paraId="5E0A41E8" w14:textId="77777777" w:rsidR="005C04ED" w:rsidRDefault="00FB6116">
      <w:pPr>
        <w:pStyle w:val="35"/>
        <w:numPr>
          <w:ilvl w:val="2"/>
          <w:numId w:val="221"/>
        </w:numPr>
        <w:tabs>
          <w:tab w:val="clear" w:pos="1304"/>
          <w:tab w:val="left" w:pos="1371"/>
        </w:tabs>
        <w:ind w:left="1371" w:hanging="804"/>
        <w:rPr>
          <w:rFonts w:ascii="David" w:hAnsi="David" w:cs="David"/>
        </w:rPr>
      </w:pPr>
      <w:r>
        <w:rPr>
          <w:rFonts w:ascii="David" w:hAnsi="David" w:cs="David"/>
          <w:rtl/>
        </w:rPr>
        <w:t>דיווח שנתי:</w:t>
      </w:r>
    </w:p>
    <w:p w14:paraId="4A8F5485" w14:textId="77777777" w:rsidR="005C04ED" w:rsidRDefault="00FB6116">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w:t>
      </w:r>
      <w:r>
        <w:rPr>
          <w:sz w:val="22"/>
          <w:szCs w:val="22"/>
          <w:rtl/>
        </w:rPr>
        <w:t>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w:t>
      </w:r>
      <w:r>
        <w:rPr>
          <w:sz w:val="22"/>
          <w:szCs w:val="22"/>
          <w:rtl/>
        </w:rPr>
        <w:t xml:space="preserve"> ולחשבונאית הראשית בחשב הכללי.</w:t>
      </w:r>
    </w:p>
    <w:p w14:paraId="77AA5A17" w14:textId="77777777" w:rsidR="005C04ED" w:rsidRDefault="00FB6116">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D4F1426" w14:textId="77777777" w:rsidR="005C04ED" w:rsidRDefault="00FB6116">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w:t>
      </w:r>
      <w:r>
        <w:rPr>
          <w:sz w:val="22"/>
          <w:szCs w:val="22"/>
          <w:rtl/>
        </w:rPr>
        <w:t>חול לגבי שנות הכספים 2021 - 2023, כאשר הדיווח הראשון יוגש לוועדת הכלכלה של הכנסת עד לתאריך 30 ביוני 2022.</w:t>
      </w:r>
    </w:p>
    <w:p w14:paraId="3DC4CFF2" w14:textId="77777777" w:rsidR="005C04ED" w:rsidRDefault="00FB6116">
      <w:pPr>
        <w:pStyle w:val="25"/>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w:t>
      </w:r>
      <w:r>
        <w:rPr>
          <w:rFonts w:ascii="David" w:hAnsi="David" w:cs="David"/>
          <w:rtl/>
        </w:rPr>
        <w:t>ללי, האחראי על המשרד.</w:t>
      </w:r>
    </w:p>
    <w:p w14:paraId="426A3E19" w14:textId="77777777" w:rsidR="005C04ED" w:rsidRDefault="00FB6116">
      <w:pPr>
        <w:pStyle w:val="25"/>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61"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"תשלום מקדמות", מס' 1.4.0.6.</w:t>
        </w:r>
      </w:hyperlink>
    </w:p>
    <w:p w14:paraId="00DD0DFE" w14:textId="77777777" w:rsidR="005C04ED" w:rsidRDefault="00FB6116">
      <w:pPr>
        <w:pStyle w:val="22"/>
        <w:numPr>
          <w:ilvl w:val="1"/>
          <w:numId w:val="221"/>
        </w:numPr>
        <w:ind w:left="567" w:right="0" w:hanging="567"/>
        <w:rPr>
          <w:rFonts w:ascii="David" w:hAnsi="David" w:cs="David"/>
        </w:rPr>
      </w:pPr>
      <w:r>
        <w:rPr>
          <w:rFonts w:ascii="David" w:hAnsi="David" w:cs="David"/>
          <w:rtl/>
        </w:rPr>
        <w:t>הוראות מעבר</w:t>
      </w:r>
    </w:p>
    <w:p w14:paraId="3B6E72A2" w14:textId="77777777" w:rsidR="005C04ED" w:rsidRDefault="00FB6116">
      <w:pPr>
        <w:pStyle w:val="35"/>
        <w:numPr>
          <w:ilvl w:val="2"/>
          <w:numId w:val="221"/>
        </w:numPr>
        <w:tabs>
          <w:tab w:val="clear" w:pos="1304"/>
          <w:tab w:val="left" w:pos="1371"/>
        </w:tabs>
        <w:ind w:left="1371" w:hanging="804"/>
        <w:rPr>
          <w:rtl/>
        </w:rPr>
      </w:pPr>
      <w:r>
        <w:rPr>
          <w:rFonts w:ascii="David" w:hAnsi="David" w:cs="David"/>
          <w:rtl/>
        </w:rPr>
        <w:t xml:space="preserve">בהתקשרויות שנחתמו לפני מועד תחילת חוק מוסר תשלומים, יחולו </w:t>
      </w:r>
      <w:r>
        <w:rPr>
          <w:rFonts w:ascii="David" w:hAnsi="David" w:cs="David"/>
          <w:rtl/>
        </w:rPr>
        <w:t>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5C04ED" w14:paraId="5B711968" w14:textId="77777777">
        <w:trPr>
          <w:trHeight w:val="397"/>
          <w:jc w:val="center"/>
        </w:trPr>
        <w:tc>
          <w:tcPr>
            <w:tcW w:w="2541" w:type="dxa"/>
            <w:gridSpan w:val="2"/>
            <w:tcBorders>
              <w:top w:val="single" w:sz="4" w:space="0" w:color="244061"/>
            </w:tcBorders>
            <w:shd w:val="clear" w:color="auto" w:fill="C6E0F2"/>
            <w:noWrap/>
            <w:vAlign w:val="center"/>
          </w:tcPr>
          <w:p w14:paraId="173094E3"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DCC73D9" w14:textId="77777777" w:rsidR="005C04ED" w:rsidRDefault="005C04ED">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67852C30" w14:textId="77777777" w:rsidR="005C04ED" w:rsidRDefault="00FB6116">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7AFD1DE7"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5C04ED" w14:paraId="22597539" w14:textId="77777777">
        <w:trPr>
          <w:trHeight w:val="20"/>
          <w:jc w:val="center"/>
        </w:trPr>
        <w:tc>
          <w:tcPr>
            <w:tcW w:w="11193" w:type="dxa"/>
            <w:gridSpan w:val="9"/>
            <w:shd w:val="clear" w:color="auto" w:fill="FFFFFF"/>
            <w:noWrap/>
            <w:vAlign w:val="center"/>
          </w:tcPr>
          <w:p w14:paraId="1CE8999A" w14:textId="77777777" w:rsidR="005C04ED" w:rsidRDefault="005C04ED">
            <w:pPr>
              <w:overflowPunct/>
              <w:autoSpaceDE/>
              <w:autoSpaceDN/>
              <w:adjustRightInd/>
              <w:spacing w:line="240" w:lineRule="auto"/>
              <w:jc w:val="left"/>
              <w:textAlignment w:val="auto"/>
              <w:rPr>
                <w:rFonts w:ascii="Assistant" w:hAnsi="Assistant" w:cs="Assistant"/>
                <w:sz w:val="10"/>
                <w:szCs w:val="10"/>
                <w:rtl/>
                <w:lang w:eastAsia="en-US"/>
              </w:rPr>
            </w:pPr>
          </w:p>
        </w:tc>
      </w:tr>
      <w:tr w:rsidR="005C04ED" w14:paraId="049D8C53" w14:textId="77777777">
        <w:trPr>
          <w:trHeight w:val="283"/>
          <w:jc w:val="center"/>
        </w:trPr>
        <w:tc>
          <w:tcPr>
            <w:tcW w:w="613" w:type="dxa"/>
            <w:shd w:val="clear" w:color="auto" w:fill="auto"/>
            <w:vAlign w:val="center"/>
          </w:tcPr>
          <w:p w14:paraId="5CF2E219"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D66BFA3" wp14:editId="79D2A674">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14:paraId="6CD8C37A" w14:textId="77777777" w:rsidR="005C04ED" w:rsidRDefault="00FB6116">
            <w:pPr>
              <w:overflowPunct/>
              <w:autoSpaceDE/>
              <w:autoSpaceDN/>
              <w:adjustRightInd/>
              <w:spacing w:line="240" w:lineRule="auto"/>
              <w:jc w:val="left"/>
              <w:textAlignment w:val="auto"/>
              <w:rPr>
                <w:rFonts w:ascii="Arial" w:hAnsi="Arial" w:cs="Arial"/>
                <w:sz w:val="20"/>
                <w:szCs w:val="20"/>
                <w:u w:color="3464BA"/>
                <w:rtl/>
                <w:lang w:eastAsia="en-US"/>
              </w:rPr>
            </w:pPr>
            <w:hyperlink r:id="rId62" w:history="1">
              <w:r>
                <w:rPr>
                  <w:rFonts w:ascii="Arial" w:hAnsi="Arial" w:cs="Arial"/>
                  <w:color w:val="3464BA"/>
                  <w:sz w:val="20"/>
                  <w:szCs w:val="20"/>
                  <w:u w:val="dotted" w:color="3464BA"/>
                  <w:rtl/>
                  <w:lang w:eastAsia="en-US"/>
                </w:rPr>
                <w:t xml:space="preserve">אתר הוראות </w:t>
              </w:r>
              <w:proofErr w:type="spellStart"/>
              <w:r>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14:paraId="52D01CD3"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148B2F8" wp14:editId="7D068D43">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14:paraId="14EEAE16"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239936E5" w14:textId="77777777" w:rsidR="005C04ED" w:rsidRDefault="00FB6116">
            <w:pPr>
              <w:overflowPunct/>
              <w:autoSpaceDE/>
              <w:autoSpaceDN/>
              <w:adjustRightInd/>
              <w:spacing w:line="240" w:lineRule="auto"/>
              <w:jc w:val="left"/>
              <w:textAlignment w:val="auto"/>
              <w:rPr>
                <w:rFonts w:ascii="Arial" w:hAnsi="Arial" w:cs="Arial"/>
                <w:sz w:val="20"/>
                <w:szCs w:val="20"/>
                <w:rtl/>
                <w:lang w:eastAsia="en-US"/>
              </w:rPr>
            </w:pPr>
            <w:hyperlink r:id="rId63"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47DBABCF" w14:textId="77777777" w:rsidR="005C04ED" w:rsidRDefault="00FB6116">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7F6633E1" wp14:editId="0EE1385A">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5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14:paraId="515AFC04"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2A82FACC" w14:textId="77777777" w:rsidR="005C04ED" w:rsidRDefault="00FB6116">
            <w:pPr>
              <w:overflowPunct/>
              <w:autoSpaceDE/>
              <w:autoSpaceDN/>
              <w:adjustRightInd/>
              <w:spacing w:line="240" w:lineRule="auto"/>
              <w:jc w:val="left"/>
              <w:textAlignment w:val="auto"/>
              <w:rPr>
                <w:rFonts w:ascii="Arial" w:hAnsi="Arial" w:cs="Arial"/>
                <w:sz w:val="20"/>
                <w:szCs w:val="20"/>
                <w:lang w:eastAsia="en-US"/>
              </w:rPr>
            </w:pPr>
            <w:hyperlink r:id="rId64"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7DDC39AD" w14:textId="77777777" w:rsidR="005C04ED" w:rsidRDefault="00FB6116">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2B1D03FA" w14:textId="77777777" w:rsidR="005C04ED" w:rsidRDefault="00FB6116">
      <w:pPr>
        <w:widowControl w:val="0"/>
        <w:spacing w:line="240" w:lineRule="auto"/>
        <w:ind w:left="-33"/>
        <w:jc w:val="right"/>
        <w:rPr>
          <w:rtl/>
        </w:rPr>
      </w:pPr>
      <w:r>
        <w:rPr>
          <w:rtl/>
        </w:rPr>
        <w:br w:type="page"/>
      </w:r>
      <w:r>
        <w:rPr>
          <w:rFonts w:hint="cs"/>
          <w:rtl/>
        </w:rPr>
        <w:lastRenderedPageBreak/>
        <w:t>נספח מספר 1</w:t>
      </w:r>
    </w:p>
    <w:p w14:paraId="132E4DAA" w14:textId="77777777" w:rsidR="005C04ED" w:rsidRDefault="00FB6116">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14:paraId="72661CF1" w14:textId="77777777" w:rsidR="005C04ED" w:rsidRDefault="005C04E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5C04ED" w14:paraId="1A8DC15F" w14:textId="77777777">
        <w:trPr>
          <w:trHeight w:val="547"/>
          <w:jc w:val="center"/>
        </w:trPr>
        <w:tc>
          <w:tcPr>
            <w:tcW w:w="2408" w:type="dxa"/>
            <w:gridSpan w:val="2"/>
            <w:tcBorders>
              <w:bottom w:val="single" w:sz="6" w:space="0" w:color="548DD4"/>
            </w:tcBorders>
            <w:shd w:val="clear" w:color="auto" w:fill="FFFFFF"/>
            <w:vAlign w:val="center"/>
          </w:tcPr>
          <w:p w14:paraId="52712D81" w14:textId="77777777" w:rsidR="005C04ED" w:rsidRDefault="00FB6116">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13B80AD" wp14:editId="12C45E98">
                  <wp:extent cx="1397000"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39"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5AEB93B1"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5C04ED" w14:paraId="03BCDACB" w14:textId="77777777">
        <w:trPr>
          <w:trHeight w:val="547"/>
          <w:jc w:val="center"/>
        </w:trPr>
        <w:tc>
          <w:tcPr>
            <w:tcW w:w="1021" w:type="dxa"/>
            <w:tcBorders>
              <w:top w:val="single" w:sz="6" w:space="0" w:color="548DD4"/>
            </w:tcBorders>
            <w:shd w:val="clear" w:color="auto" w:fill="C6E0F2"/>
            <w:vAlign w:val="center"/>
          </w:tcPr>
          <w:p w14:paraId="4B402BB5" w14:textId="77777777" w:rsidR="005C04ED" w:rsidRDefault="00FB6116">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26D9682" wp14:editId="1133AFED">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40"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7D9A28E" w14:textId="77777777" w:rsidR="005C04ED" w:rsidRDefault="00FB6116">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5C04ED" w14:paraId="4894817B" w14:textId="77777777">
              <w:trPr>
                <w:trHeight w:val="340"/>
                <w:tblHeader/>
                <w:jc w:val="right"/>
              </w:trPr>
              <w:tc>
                <w:tcPr>
                  <w:tcW w:w="1134" w:type="dxa"/>
                  <w:shd w:val="clear" w:color="auto" w:fill="FFFFFF"/>
                  <w:vAlign w:val="center"/>
                </w:tcPr>
                <w:p w14:paraId="733E1FB0"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315297C0"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5C04ED" w14:paraId="0EBB6B35" w14:textId="77777777">
              <w:trPr>
                <w:trHeight w:val="340"/>
                <w:tblHeader/>
                <w:jc w:val="right"/>
              </w:trPr>
              <w:tc>
                <w:tcPr>
                  <w:tcW w:w="1134" w:type="dxa"/>
                  <w:shd w:val="clear" w:color="auto" w:fill="FFFFFF"/>
                  <w:vAlign w:val="center"/>
                </w:tcPr>
                <w:p w14:paraId="043838A2"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7BE1565F"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5C04ED" w14:paraId="25D5BF34" w14:textId="77777777">
              <w:trPr>
                <w:trHeight w:val="340"/>
                <w:tblHeader/>
                <w:jc w:val="right"/>
              </w:trPr>
              <w:tc>
                <w:tcPr>
                  <w:tcW w:w="1134" w:type="dxa"/>
                  <w:shd w:val="clear" w:color="auto" w:fill="FFFFFF"/>
                  <w:vAlign w:val="center"/>
                </w:tcPr>
                <w:p w14:paraId="470C8AEC"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473A6231"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1414F9B9" w14:textId="77777777" w:rsidR="005C04ED" w:rsidRDefault="005C04ED">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5C04ED" w14:paraId="3FEB717E" w14:textId="77777777">
        <w:trPr>
          <w:trHeight w:val="812"/>
          <w:jc w:val="center"/>
        </w:trPr>
        <w:tc>
          <w:tcPr>
            <w:tcW w:w="6827" w:type="dxa"/>
            <w:gridSpan w:val="3"/>
            <w:shd w:val="clear" w:color="auto" w:fill="C6E0F2"/>
            <w:vAlign w:val="center"/>
          </w:tcPr>
          <w:p w14:paraId="7F225424" w14:textId="77777777" w:rsidR="005C04ED" w:rsidRDefault="00FB6116">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6302E455" w14:textId="77777777" w:rsidR="005C04ED" w:rsidRDefault="005C04ED">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0FE8971"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466DC684" w14:textId="77777777" w:rsidR="005C04ED" w:rsidRDefault="00FB6116">
      <w:pPr>
        <w:pStyle w:val="35"/>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65"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"מועדי תשלום", מס' 1.4.0.3</w:t>
        </w:r>
      </w:hyperlink>
      <w:r>
        <w:rPr>
          <w:rFonts w:ascii="David" w:hAnsi="David" w:cs="David"/>
          <w:rtl/>
        </w:rPr>
        <w:t>, מהדורה</w:t>
      </w:r>
      <w:r>
        <w:rPr>
          <w:rFonts w:ascii="David" w:hAnsi="David" w:cs="David"/>
          <w:rtl/>
        </w:rPr>
        <w:t xml:space="preserve"> 01). </w:t>
      </w:r>
    </w:p>
    <w:p w14:paraId="7C658FCA" w14:textId="77777777" w:rsidR="005C04ED" w:rsidRDefault="00FB6116">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14:paraId="5F4A306B" w14:textId="77777777" w:rsidR="005C04ED" w:rsidRDefault="00FB6116">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14:paraId="3C305269" w14:textId="77777777" w:rsidR="005C04ED" w:rsidRDefault="00FB6116">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6" w:history="1">
        <w:r>
          <w:rPr>
            <w:rStyle w:val="Hyperlink"/>
            <w:rFonts w:ascii="David" w:hAnsi="David" w:cs="David"/>
            <w:rtl/>
          </w:rPr>
          <w:t>חוק חתימה אלקטרונית, תשס"א-2001</w:t>
        </w:r>
      </w:hyperlink>
      <w:r>
        <w:rPr>
          <w:rStyle w:val="Hyperlink"/>
          <w:rFonts w:ascii="David" w:hAnsi="David" w:cs="David"/>
          <w:rtl/>
        </w:rPr>
        <w:t>.</w:t>
      </w:r>
    </w:p>
    <w:p w14:paraId="24D6624F" w14:textId="77777777" w:rsidR="005C04ED" w:rsidRDefault="00FB6116">
      <w:pPr>
        <w:pStyle w:val="25"/>
        <w:numPr>
          <w:ilvl w:val="1"/>
          <w:numId w:val="221"/>
        </w:numPr>
        <w:ind w:left="567" w:hanging="567"/>
        <w:rPr>
          <w:rStyle w:val="Hyperlink"/>
          <w:rFonts w:ascii="David" w:hAnsi="David" w:cs="David"/>
        </w:rPr>
      </w:pPr>
      <w:hyperlink r:id="rId67" w:history="1">
        <w:r>
          <w:rPr>
            <w:rStyle w:val="Hyperlink"/>
            <w:rFonts w:ascii="David" w:hAnsi="David" w:cs="David"/>
            <w:rtl/>
          </w:rPr>
          <w:t>חוק מוסר תשלומים לספקים, תשע"ז-2017.</w:t>
        </w:r>
      </w:hyperlink>
    </w:p>
    <w:p w14:paraId="4F863436" w14:textId="77777777" w:rsidR="005C04ED" w:rsidRDefault="00FB6116">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14:paraId="6A8DC857" w14:textId="77777777" w:rsidR="005C04ED" w:rsidRDefault="00FB6116">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14:paraId="5C4BB1CE" w14:textId="77777777" w:rsidR="005C04ED" w:rsidRDefault="00FB6116">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14:paraId="5EF123DF" w14:textId="77777777" w:rsidR="005C04ED" w:rsidRDefault="00FB6116">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8" w:history="1">
        <w:r>
          <w:rPr>
            <w:rStyle w:val="Hyperlink"/>
            <w:rFonts w:ascii="David" w:hAnsi="David" w:cs="David"/>
            <w:rtl/>
          </w:rPr>
          <w:t>חוק עסקאות גופים ציבוריים, תשל"ו-1976</w:t>
        </w:r>
      </w:hyperlink>
      <w:r>
        <w:rPr>
          <w:rStyle w:val="Hyperlink"/>
          <w:rFonts w:ascii="David" w:hAnsi="David" w:cs="David"/>
          <w:rtl/>
        </w:rPr>
        <w:t>.</w:t>
      </w:r>
    </w:p>
    <w:p w14:paraId="63F9FB66" w14:textId="77777777" w:rsidR="005C04ED" w:rsidRDefault="00FB6116">
      <w:pPr>
        <w:pStyle w:val="25"/>
        <w:numPr>
          <w:ilvl w:val="1"/>
          <w:numId w:val="221"/>
        </w:numPr>
        <w:ind w:left="567" w:hanging="567"/>
        <w:rPr>
          <w:rStyle w:val="Hyperlink"/>
          <w:rFonts w:ascii="David" w:hAnsi="David" w:cs="David"/>
        </w:rPr>
      </w:pPr>
      <w:hyperlink r:id="rId69"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לס</w:t>
        </w:r>
        <w:r>
          <w:rPr>
            <w:rStyle w:val="Hyperlink"/>
            <w:rFonts w:ascii="David" w:hAnsi="David" w:cs="David"/>
            <w:rtl/>
          </w:rPr>
          <w:t xml:space="preserve">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 xml:space="preserve">שעה) </w:t>
        </w:r>
        <w:proofErr w:type="spellStart"/>
        <w:r>
          <w:rPr>
            <w:rStyle w:val="Hyperlink"/>
            <w:rFonts w:ascii="David" w:hAnsi="David" w:cs="David"/>
            <w:rtl/>
          </w:rPr>
          <w:t>התשפ</w:t>
        </w:r>
        <w:proofErr w:type="spellEnd"/>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14:paraId="082E6CA6" w14:textId="77777777" w:rsidR="005C04ED" w:rsidRDefault="00FB6116">
      <w:pPr>
        <w:pStyle w:val="25"/>
        <w:numPr>
          <w:ilvl w:val="1"/>
          <w:numId w:val="221"/>
        </w:numPr>
        <w:ind w:left="567" w:hanging="567"/>
        <w:rPr>
          <w:rStyle w:val="Hyperlink"/>
          <w:rFonts w:ascii="David" w:hAnsi="David" w:cs="David"/>
        </w:rPr>
      </w:pPr>
      <w:hyperlink r:id="rId70" w:history="1">
        <w:r>
          <w:rPr>
            <w:rStyle w:val="Hyperlink"/>
            <w:rFonts w:ascii="David" w:hAnsi="David" w:cs="David"/>
            <w:rtl/>
          </w:rPr>
          <w:t>תקנות מס ערך מוסף (ניהול פנקסי חשבונות) תשל"ו-1976.</w:t>
        </w:r>
      </w:hyperlink>
    </w:p>
    <w:p w14:paraId="780AC1B1" w14:textId="77777777" w:rsidR="005C04ED" w:rsidRDefault="00FB6116">
      <w:pPr>
        <w:pStyle w:val="25"/>
        <w:numPr>
          <w:ilvl w:val="1"/>
          <w:numId w:val="221"/>
        </w:numPr>
        <w:ind w:left="567" w:hanging="567"/>
        <w:rPr>
          <w:rFonts w:ascii="David" w:hAnsi="David" w:cs="David"/>
          <w:rtl/>
        </w:rPr>
      </w:pPr>
      <w:hyperlink r:id="rId71"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"ב</w:t>
        </w:r>
        <w:r>
          <w:rPr>
            <w:rStyle w:val="Hyperlink"/>
            <w:rFonts w:ascii="David" w:hAnsi="David" w:cs="David"/>
            <w:rtl/>
          </w:rPr>
          <w:t>דיקת חשבון", מס' 1.4.0.2</w:t>
        </w:r>
      </w:hyperlink>
      <w:r>
        <w:rPr>
          <w:rFonts w:ascii="David" w:hAnsi="David" w:cs="David"/>
          <w:rtl/>
        </w:rPr>
        <w:t>.</w:t>
      </w:r>
    </w:p>
    <w:p w14:paraId="4FB595A4" w14:textId="77777777" w:rsidR="005C04ED" w:rsidRDefault="00FB6116">
      <w:pPr>
        <w:pStyle w:val="25"/>
        <w:numPr>
          <w:ilvl w:val="1"/>
          <w:numId w:val="221"/>
        </w:numPr>
        <w:ind w:left="567" w:hanging="567"/>
        <w:rPr>
          <w:rStyle w:val="Hyperlink"/>
          <w:rFonts w:ascii="David" w:hAnsi="David" w:cs="David"/>
        </w:rPr>
      </w:pPr>
      <w:hyperlink r:id="rId72"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"מועדי תשלום", מס' 1.4.0.3</w:t>
        </w:r>
      </w:hyperlink>
      <w:r>
        <w:rPr>
          <w:rStyle w:val="Hyperlink"/>
          <w:rFonts w:ascii="David" w:hAnsi="David" w:cs="David"/>
          <w:rtl/>
        </w:rPr>
        <w:t>.</w:t>
      </w:r>
    </w:p>
    <w:p w14:paraId="043A959D" w14:textId="77777777" w:rsidR="005C04ED" w:rsidRDefault="00FB6116">
      <w:pPr>
        <w:pStyle w:val="25"/>
        <w:numPr>
          <w:ilvl w:val="1"/>
          <w:numId w:val="221"/>
        </w:numPr>
        <w:ind w:left="567" w:hanging="567"/>
        <w:rPr>
          <w:rFonts w:ascii="David" w:hAnsi="David" w:cs="David"/>
          <w:rtl/>
        </w:rPr>
      </w:pPr>
      <w:hyperlink r:id="rId73"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"תשלומי מקדמות", מס' 1.4.0.6</w:t>
        </w:r>
      </w:hyperlink>
      <w:r>
        <w:rPr>
          <w:rFonts w:ascii="David" w:hAnsi="David" w:cs="David"/>
          <w:rtl/>
        </w:rPr>
        <w:t>.</w:t>
      </w:r>
    </w:p>
    <w:p w14:paraId="568A6420" w14:textId="77777777" w:rsidR="005C04ED" w:rsidRDefault="00FB6116">
      <w:pPr>
        <w:pStyle w:val="25"/>
        <w:numPr>
          <w:ilvl w:val="1"/>
          <w:numId w:val="221"/>
        </w:numPr>
        <w:ind w:left="567" w:hanging="567"/>
        <w:rPr>
          <w:rFonts w:ascii="David" w:hAnsi="David" w:cs="David"/>
        </w:rPr>
      </w:pPr>
      <w:hyperlink r:id="rId74"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"תשלום עקב פסק דין שניתן כנגד המדינה", מס' 1.5.0.4.</w:t>
        </w:r>
      </w:hyperlink>
    </w:p>
    <w:p w14:paraId="16301364" w14:textId="77777777" w:rsidR="005C04ED" w:rsidRDefault="00FB6116">
      <w:pPr>
        <w:pStyle w:val="25"/>
        <w:numPr>
          <w:ilvl w:val="1"/>
          <w:numId w:val="221"/>
        </w:numPr>
        <w:ind w:left="567" w:hanging="567"/>
        <w:rPr>
          <w:rFonts w:ascii="David" w:hAnsi="David" w:cs="David"/>
          <w:rtl/>
        </w:rPr>
      </w:pPr>
      <w:hyperlink r:id="rId75"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"אמצעי תשלום", מס' 1.6.0.1.</w:t>
        </w:r>
      </w:hyperlink>
    </w:p>
    <w:p w14:paraId="4D64AF28" w14:textId="77777777" w:rsidR="005C04ED" w:rsidRDefault="00FB6116">
      <w:pPr>
        <w:pStyle w:val="25"/>
        <w:numPr>
          <w:ilvl w:val="1"/>
          <w:numId w:val="221"/>
        </w:numPr>
        <w:ind w:left="567" w:hanging="567"/>
        <w:rPr>
          <w:rFonts w:ascii="David" w:hAnsi="David" w:cs="David"/>
        </w:rPr>
      </w:pPr>
      <w:hyperlink r:id="rId76" w:history="1">
        <w:r>
          <w:rPr>
            <w:rStyle w:val="Hyperlink"/>
            <w:rFonts w:ascii="David" w:hAnsi="David" w:cs="David"/>
            <w:rtl/>
          </w:rPr>
          <w:t xml:space="preserve">הוראות </w:t>
        </w:r>
        <w:proofErr w:type="spellStart"/>
        <w:r>
          <w:rPr>
            <w:rStyle w:val="Hyperlink"/>
            <w:rFonts w:ascii="David" w:hAnsi="David" w:cs="David"/>
            <w:rtl/>
          </w:rPr>
          <w:t>תכ"ם</w:t>
        </w:r>
        <w:proofErr w:type="spellEnd"/>
        <w:r>
          <w:rPr>
            <w:rStyle w:val="Hyperlink"/>
            <w:rFonts w:ascii="David" w:hAnsi="David" w:cs="David"/>
            <w:rtl/>
          </w:rPr>
          <w:t>, "חיובים בין-משרדיים", מס' 1.6.0.7</w:t>
        </w:r>
      </w:hyperlink>
      <w:r>
        <w:rPr>
          <w:rFonts w:ascii="David" w:hAnsi="David" w:cs="David"/>
          <w:rtl/>
        </w:rPr>
        <w:t>.</w:t>
      </w:r>
    </w:p>
    <w:p w14:paraId="2AA0647A" w14:textId="77777777" w:rsidR="005C04ED" w:rsidRDefault="00FB6116">
      <w:pPr>
        <w:pStyle w:val="25"/>
        <w:numPr>
          <w:ilvl w:val="1"/>
          <w:numId w:val="221"/>
        </w:numPr>
        <w:ind w:left="567" w:hanging="567"/>
        <w:rPr>
          <w:rFonts w:ascii="David" w:hAnsi="David" w:cs="David"/>
          <w:rtl/>
        </w:rPr>
      </w:pPr>
      <w:hyperlink r:id="rId77"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"הטיפול בפשרות והסדרי חוב (לרבות מחיקות)", מס' 3.3.0.6.</w:t>
        </w:r>
      </w:hyperlink>
    </w:p>
    <w:p w14:paraId="663B7914" w14:textId="77777777" w:rsidR="005C04ED" w:rsidRDefault="00FB6116">
      <w:pPr>
        <w:pStyle w:val="25"/>
        <w:numPr>
          <w:ilvl w:val="1"/>
          <w:numId w:val="221"/>
        </w:numPr>
        <w:ind w:left="567" w:hanging="567"/>
        <w:rPr>
          <w:rFonts w:ascii="David" w:hAnsi="David" w:cs="David"/>
        </w:rPr>
      </w:pPr>
      <w:hyperlink r:id="rId78"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"תמיכות במוסדות ציבור", מס' 6.1.0.1</w:t>
        </w:r>
      </w:hyperlink>
      <w:r>
        <w:rPr>
          <w:rFonts w:ascii="David" w:hAnsi="David" w:cs="David"/>
          <w:rtl/>
        </w:rPr>
        <w:t>.</w:t>
      </w:r>
    </w:p>
    <w:p w14:paraId="12A0EF87" w14:textId="77777777" w:rsidR="005C04ED" w:rsidRDefault="00FB6116">
      <w:pPr>
        <w:pStyle w:val="25"/>
        <w:numPr>
          <w:ilvl w:val="1"/>
          <w:numId w:val="221"/>
        </w:numPr>
        <w:ind w:left="567" w:hanging="567"/>
        <w:rPr>
          <w:rFonts w:ascii="David" w:hAnsi="David" w:cs="David"/>
          <w:rtl/>
        </w:rPr>
      </w:pPr>
      <w:hyperlink r:id="rId79"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"התקשרות עם קבלן מוכר לביצוע עבודות הנדסה בנאיות", מס' 7.3.9.4.</w:t>
        </w:r>
      </w:hyperlink>
    </w:p>
    <w:p w14:paraId="4311B9CD" w14:textId="77777777" w:rsidR="005C04ED" w:rsidRDefault="00FB6116">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14:paraId="1A11CA50" w14:textId="77777777" w:rsidR="005C04ED" w:rsidRDefault="00FB6116">
      <w:pPr>
        <w:pStyle w:val="25"/>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14:paraId="378B1490" w14:textId="77777777" w:rsidR="005C04ED" w:rsidRDefault="00FB6116">
      <w:pPr>
        <w:pStyle w:val="25"/>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14:paraId="6DA0A64F" w14:textId="77777777" w:rsidR="005C04ED" w:rsidRDefault="00FB6116">
      <w:pPr>
        <w:pStyle w:val="25"/>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w:t>
        </w:r>
        <w:r>
          <w:rPr>
            <w:rStyle w:val="Hyperlink"/>
            <w:rFonts w:ascii="David" w:hAnsi="David" w:cs="David"/>
            <w:rtl/>
          </w:rPr>
          <w:t>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5C04ED" w14:paraId="2C5A3BE5" w14:textId="77777777">
        <w:trPr>
          <w:trHeight w:val="397"/>
          <w:jc w:val="center"/>
        </w:trPr>
        <w:tc>
          <w:tcPr>
            <w:tcW w:w="2541" w:type="dxa"/>
            <w:gridSpan w:val="2"/>
            <w:tcBorders>
              <w:top w:val="single" w:sz="4" w:space="0" w:color="244061"/>
            </w:tcBorders>
            <w:shd w:val="clear" w:color="auto" w:fill="C6E0F2"/>
            <w:noWrap/>
            <w:vAlign w:val="center"/>
          </w:tcPr>
          <w:p w14:paraId="47192846"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2B2ADDC6" w14:textId="77777777" w:rsidR="005C04ED" w:rsidRDefault="005C04ED">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268AAE54" w14:textId="77777777" w:rsidR="005C04ED" w:rsidRDefault="00FB6116">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314E853D"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5C04ED" w14:paraId="6DEC19C1" w14:textId="77777777">
        <w:trPr>
          <w:trHeight w:val="20"/>
          <w:jc w:val="center"/>
        </w:trPr>
        <w:tc>
          <w:tcPr>
            <w:tcW w:w="11193" w:type="dxa"/>
            <w:gridSpan w:val="9"/>
            <w:shd w:val="clear" w:color="auto" w:fill="FFFFFF"/>
            <w:noWrap/>
            <w:vAlign w:val="center"/>
          </w:tcPr>
          <w:p w14:paraId="1CB885A7" w14:textId="77777777" w:rsidR="005C04ED" w:rsidRDefault="005C04ED">
            <w:pPr>
              <w:overflowPunct/>
              <w:autoSpaceDE/>
              <w:autoSpaceDN/>
              <w:adjustRightInd/>
              <w:spacing w:line="240" w:lineRule="auto"/>
              <w:jc w:val="left"/>
              <w:textAlignment w:val="auto"/>
              <w:rPr>
                <w:rFonts w:ascii="Assistant" w:hAnsi="Assistant" w:cs="Assistant"/>
                <w:sz w:val="10"/>
                <w:szCs w:val="10"/>
                <w:rtl/>
                <w:lang w:eastAsia="en-US"/>
              </w:rPr>
            </w:pPr>
          </w:p>
        </w:tc>
      </w:tr>
      <w:tr w:rsidR="005C04ED" w14:paraId="0679AE03" w14:textId="77777777">
        <w:trPr>
          <w:trHeight w:val="283"/>
          <w:jc w:val="center"/>
        </w:trPr>
        <w:tc>
          <w:tcPr>
            <w:tcW w:w="613" w:type="dxa"/>
            <w:shd w:val="clear" w:color="auto" w:fill="auto"/>
            <w:vAlign w:val="center"/>
          </w:tcPr>
          <w:p w14:paraId="15A4E2E6"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6F0E181" wp14:editId="6207D380">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14:paraId="71A146AD" w14:textId="77777777" w:rsidR="005C04ED" w:rsidRDefault="00FB6116">
            <w:pPr>
              <w:overflowPunct/>
              <w:autoSpaceDE/>
              <w:autoSpaceDN/>
              <w:adjustRightInd/>
              <w:spacing w:line="240" w:lineRule="auto"/>
              <w:jc w:val="left"/>
              <w:textAlignment w:val="auto"/>
              <w:rPr>
                <w:rFonts w:ascii="Arial" w:hAnsi="Arial" w:cs="Arial"/>
                <w:sz w:val="20"/>
                <w:szCs w:val="20"/>
                <w:u w:color="3464BA"/>
                <w:rtl/>
                <w:lang w:eastAsia="en-US"/>
              </w:rPr>
            </w:pPr>
            <w:hyperlink r:id="rId80" w:history="1">
              <w:r>
                <w:rPr>
                  <w:rFonts w:ascii="Arial" w:hAnsi="Arial" w:cs="Arial"/>
                  <w:color w:val="3464BA"/>
                  <w:sz w:val="20"/>
                  <w:szCs w:val="20"/>
                  <w:u w:val="dotted" w:color="3464BA"/>
                  <w:rtl/>
                  <w:lang w:eastAsia="en-US"/>
                </w:rPr>
                <w:t xml:space="preserve">אתר הוראות </w:t>
              </w:r>
              <w:proofErr w:type="spellStart"/>
              <w:r>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14:paraId="532152BB"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149B3D5" wp14:editId="6384E684">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14:paraId="406FC1C0"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1A68B938" w14:textId="77777777" w:rsidR="005C04ED" w:rsidRDefault="00FB6116">
            <w:pPr>
              <w:overflowPunct/>
              <w:autoSpaceDE/>
              <w:autoSpaceDN/>
              <w:adjustRightInd/>
              <w:spacing w:line="240" w:lineRule="auto"/>
              <w:jc w:val="left"/>
              <w:textAlignment w:val="auto"/>
              <w:rPr>
                <w:rFonts w:ascii="Arial" w:hAnsi="Arial" w:cs="Arial"/>
                <w:sz w:val="20"/>
                <w:szCs w:val="20"/>
                <w:rtl/>
                <w:lang w:eastAsia="en-US"/>
              </w:rPr>
            </w:pPr>
            <w:hyperlink r:id="rId8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3E966459" w14:textId="77777777" w:rsidR="005C04ED" w:rsidRDefault="00FB6116">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7C8C449E" wp14:editId="2C316C78">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5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14:paraId="2A947D5B"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1D99C96D" w14:textId="77777777" w:rsidR="005C04ED" w:rsidRDefault="00FB6116">
            <w:pPr>
              <w:overflowPunct/>
              <w:autoSpaceDE/>
              <w:autoSpaceDN/>
              <w:adjustRightInd/>
              <w:spacing w:line="240" w:lineRule="auto"/>
              <w:jc w:val="left"/>
              <w:textAlignment w:val="auto"/>
              <w:rPr>
                <w:rFonts w:ascii="Arial" w:hAnsi="Arial" w:cs="Arial"/>
                <w:sz w:val="20"/>
                <w:szCs w:val="20"/>
                <w:lang w:eastAsia="en-US"/>
              </w:rPr>
            </w:pPr>
            <w:hyperlink r:id="rId8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2FD12B5F" w14:textId="77777777" w:rsidR="005C04ED" w:rsidRDefault="00FB6116">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05155C0C" w14:textId="77777777" w:rsidR="005C04ED" w:rsidRDefault="00FB6116">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14:paraId="1F78D941" w14:textId="77777777" w:rsidR="005C04ED" w:rsidRDefault="00FB6116">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14:paraId="7A33627C" w14:textId="77777777" w:rsidR="005C04ED" w:rsidRDefault="005C04E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5C04ED" w14:paraId="02E22EC6" w14:textId="77777777">
        <w:trPr>
          <w:trHeight w:val="547"/>
          <w:jc w:val="center"/>
        </w:trPr>
        <w:tc>
          <w:tcPr>
            <w:tcW w:w="2408" w:type="dxa"/>
            <w:gridSpan w:val="2"/>
            <w:tcBorders>
              <w:bottom w:val="single" w:sz="6" w:space="0" w:color="548DD4"/>
            </w:tcBorders>
            <w:shd w:val="clear" w:color="auto" w:fill="FFFFFF"/>
            <w:vAlign w:val="center"/>
          </w:tcPr>
          <w:p w14:paraId="20562104" w14:textId="77777777" w:rsidR="005C04ED" w:rsidRDefault="00FB6116">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F1AEFDD" wp14:editId="4770DAEF">
                  <wp:extent cx="1397000"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39"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33D5492"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5C04ED" w14:paraId="16C67B63" w14:textId="77777777">
        <w:trPr>
          <w:trHeight w:val="547"/>
          <w:jc w:val="center"/>
        </w:trPr>
        <w:tc>
          <w:tcPr>
            <w:tcW w:w="1021" w:type="dxa"/>
            <w:tcBorders>
              <w:top w:val="single" w:sz="6" w:space="0" w:color="548DD4"/>
            </w:tcBorders>
            <w:shd w:val="clear" w:color="auto" w:fill="C6E0F2"/>
            <w:vAlign w:val="center"/>
          </w:tcPr>
          <w:p w14:paraId="3A290B37" w14:textId="77777777" w:rsidR="005C04ED" w:rsidRDefault="00FB6116">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F8BE129" wp14:editId="4449AFAC">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40"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3A01A0B" w14:textId="77777777" w:rsidR="005C04ED" w:rsidRDefault="00FB6116">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5C04ED" w14:paraId="7D7A32DA" w14:textId="77777777">
              <w:trPr>
                <w:trHeight w:val="340"/>
                <w:tblHeader/>
                <w:jc w:val="right"/>
              </w:trPr>
              <w:tc>
                <w:tcPr>
                  <w:tcW w:w="1134" w:type="dxa"/>
                  <w:shd w:val="clear" w:color="auto" w:fill="FFFFFF"/>
                  <w:vAlign w:val="center"/>
                </w:tcPr>
                <w:p w14:paraId="4013F967"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14:paraId="5953C35A"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5C04ED" w14:paraId="1B3B458C" w14:textId="77777777">
              <w:trPr>
                <w:trHeight w:val="340"/>
                <w:tblHeader/>
                <w:jc w:val="right"/>
              </w:trPr>
              <w:tc>
                <w:tcPr>
                  <w:tcW w:w="1134" w:type="dxa"/>
                  <w:shd w:val="clear" w:color="auto" w:fill="FFFFFF"/>
                  <w:vAlign w:val="center"/>
                </w:tcPr>
                <w:p w14:paraId="53FDC942"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14:paraId="4A1ED0C1"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5C04ED" w14:paraId="2F4FECF6" w14:textId="77777777">
              <w:trPr>
                <w:trHeight w:val="340"/>
                <w:tblHeader/>
                <w:jc w:val="right"/>
              </w:trPr>
              <w:tc>
                <w:tcPr>
                  <w:tcW w:w="1134" w:type="dxa"/>
                  <w:shd w:val="clear" w:color="auto" w:fill="FFFFFF"/>
                  <w:vAlign w:val="center"/>
                </w:tcPr>
                <w:p w14:paraId="4BE7BFA2"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14:paraId="14AF9766"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14:paraId="28426918" w14:textId="77777777" w:rsidR="005C04ED" w:rsidRDefault="005C04ED">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5C04ED" w14:paraId="049440B5" w14:textId="77777777">
        <w:trPr>
          <w:trHeight w:val="812"/>
          <w:jc w:val="center"/>
        </w:trPr>
        <w:tc>
          <w:tcPr>
            <w:tcW w:w="6827" w:type="dxa"/>
            <w:gridSpan w:val="3"/>
            <w:shd w:val="clear" w:color="auto" w:fill="C6E0F2"/>
            <w:vAlign w:val="center"/>
          </w:tcPr>
          <w:p w14:paraId="57784B3F" w14:textId="77777777" w:rsidR="005C04ED" w:rsidRDefault="00FB6116">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14:paraId="3CEB9843" w14:textId="77777777" w:rsidR="005C04ED" w:rsidRDefault="005C04ED">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53D1D27" w14:textId="77777777" w:rsidR="005C04ED" w:rsidRDefault="005C04ED">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46830392" w14:textId="77777777" w:rsidR="005C04ED" w:rsidRDefault="00FB6116">
      <w:pPr>
        <w:pStyle w:val="-"/>
        <w:pageBreakBefore w:val="0"/>
        <w:pBdr>
          <w:bottom w:val="single" w:sz="6" w:space="4" w:color="auto"/>
        </w:pBdr>
        <w:spacing w:before="0" w:after="0"/>
        <w:rPr>
          <w:rtl/>
        </w:rPr>
      </w:pPr>
      <w:r>
        <w:rPr>
          <w:rFonts w:hint="cs"/>
          <w:rtl/>
        </w:rPr>
        <w:t>נספח א</w:t>
      </w:r>
    </w:p>
    <w:p w14:paraId="2B2CCB23" w14:textId="77777777" w:rsidR="005C04ED" w:rsidRDefault="00FB6116">
      <w:pPr>
        <w:pStyle w:val="-0"/>
      </w:pPr>
      <w:r>
        <w:rPr>
          <w:rFonts w:hint="eastAsia"/>
          <w:rtl/>
        </w:rPr>
        <w:t>הגדרות</w:t>
      </w:r>
    </w:p>
    <w:p w14:paraId="7079C20C" w14:textId="77777777" w:rsidR="005C04ED" w:rsidRDefault="00FB6116">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83" w:history="1">
        <w:r>
          <w:rPr>
            <w:rStyle w:val="Hyperlink"/>
            <w:rtl/>
          </w:rPr>
          <w:t>חוק מס ערך מוסף, תשל"ו-1975</w:t>
        </w:r>
      </w:hyperlink>
      <w:r>
        <w:rPr>
          <w:rtl/>
        </w:rPr>
        <w:t xml:space="preserve"> </w:t>
      </w:r>
      <w:hyperlink r:id="rId84" w:history="1">
        <w:r>
          <w:rPr>
            <w:rStyle w:val="Hyperlink"/>
            <w:rtl/>
          </w:rPr>
          <w:t>ותקנות מס ערך מוסף (ניהול פנקסי חשבונות) תשל"ו-1976.</w:t>
        </w:r>
      </w:hyperlink>
    </w:p>
    <w:p w14:paraId="0A163961" w14:textId="77777777" w:rsidR="005C04ED" w:rsidRDefault="00FB6116">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1A3EAD3" w14:textId="77777777" w:rsidR="005C04ED" w:rsidRDefault="00FB6116">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85" w:history="1">
        <w:r>
          <w:rPr>
            <w:rStyle w:val="Hyperlink"/>
            <w:rtl/>
          </w:rPr>
          <w:t xml:space="preserve">הוראת </w:t>
        </w:r>
        <w:proofErr w:type="spellStart"/>
        <w:r>
          <w:rPr>
            <w:rStyle w:val="Hyperlink"/>
            <w:rtl/>
          </w:rPr>
          <w:t>תכ"ם</w:t>
        </w:r>
        <w:proofErr w:type="spellEnd"/>
        <w:r>
          <w:rPr>
            <w:rStyle w:val="Hyperlink"/>
            <w:rtl/>
          </w:rPr>
          <w:t>, "בדיקת חשבון", מס' 1.4.0.2.</w:t>
        </w:r>
      </w:hyperlink>
    </w:p>
    <w:p w14:paraId="5874570D" w14:textId="77777777" w:rsidR="005C04ED" w:rsidRDefault="00FB6116">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86" w:history="1">
        <w:r>
          <w:rPr>
            <w:rStyle w:val="Hyperlink"/>
            <w:rtl/>
          </w:rPr>
          <w:t xml:space="preserve">הוראת </w:t>
        </w:r>
        <w:proofErr w:type="spellStart"/>
        <w:r>
          <w:rPr>
            <w:rStyle w:val="Hyperlink"/>
            <w:rtl/>
          </w:rPr>
          <w:t>תכ"ם</w:t>
        </w:r>
        <w:proofErr w:type="spellEnd"/>
        <w:r>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023C629F" w14:textId="77777777" w:rsidR="005C04ED" w:rsidRDefault="00FB6116">
      <w:pPr>
        <w:pStyle w:val="a0"/>
        <w:numPr>
          <w:ilvl w:val="1"/>
          <w:numId w:val="220"/>
        </w:numPr>
        <w:ind w:left="946" w:hanging="567"/>
        <w:rPr>
          <w:rtl/>
        </w:rPr>
      </w:pPr>
      <w:r>
        <w:rPr>
          <w:rtl/>
        </w:rPr>
        <w:t xml:space="preserve">מסירה אישית למזמין על ידי הספק או מי מטעמו. </w:t>
      </w:r>
    </w:p>
    <w:p w14:paraId="61A01985" w14:textId="77777777" w:rsidR="005C04ED" w:rsidRDefault="00FB6116">
      <w:pPr>
        <w:pStyle w:val="a0"/>
        <w:numPr>
          <w:ilvl w:val="1"/>
          <w:numId w:val="220"/>
        </w:numPr>
        <w:ind w:left="946" w:hanging="567"/>
        <w:rPr>
          <w:rtl/>
        </w:rPr>
      </w:pPr>
      <w:r>
        <w:rPr>
          <w:rtl/>
        </w:rPr>
        <w:t>דואר רשום עם אישור מסירה.</w:t>
      </w:r>
    </w:p>
    <w:p w14:paraId="55FFE027" w14:textId="77777777" w:rsidR="005C04ED" w:rsidRDefault="00FB6116">
      <w:pPr>
        <w:pStyle w:val="a0"/>
        <w:numPr>
          <w:ilvl w:val="1"/>
          <w:numId w:val="220"/>
        </w:numPr>
        <w:ind w:left="946" w:hanging="567"/>
        <w:rPr>
          <w:rtl/>
        </w:rPr>
      </w:pPr>
      <w:r>
        <w:rPr>
          <w:rtl/>
        </w:rPr>
        <w:t>מסר אלקטרוני</w:t>
      </w:r>
      <w:r>
        <w:rPr>
          <w:rFonts w:hint="cs"/>
          <w:rtl/>
        </w:rPr>
        <w:t>,</w:t>
      </w:r>
      <w:r>
        <w:rPr>
          <w:rtl/>
        </w:rPr>
        <w:t xml:space="preserve"> כהגדרתו ב</w:t>
      </w:r>
      <w:hyperlink r:id="rId87" w:history="1">
        <w:r>
          <w:rPr>
            <w:rStyle w:val="Hyperlink"/>
            <w:rtl/>
          </w:rPr>
          <w:t>חוק חתימה אלקטרונית, תשס"א-2001</w:t>
        </w:r>
      </w:hyperlink>
      <w:r>
        <w:rPr>
          <w:rFonts w:hint="cs"/>
          <w:rtl/>
        </w:rPr>
        <w:t>,</w:t>
      </w:r>
      <w:r>
        <w:rPr>
          <w:rtl/>
        </w:rPr>
        <w:t xml:space="preserve"> עם אישור מסירה שניתן באמצעי אלקטרוני.</w:t>
      </w:r>
    </w:p>
    <w:p w14:paraId="54472B08" w14:textId="77777777" w:rsidR="005C04ED" w:rsidRDefault="00FB6116">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94ABD34" w14:textId="77777777" w:rsidR="005C04ED" w:rsidRDefault="00FB6116">
      <w:pPr>
        <w:pStyle w:val="a0"/>
        <w:numPr>
          <w:ilvl w:val="1"/>
          <w:numId w:val="220"/>
        </w:numPr>
        <w:ind w:left="946" w:hanging="567"/>
        <w:rPr>
          <w:rtl/>
        </w:rPr>
      </w:pPr>
      <w:r>
        <w:rPr>
          <w:rtl/>
        </w:rPr>
        <w:t xml:space="preserve">מסר אלקטרוני </w:t>
      </w:r>
      <w:r>
        <w:rPr>
          <w:rtl/>
        </w:rPr>
        <w:t>באמצעות מערכת ייעודית ממוחשבת של המזמין.</w:t>
      </w:r>
    </w:p>
    <w:p w14:paraId="534951ED" w14:textId="77777777" w:rsidR="005C04ED" w:rsidRDefault="00FB6116">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14:paraId="3ED8C95D" w14:textId="77777777" w:rsidR="005C04ED" w:rsidRDefault="00FB6116">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14:paraId="1DB1CD94" w14:textId="77777777" w:rsidR="005C04ED" w:rsidRDefault="00FB6116">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w:t>
      </w:r>
      <w:r>
        <w:rPr>
          <w:rFonts w:hint="cs"/>
          <w:rtl/>
        </w:rPr>
        <w:t xml:space="preserve"> 11(ב) ב</w:t>
      </w:r>
      <w:hyperlink r:id="rId88"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14:paraId="4928639B" w14:textId="77777777" w:rsidR="005C04ED" w:rsidRDefault="005C04ED">
      <w:pPr>
        <w:widowControl w:val="0"/>
        <w:spacing w:line="240" w:lineRule="auto"/>
        <w:ind w:left="-33"/>
        <w:jc w:val="right"/>
        <w:rPr>
          <w:rtl/>
        </w:rPr>
      </w:pPr>
    </w:p>
    <w:p w14:paraId="2D821E08" w14:textId="77777777" w:rsidR="005C04ED" w:rsidRDefault="005C04ED">
      <w:pPr>
        <w:widowControl w:val="0"/>
        <w:spacing w:line="240" w:lineRule="auto"/>
        <w:ind w:left="-33"/>
        <w:jc w:val="right"/>
        <w:rPr>
          <w:rtl/>
        </w:rPr>
      </w:pPr>
    </w:p>
    <w:p w14:paraId="73C6E1E2" w14:textId="77777777" w:rsidR="005C04ED" w:rsidRDefault="005C04E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5C04ED" w14:paraId="050C7616" w14:textId="77777777">
        <w:trPr>
          <w:trHeight w:val="397"/>
          <w:jc w:val="center"/>
        </w:trPr>
        <w:tc>
          <w:tcPr>
            <w:tcW w:w="2541" w:type="dxa"/>
            <w:gridSpan w:val="2"/>
            <w:tcBorders>
              <w:top w:val="single" w:sz="4" w:space="0" w:color="244061"/>
            </w:tcBorders>
            <w:shd w:val="clear" w:color="auto" w:fill="C6E0F2"/>
            <w:noWrap/>
            <w:vAlign w:val="center"/>
          </w:tcPr>
          <w:p w14:paraId="2FD49828"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09DE1685" w14:textId="77777777" w:rsidR="005C04ED" w:rsidRDefault="005C04ED">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28129395" w14:textId="77777777" w:rsidR="005C04ED" w:rsidRDefault="00FB6116">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 xml:space="preserve">שם </w:t>
            </w:r>
            <w:r>
              <w:rPr>
                <w:rFonts w:ascii="Arial" w:hAnsi="Arial" w:cs="Arial"/>
                <w:b/>
                <w:bCs/>
                <w:color w:val="1F3864"/>
                <w:sz w:val="20"/>
                <w:szCs w:val="20"/>
                <w:rtl/>
                <w:lang w:eastAsia="en-US"/>
              </w:rPr>
              <w:t>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BB4757F" w14:textId="77777777" w:rsidR="005C04ED" w:rsidRDefault="00FB6116">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5C04ED" w14:paraId="04500F07" w14:textId="77777777">
        <w:trPr>
          <w:trHeight w:val="20"/>
          <w:jc w:val="center"/>
        </w:trPr>
        <w:tc>
          <w:tcPr>
            <w:tcW w:w="11193" w:type="dxa"/>
            <w:gridSpan w:val="9"/>
            <w:shd w:val="clear" w:color="auto" w:fill="FFFFFF"/>
            <w:noWrap/>
            <w:vAlign w:val="center"/>
          </w:tcPr>
          <w:p w14:paraId="4A1AE1AA" w14:textId="77777777" w:rsidR="005C04ED" w:rsidRDefault="005C04ED">
            <w:pPr>
              <w:overflowPunct/>
              <w:autoSpaceDE/>
              <w:autoSpaceDN/>
              <w:adjustRightInd/>
              <w:spacing w:line="240" w:lineRule="auto"/>
              <w:jc w:val="left"/>
              <w:textAlignment w:val="auto"/>
              <w:rPr>
                <w:rFonts w:ascii="Assistant" w:hAnsi="Assistant" w:cs="Assistant"/>
                <w:sz w:val="10"/>
                <w:szCs w:val="10"/>
                <w:rtl/>
                <w:lang w:eastAsia="en-US"/>
              </w:rPr>
            </w:pPr>
          </w:p>
        </w:tc>
      </w:tr>
      <w:tr w:rsidR="005C04ED" w14:paraId="23DD078A" w14:textId="77777777">
        <w:trPr>
          <w:trHeight w:val="283"/>
          <w:jc w:val="center"/>
        </w:trPr>
        <w:tc>
          <w:tcPr>
            <w:tcW w:w="613" w:type="dxa"/>
            <w:shd w:val="clear" w:color="auto" w:fill="auto"/>
            <w:vAlign w:val="center"/>
          </w:tcPr>
          <w:p w14:paraId="0E5D31F9"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9E521CA" wp14:editId="464E2716">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14:paraId="2852DA4D" w14:textId="77777777" w:rsidR="005C04ED" w:rsidRDefault="00FB6116">
            <w:pPr>
              <w:overflowPunct/>
              <w:autoSpaceDE/>
              <w:autoSpaceDN/>
              <w:adjustRightInd/>
              <w:spacing w:line="240" w:lineRule="auto"/>
              <w:jc w:val="left"/>
              <w:textAlignment w:val="auto"/>
              <w:rPr>
                <w:rFonts w:ascii="Arial" w:hAnsi="Arial" w:cs="Arial"/>
                <w:sz w:val="20"/>
                <w:szCs w:val="20"/>
                <w:u w:color="3464BA"/>
                <w:rtl/>
                <w:lang w:eastAsia="en-US"/>
              </w:rPr>
            </w:pPr>
            <w:hyperlink r:id="rId89" w:history="1">
              <w:r>
                <w:rPr>
                  <w:rFonts w:ascii="Arial" w:hAnsi="Arial" w:cs="Arial"/>
                  <w:color w:val="3464BA"/>
                  <w:sz w:val="20"/>
                  <w:szCs w:val="20"/>
                  <w:u w:val="dotted" w:color="3464BA"/>
                  <w:rtl/>
                  <w:lang w:eastAsia="en-US"/>
                </w:rPr>
                <w:t xml:space="preserve">אתר הוראות </w:t>
              </w:r>
              <w:proofErr w:type="spellStart"/>
              <w:r>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14:paraId="0D8D8255" w14:textId="77777777" w:rsidR="005C04ED" w:rsidRDefault="00FB6116">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F3E55A1" wp14:editId="5567C4C6">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14:paraId="08CDBFDD"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14:paraId="5846319D" w14:textId="77777777" w:rsidR="005C04ED" w:rsidRDefault="00FB6116">
            <w:pPr>
              <w:overflowPunct/>
              <w:autoSpaceDE/>
              <w:autoSpaceDN/>
              <w:adjustRightInd/>
              <w:spacing w:line="240" w:lineRule="auto"/>
              <w:jc w:val="left"/>
              <w:textAlignment w:val="auto"/>
              <w:rPr>
                <w:rFonts w:ascii="Arial" w:hAnsi="Arial" w:cs="Arial"/>
                <w:sz w:val="20"/>
                <w:szCs w:val="20"/>
                <w:rtl/>
                <w:lang w:eastAsia="en-US"/>
              </w:rPr>
            </w:pPr>
            <w:hyperlink r:id="rId90"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17EA33F2" w14:textId="77777777" w:rsidR="005C04ED" w:rsidRDefault="00FB6116">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8F4BE1E" wp14:editId="302E44BD">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5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14:paraId="0ED79193" w14:textId="77777777" w:rsidR="005C04ED" w:rsidRDefault="00FB6116">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14:paraId="7EF872E4" w14:textId="77777777" w:rsidR="005C04ED" w:rsidRDefault="00FB6116">
            <w:pPr>
              <w:overflowPunct/>
              <w:autoSpaceDE/>
              <w:autoSpaceDN/>
              <w:adjustRightInd/>
              <w:spacing w:line="240" w:lineRule="auto"/>
              <w:jc w:val="left"/>
              <w:textAlignment w:val="auto"/>
              <w:rPr>
                <w:rFonts w:ascii="Arial" w:hAnsi="Arial" w:cs="Arial"/>
                <w:sz w:val="20"/>
                <w:szCs w:val="20"/>
                <w:lang w:eastAsia="en-US"/>
              </w:rPr>
            </w:pPr>
            <w:hyperlink r:id="rId91"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1C5C8167" w14:textId="77777777" w:rsidR="005C04ED" w:rsidRDefault="00FB6116">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14:paraId="7176F8AB" w14:textId="77777777" w:rsidR="005C04ED" w:rsidRDefault="00FB6116">
      <w:pPr>
        <w:widowControl w:val="0"/>
        <w:spacing w:line="240" w:lineRule="auto"/>
        <w:ind w:left="-33"/>
        <w:jc w:val="right"/>
        <w:rPr>
          <w:rtl/>
        </w:rPr>
      </w:pPr>
      <w:r>
        <w:rPr>
          <w:rtl/>
        </w:rPr>
        <w:br w:type="page"/>
      </w:r>
      <w:bookmarkStart w:id="14" w:name="נספח_א"/>
      <w:bookmarkStart w:id="15" w:name="נספח_ב"/>
      <w:bookmarkStart w:id="16" w:name="נספח_ג"/>
      <w:bookmarkStart w:id="17" w:name="נספח_ד"/>
      <w:bookmarkStart w:id="18" w:name="נספח_ה"/>
      <w:bookmarkEnd w:id="14"/>
      <w:bookmarkEnd w:id="15"/>
      <w:bookmarkEnd w:id="16"/>
      <w:bookmarkEnd w:id="17"/>
      <w:bookmarkEnd w:id="18"/>
      <w:r>
        <w:rPr>
          <w:rFonts w:hint="cs"/>
          <w:rtl/>
        </w:rPr>
        <w:lastRenderedPageBreak/>
        <w:t xml:space="preserve"> נספח מספר 2א'</w:t>
      </w:r>
    </w:p>
    <w:p w14:paraId="7C2EB985" w14:textId="77777777" w:rsidR="005C04ED" w:rsidRDefault="00FB6116">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11</w:t>
      </w:r>
    </w:p>
    <w:p w14:paraId="279017D5" w14:textId="77777777" w:rsidR="005C04ED" w:rsidRDefault="00FB6116">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(בעקבות מכרז)</w:t>
      </w:r>
    </w:p>
    <w:p w14:paraId="5DEF0B3D" w14:textId="77777777" w:rsidR="005C04ED" w:rsidRDefault="005C04ED">
      <w:pPr>
        <w:widowControl w:val="0"/>
        <w:overflowPunct/>
        <w:autoSpaceDE/>
        <w:autoSpaceDN/>
        <w:adjustRightInd/>
        <w:spacing w:line="300" w:lineRule="atLeast"/>
        <w:jc w:val="center"/>
        <w:textAlignment w:val="auto"/>
        <w:rPr>
          <w:b/>
          <w:bCs/>
          <w:noProof/>
          <w:rtl/>
        </w:rPr>
      </w:pPr>
    </w:p>
    <w:p w14:paraId="368EFA3A" w14:textId="77777777" w:rsidR="005C04ED" w:rsidRDefault="005C04ED">
      <w:pPr>
        <w:widowControl w:val="0"/>
        <w:overflowPunct/>
        <w:autoSpaceDE/>
        <w:autoSpaceDN/>
        <w:adjustRightInd/>
        <w:spacing w:line="300" w:lineRule="atLeast"/>
        <w:jc w:val="center"/>
        <w:textAlignment w:val="auto"/>
        <w:rPr>
          <w:b/>
          <w:bCs/>
          <w:noProof/>
          <w:rtl/>
        </w:rPr>
      </w:pPr>
    </w:p>
    <w:p w14:paraId="26225F75" w14:textId="77777777" w:rsidR="005C04ED" w:rsidRDefault="005C04ED">
      <w:pPr>
        <w:widowControl w:val="0"/>
        <w:overflowPunct/>
        <w:autoSpaceDE/>
        <w:autoSpaceDN/>
        <w:adjustRightInd/>
        <w:spacing w:line="300" w:lineRule="atLeast"/>
        <w:jc w:val="center"/>
        <w:textAlignment w:val="auto"/>
        <w:rPr>
          <w:b/>
          <w:bCs/>
          <w:noProof/>
          <w:rtl/>
        </w:rPr>
      </w:pPr>
    </w:p>
    <w:p w14:paraId="0FB4E3EC" w14:textId="77777777" w:rsidR="005C04ED" w:rsidRDefault="00FB6116">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14:paraId="29989519" w14:textId="77777777" w:rsidR="005C04ED" w:rsidRDefault="005C04ED">
      <w:pPr>
        <w:widowControl w:val="0"/>
        <w:overflowPunct/>
        <w:autoSpaceDE/>
        <w:autoSpaceDN/>
        <w:adjustRightInd/>
        <w:spacing w:line="300" w:lineRule="atLeast"/>
        <w:jc w:val="center"/>
        <w:textAlignment w:val="auto"/>
        <w:rPr>
          <w:b/>
          <w:bCs/>
          <w:noProof/>
          <w:rtl/>
        </w:rPr>
      </w:pPr>
    </w:p>
    <w:p w14:paraId="5D9CBB0B" w14:textId="77777777" w:rsidR="005C04ED" w:rsidRDefault="00FB6116">
      <w:pPr>
        <w:widowControl w:val="0"/>
        <w:overflowPunct/>
        <w:autoSpaceDE/>
        <w:autoSpaceDN/>
        <w:adjustRightInd/>
        <w:spacing w:line="300" w:lineRule="atLeast"/>
        <w:jc w:val="center"/>
        <w:textAlignment w:val="auto"/>
        <w:outlineLvl w:val="0"/>
        <w:rPr>
          <w:b/>
          <w:bCs/>
          <w:noProof/>
          <w:rtl/>
        </w:rPr>
      </w:pPr>
      <w:r>
        <w:rPr>
          <w:b/>
          <w:bCs/>
          <w:noProof/>
          <w:rtl/>
        </w:rPr>
        <w:t>בין</w:t>
      </w:r>
    </w:p>
    <w:p w14:paraId="60C08277" w14:textId="77777777" w:rsidR="005C04ED" w:rsidRDefault="005C04ED">
      <w:pPr>
        <w:widowControl w:val="0"/>
        <w:overflowPunct/>
        <w:autoSpaceDE/>
        <w:autoSpaceDN/>
        <w:adjustRightInd/>
        <w:spacing w:line="300" w:lineRule="atLeast"/>
        <w:jc w:val="center"/>
        <w:textAlignment w:val="auto"/>
        <w:rPr>
          <w:noProof/>
          <w:rtl/>
        </w:rPr>
      </w:pPr>
    </w:p>
    <w:p w14:paraId="5459F788"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14:paraId="1A79F041" w14:textId="77777777" w:rsidR="005C04ED" w:rsidRDefault="00FB6116">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14:paraId="5302AAE7" w14:textId="77777777" w:rsidR="005C04ED" w:rsidRDefault="005C04ED">
      <w:pPr>
        <w:widowControl w:val="0"/>
        <w:overflowPunct/>
        <w:autoSpaceDE/>
        <w:autoSpaceDN/>
        <w:adjustRightInd/>
        <w:spacing w:line="300" w:lineRule="atLeast"/>
        <w:jc w:val="center"/>
        <w:textAlignment w:val="auto"/>
        <w:rPr>
          <w:noProof/>
          <w:rtl/>
        </w:rPr>
      </w:pPr>
    </w:p>
    <w:p w14:paraId="28635016"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14:paraId="0504329D" w14:textId="77777777" w:rsidR="005C04ED" w:rsidRDefault="005C04ED">
      <w:pPr>
        <w:widowControl w:val="0"/>
        <w:overflowPunct/>
        <w:autoSpaceDE/>
        <w:autoSpaceDN/>
        <w:adjustRightInd/>
        <w:spacing w:line="300" w:lineRule="atLeast"/>
        <w:jc w:val="center"/>
        <w:textAlignment w:val="auto"/>
        <w:rPr>
          <w:noProof/>
          <w:rtl/>
        </w:rPr>
      </w:pPr>
    </w:p>
    <w:p w14:paraId="0D16639D"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14:paraId="2EF848D1" w14:textId="77777777" w:rsidR="005C04ED" w:rsidRDefault="005C04ED">
      <w:pPr>
        <w:widowControl w:val="0"/>
        <w:overflowPunct/>
        <w:autoSpaceDE/>
        <w:autoSpaceDN/>
        <w:adjustRightInd/>
        <w:spacing w:line="300" w:lineRule="atLeast"/>
        <w:jc w:val="center"/>
        <w:textAlignment w:val="auto"/>
        <w:rPr>
          <w:noProof/>
          <w:rtl/>
        </w:rPr>
      </w:pPr>
    </w:p>
    <w:p w14:paraId="060E380C" w14:textId="77777777" w:rsidR="005C04ED" w:rsidRDefault="00FB6116">
      <w:pPr>
        <w:widowControl w:val="0"/>
        <w:overflowPunct/>
        <w:autoSpaceDE/>
        <w:autoSpaceDN/>
        <w:adjustRightInd/>
        <w:spacing w:line="300" w:lineRule="atLeast"/>
        <w:jc w:val="center"/>
        <w:textAlignment w:val="auto"/>
        <w:rPr>
          <w:noProof/>
          <w:rtl/>
        </w:rPr>
      </w:pPr>
      <w:r>
        <w:rPr>
          <w:noProof/>
          <w:rtl/>
        </w:rPr>
        <w:t>מצד אחד</w:t>
      </w:r>
    </w:p>
    <w:p w14:paraId="6A88C7B9" w14:textId="77777777" w:rsidR="005C04ED" w:rsidRDefault="005C04ED">
      <w:pPr>
        <w:widowControl w:val="0"/>
        <w:overflowPunct/>
        <w:autoSpaceDE/>
        <w:autoSpaceDN/>
        <w:adjustRightInd/>
        <w:spacing w:line="300" w:lineRule="atLeast"/>
        <w:jc w:val="center"/>
        <w:textAlignment w:val="auto"/>
        <w:rPr>
          <w:noProof/>
          <w:rtl/>
        </w:rPr>
      </w:pPr>
    </w:p>
    <w:p w14:paraId="1C62FA39" w14:textId="77777777" w:rsidR="005C04ED" w:rsidRDefault="00FB6116">
      <w:pPr>
        <w:widowControl w:val="0"/>
        <w:overflowPunct/>
        <w:autoSpaceDE/>
        <w:autoSpaceDN/>
        <w:adjustRightInd/>
        <w:spacing w:line="300" w:lineRule="atLeast"/>
        <w:jc w:val="center"/>
        <w:textAlignment w:val="auto"/>
        <w:outlineLvl w:val="1"/>
        <w:rPr>
          <w:b/>
          <w:bCs/>
          <w:noProof/>
          <w:rtl/>
        </w:rPr>
      </w:pPr>
      <w:r>
        <w:rPr>
          <w:b/>
          <w:bCs/>
          <w:noProof/>
          <w:rtl/>
        </w:rPr>
        <w:t>לבין</w:t>
      </w:r>
    </w:p>
    <w:p w14:paraId="1C261368" w14:textId="77777777" w:rsidR="005C04ED" w:rsidRDefault="005C04ED">
      <w:pPr>
        <w:widowControl w:val="0"/>
        <w:overflowPunct/>
        <w:autoSpaceDE/>
        <w:autoSpaceDN/>
        <w:adjustRightInd/>
        <w:spacing w:line="240" w:lineRule="auto"/>
        <w:jc w:val="center"/>
        <w:textAlignment w:val="auto"/>
        <w:rPr>
          <w:b/>
          <w:bCs/>
          <w:noProof/>
          <w:rtl/>
        </w:rPr>
      </w:pPr>
    </w:p>
    <w:p w14:paraId="7BC3472F" w14:textId="77777777" w:rsidR="005C04ED" w:rsidRDefault="00FB6116">
      <w:pPr>
        <w:widowControl w:val="0"/>
        <w:overflowPunct/>
        <w:autoSpaceDE/>
        <w:autoSpaceDN/>
        <w:adjustRightInd/>
        <w:spacing w:line="300" w:lineRule="atLeast"/>
        <w:jc w:val="center"/>
        <w:textAlignment w:val="auto"/>
        <w:rPr>
          <w:noProof/>
          <w:rtl/>
        </w:rPr>
      </w:pPr>
      <w:r>
        <w:rPr>
          <w:noProof/>
          <w:rtl/>
        </w:rPr>
        <w:t>___________________</w:t>
      </w:r>
    </w:p>
    <w:p w14:paraId="0D8EBE14" w14:textId="77777777" w:rsidR="005C04ED" w:rsidRDefault="005C04ED">
      <w:pPr>
        <w:widowControl w:val="0"/>
        <w:overflowPunct/>
        <w:autoSpaceDE/>
        <w:autoSpaceDN/>
        <w:adjustRightInd/>
        <w:spacing w:line="300" w:lineRule="atLeast"/>
        <w:jc w:val="center"/>
        <w:textAlignment w:val="auto"/>
        <w:rPr>
          <w:noProof/>
          <w:rtl/>
        </w:rPr>
      </w:pPr>
    </w:p>
    <w:p w14:paraId="381EBD3D"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14:paraId="0E4E9AF0" w14:textId="77777777" w:rsidR="005C04ED" w:rsidRDefault="005C04ED">
      <w:pPr>
        <w:widowControl w:val="0"/>
        <w:overflowPunct/>
        <w:autoSpaceDE/>
        <w:autoSpaceDN/>
        <w:adjustRightInd/>
        <w:spacing w:line="300" w:lineRule="atLeast"/>
        <w:jc w:val="center"/>
        <w:textAlignment w:val="auto"/>
        <w:rPr>
          <w:noProof/>
          <w:rtl/>
        </w:rPr>
      </w:pPr>
    </w:p>
    <w:p w14:paraId="789AB17D" w14:textId="77777777" w:rsidR="005C04ED" w:rsidRDefault="00FB6116">
      <w:pPr>
        <w:widowControl w:val="0"/>
        <w:overflowPunct/>
        <w:autoSpaceDE/>
        <w:autoSpaceDN/>
        <w:adjustRightInd/>
        <w:spacing w:line="300" w:lineRule="atLeast"/>
        <w:jc w:val="center"/>
        <w:textAlignment w:val="auto"/>
        <w:rPr>
          <w:noProof/>
          <w:rtl/>
        </w:rPr>
      </w:pPr>
      <w:r>
        <w:rPr>
          <w:noProof/>
          <w:rtl/>
        </w:rPr>
        <w:t>באמצעות__________________________</w:t>
      </w:r>
    </w:p>
    <w:p w14:paraId="6198137A" w14:textId="77777777" w:rsidR="005C04ED" w:rsidRDefault="005C04ED">
      <w:pPr>
        <w:widowControl w:val="0"/>
        <w:overflowPunct/>
        <w:autoSpaceDE/>
        <w:autoSpaceDN/>
        <w:adjustRightInd/>
        <w:spacing w:line="300" w:lineRule="atLeast"/>
        <w:jc w:val="center"/>
        <w:textAlignment w:val="auto"/>
        <w:rPr>
          <w:noProof/>
          <w:rtl/>
        </w:rPr>
      </w:pPr>
    </w:p>
    <w:p w14:paraId="22300DF5" w14:textId="77777777" w:rsidR="005C04ED" w:rsidRDefault="005C04ED">
      <w:pPr>
        <w:widowControl w:val="0"/>
        <w:overflowPunct/>
        <w:autoSpaceDE/>
        <w:autoSpaceDN/>
        <w:adjustRightInd/>
        <w:spacing w:line="300" w:lineRule="atLeast"/>
        <w:jc w:val="center"/>
        <w:textAlignment w:val="auto"/>
        <w:outlineLvl w:val="1"/>
        <w:rPr>
          <w:b/>
          <w:bCs/>
          <w:noProof/>
          <w:rtl/>
        </w:rPr>
      </w:pPr>
    </w:p>
    <w:p w14:paraId="2894334B" w14:textId="77777777" w:rsidR="005C04ED" w:rsidRDefault="00FB6116">
      <w:pPr>
        <w:widowControl w:val="0"/>
        <w:overflowPunct/>
        <w:autoSpaceDE/>
        <w:autoSpaceDN/>
        <w:adjustRightInd/>
        <w:spacing w:line="300" w:lineRule="atLeast"/>
        <w:jc w:val="center"/>
        <w:textAlignment w:val="auto"/>
        <w:outlineLvl w:val="1"/>
        <w:rPr>
          <w:b/>
          <w:bCs/>
          <w:noProof/>
          <w:rtl/>
        </w:rPr>
      </w:pPr>
      <w:r>
        <w:rPr>
          <w:b/>
          <w:bCs/>
          <w:noProof/>
          <w:rtl/>
        </w:rPr>
        <w:t>מצד שני</w:t>
      </w:r>
    </w:p>
    <w:p w14:paraId="58807C11" w14:textId="77777777" w:rsidR="005C04ED" w:rsidRDefault="005C04ED">
      <w:pPr>
        <w:widowControl w:val="0"/>
        <w:overflowPunct/>
        <w:autoSpaceDE/>
        <w:autoSpaceDN/>
        <w:adjustRightInd/>
        <w:spacing w:line="240" w:lineRule="auto"/>
        <w:textAlignment w:val="auto"/>
        <w:rPr>
          <w:b/>
          <w:bCs/>
          <w:noProof/>
          <w:rtl/>
        </w:rPr>
      </w:pPr>
    </w:p>
    <w:p w14:paraId="54247E61" w14:textId="77777777" w:rsidR="005C04ED" w:rsidRDefault="005C04ED">
      <w:pPr>
        <w:widowControl w:val="0"/>
        <w:overflowPunct/>
        <w:autoSpaceDE/>
        <w:autoSpaceDN/>
        <w:adjustRightInd/>
        <w:spacing w:line="300" w:lineRule="atLeast"/>
        <w:textAlignment w:val="auto"/>
        <w:rPr>
          <w:noProof/>
          <w:rtl/>
        </w:rPr>
      </w:pPr>
    </w:p>
    <w:p w14:paraId="17111FCA" w14:textId="77777777" w:rsidR="005C04ED" w:rsidRDefault="00FB6116">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14:paraId="06FD45FA" w14:textId="77777777" w:rsidR="005C04ED" w:rsidRDefault="005C04ED">
      <w:pPr>
        <w:widowControl w:val="0"/>
        <w:overflowPunct/>
        <w:autoSpaceDE/>
        <w:autoSpaceDN/>
        <w:adjustRightInd/>
        <w:spacing w:line="300" w:lineRule="atLeast"/>
        <w:ind w:left="935" w:hanging="935"/>
        <w:textAlignment w:val="auto"/>
        <w:rPr>
          <w:b/>
          <w:bCs/>
          <w:noProof/>
          <w:rtl/>
        </w:rPr>
      </w:pPr>
    </w:p>
    <w:p w14:paraId="3D724723" w14:textId="77777777" w:rsidR="005C04ED" w:rsidRDefault="00FB6116">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14:paraId="641FCFD9" w14:textId="77777777" w:rsidR="005C04ED" w:rsidRDefault="005C04ED">
      <w:pPr>
        <w:widowControl w:val="0"/>
        <w:overflowPunct/>
        <w:autoSpaceDE/>
        <w:autoSpaceDN/>
        <w:adjustRightInd/>
        <w:spacing w:line="300" w:lineRule="atLeast"/>
        <w:ind w:left="935" w:hanging="935"/>
        <w:textAlignment w:val="auto"/>
        <w:rPr>
          <w:b/>
          <w:bCs/>
          <w:noProof/>
          <w:rtl/>
        </w:rPr>
      </w:pPr>
    </w:p>
    <w:p w14:paraId="33759246" w14:textId="77777777" w:rsidR="005C04ED" w:rsidRDefault="00FB6116">
      <w:pPr>
        <w:widowControl w:val="0"/>
        <w:overflowPunct/>
        <w:autoSpaceDE/>
        <w:autoSpaceDN/>
        <w:adjustRightInd/>
        <w:spacing w:line="300" w:lineRule="atLeast"/>
        <w:ind w:left="935" w:hanging="935"/>
        <w:textAlignment w:val="auto"/>
        <w:rPr>
          <w:noProof/>
          <w:rtl/>
        </w:rPr>
      </w:pPr>
      <w:r>
        <w:rPr>
          <w:noProof/>
          <w:rtl/>
        </w:rPr>
        <w:t>והואיל:</w:t>
      </w:r>
      <w:r>
        <w:rPr>
          <w:noProof/>
          <w:rtl/>
        </w:rPr>
        <w:tab/>
        <w:t xml:space="preserve">וצד ב' </w:t>
      </w:r>
      <w:r>
        <w:rPr>
          <w:noProof/>
          <w:rtl/>
        </w:rPr>
        <w:t>מצהיר שהינו בעל הידע והנסיון הדרושים לצורך מתן השירותים הנ"ל ברמה גבוהה ובמסגרת ארגונית משלו.</w:t>
      </w:r>
    </w:p>
    <w:p w14:paraId="4079441F" w14:textId="77777777" w:rsidR="005C04ED" w:rsidRDefault="005C04ED">
      <w:pPr>
        <w:widowControl w:val="0"/>
        <w:overflowPunct/>
        <w:autoSpaceDE/>
        <w:autoSpaceDN/>
        <w:adjustRightInd/>
        <w:spacing w:line="300" w:lineRule="atLeast"/>
        <w:ind w:left="935" w:hanging="935"/>
        <w:textAlignment w:val="auto"/>
        <w:rPr>
          <w:b/>
          <w:bCs/>
          <w:noProof/>
          <w:rtl/>
        </w:rPr>
      </w:pPr>
    </w:p>
    <w:p w14:paraId="0737380D" w14:textId="77777777" w:rsidR="005C04ED" w:rsidRDefault="00FB6116">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14:paraId="6C6DF594" w14:textId="77777777" w:rsidR="005C04ED" w:rsidRDefault="00FB6116">
      <w:pPr>
        <w:widowControl w:val="0"/>
        <w:spacing w:line="240" w:lineRule="auto"/>
        <w:ind w:left="-33"/>
        <w:jc w:val="right"/>
        <w:rPr>
          <w:rtl/>
        </w:rPr>
      </w:pPr>
      <w:r>
        <w:rPr>
          <w:b/>
          <w:bCs/>
          <w:noProof/>
          <w:u w:val="single"/>
          <w:rtl/>
        </w:rPr>
        <w:br w:type="page"/>
      </w:r>
      <w:r>
        <w:rPr>
          <w:rFonts w:hint="cs"/>
          <w:rtl/>
        </w:rPr>
        <w:lastRenderedPageBreak/>
        <w:t xml:space="preserve"> נספח מספר 2א'</w:t>
      </w:r>
    </w:p>
    <w:p w14:paraId="51732B12" w14:textId="77777777" w:rsidR="005C04ED" w:rsidRDefault="00FB6116">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11</w:t>
      </w:r>
    </w:p>
    <w:p w14:paraId="4A483891" w14:textId="77777777" w:rsidR="005C04ED" w:rsidRDefault="00FB6116">
      <w:pPr>
        <w:widowControl w:val="0"/>
        <w:overflowPunct/>
        <w:autoSpaceDE/>
        <w:autoSpaceDN/>
        <w:adjustRightInd/>
        <w:spacing w:line="300" w:lineRule="atLeast"/>
        <w:jc w:val="center"/>
        <w:textAlignment w:val="auto"/>
        <w:rPr>
          <w:b/>
          <w:bCs/>
          <w:noProof/>
          <w:u w:val="single"/>
          <w:rtl/>
        </w:rPr>
      </w:pPr>
      <w:r>
        <w:rPr>
          <w:b/>
          <w:bCs/>
          <w:noProof/>
          <w:u w:val="single"/>
          <w:rtl/>
        </w:rPr>
        <w:t>הוצהר ה</w:t>
      </w:r>
      <w:r>
        <w:rPr>
          <w:b/>
          <w:bCs/>
          <w:noProof/>
          <w:u w:val="single"/>
          <w:rtl/>
        </w:rPr>
        <w:t>ותנה והוסכם בין הצדדים כדלקמן:</w:t>
      </w:r>
    </w:p>
    <w:p w14:paraId="4FAEE326" w14:textId="77777777" w:rsidR="005C04ED" w:rsidRDefault="005C04ED">
      <w:pPr>
        <w:widowControl w:val="0"/>
        <w:overflowPunct/>
        <w:autoSpaceDE/>
        <w:autoSpaceDN/>
        <w:adjustRightInd/>
        <w:spacing w:line="300" w:lineRule="atLeast"/>
        <w:textAlignment w:val="auto"/>
        <w:rPr>
          <w:b/>
          <w:bCs/>
          <w:noProof/>
          <w:rtl/>
        </w:rPr>
      </w:pPr>
    </w:p>
    <w:p w14:paraId="034D05CB" w14:textId="77777777" w:rsidR="005C04ED" w:rsidRDefault="00FB6116">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14:paraId="3CE4002F" w14:textId="77777777" w:rsidR="005C04ED" w:rsidRDefault="00FB6116">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14:paraId="11E7D0D7" w14:textId="77777777" w:rsidR="005C04ED" w:rsidRDefault="005C04ED">
      <w:pPr>
        <w:widowControl w:val="0"/>
        <w:overflowPunct/>
        <w:autoSpaceDE/>
        <w:autoSpaceDN/>
        <w:adjustRightInd/>
        <w:spacing w:line="300" w:lineRule="atLeast"/>
        <w:ind w:left="651" w:hanging="651"/>
        <w:textAlignment w:val="auto"/>
        <w:rPr>
          <w:noProof/>
          <w:rtl/>
        </w:rPr>
      </w:pPr>
    </w:p>
    <w:p w14:paraId="05437059" w14:textId="77777777" w:rsidR="005C04ED" w:rsidRDefault="00FB6116">
      <w:pPr>
        <w:widowControl w:val="0"/>
        <w:numPr>
          <w:ilvl w:val="1"/>
          <w:numId w:val="196"/>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rFonts w:hint="cs"/>
          <w:b/>
          <w:bCs/>
          <w:noProof/>
          <w:u w:val="single"/>
        </w:rPr>
        <w:t>XXX</w:t>
      </w:r>
      <w:r>
        <w:rPr>
          <w:rFonts w:hint="cs"/>
          <w:noProof/>
          <w:rtl/>
        </w:rPr>
        <w:t xml:space="preserve"> </w:t>
      </w:r>
      <w:r>
        <w:rPr>
          <w:noProof/>
          <w:rtl/>
        </w:rPr>
        <w:t>מיום</w:t>
      </w:r>
      <w:r>
        <w:rPr>
          <w:rFonts w:hint="cs"/>
          <w:b/>
          <w:bCs/>
          <w:noProof/>
          <w:rtl/>
        </w:rPr>
        <w:t xml:space="preserve"> </w:t>
      </w:r>
      <w:r>
        <w:rPr>
          <w:rFonts w:hint="cs"/>
          <w:b/>
          <w:bCs/>
          <w:noProof/>
          <w:highlight w:val="yellow"/>
          <w:u w:val="single"/>
          <w:rtl/>
        </w:rPr>
        <w:t>_______</w:t>
      </w:r>
      <w:r>
        <w:rPr>
          <w:rFonts w:hint="cs"/>
          <w:noProof/>
          <w:rtl/>
        </w:rPr>
        <w:t xml:space="preserve"> </w:t>
      </w:r>
      <w:r>
        <w:rPr>
          <w:noProof/>
          <w:rtl/>
        </w:rPr>
        <w:t>שענינו</w:t>
      </w:r>
      <w:r>
        <w:rPr>
          <w:rFonts w:hint="cs"/>
          <w:noProof/>
          <w:rtl/>
        </w:rPr>
        <w:t xml:space="preserve"> </w:t>
      </w:r>
      <w:r>
        <w:rPr>
          <w:b/>
          <w:bCs/>
          <w:rtl/>
          <w:lang w:eastAsia="en-US"/>
        </w:rPr>
        <w:t>הקמת רשימת ספקים לאספקת תוכנ</w:t>
      </w:r>
      <w:r>
        <w:rPr>
          <w:rFonts w:hint="cs"/>
          <w:b/>
          <w:bCs/>
          <w:rtl/>
          <w:lang w:eastAsia="en-US"/>
        </w:rPr>
        <w:t>ה</w:t>
      </w:r>
      <w:r>
        <w:rPr>
          <w:b/>
          <w:bCs/>
          <w:rtl/>
          <w:lang w:eastAsia="en-US"/>
        </w:rPr>
        <w:t xml:space="preserve"> לניהול פדגוגי </w:t>
      </w:r>
      <w:r>
        <w:rPr>
          <w:rFonts w:hint="cs"/>
          <w:b/>
          <w:bCs/>
          <w:rtl/>
          <w:lang w:eastAsia="en-US"/>
        </w:rPr>
        <w:t>ותוכנה ל</w:t>
      </w:r>
      <w:r>
        <w:rPr>
          <w:b/>
          <w:bCs/>
          <w:rtl/>
          <w:lang w:eastAsia="en-US"/>
        </w:rPr>
        <w:t xml:space="preserve">מערכת שעות ועובדי ההוראה, לשימוש בתי ספר במערכת החינוך </w:t>
      </w:r>
      <w:r>
        <w:rPr>
          <w:rFonts w:hint="eastAsia"/>
          <w:b/>
          <w:bCs/>
          <w:rtl/>
          <w:lang w:eastAsia="en-US"/>
        </w:rPr>
        <w:t>לשנת</w:t>
      </w:r>
      <w:r>
        <w:rPr>
          <w:b/>
          <w:bCs/>
          <w:rtl/>
          <w:lang w:eastAsia="en-US"/>
        </w:rPr>
        <w:t xml:space="preserve"> </w:t>
      </w:r>
      <w:r>
        <w:rPr>
          <w:rFonts w:hint="eastAsia"/>
          <w:b/>
          <w:bCs/>
          <w:rtl/>
          <w:lang w:eastAsia="en-US"/>
        </w:rPr>
        <w:t>תשפ</w:t>
      </w:r>
      <w:r>
        <w:rPr>
          <w:b/>
          <w:bCs/>
          <w:rtl/>
          <w:lang w:eastAsia="en-US"/>
        </w:rPr>
        <w:t>"ו</w:t>
      </w:r>
      <w:r>
        <w:rPr>
          <w:rFonts w:hint="cs"/>
          <w:noProof/>
          <w:rtl/>
        </w:rPr>
        <w:t>.</w:t>
      </w:r>
    </w:p>
    <w:p w14:paraId="0739A834" w14:textId="77777777" w:rsidR="005C04ED" w:rsidRDefault="00FB6116">
      <w:pPr>
        <w:widowControl w:val="0"/>
        <w:numPr>
          <w:ilvl w:val="1"/>
          <w:numId w:val="196"/>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p>
    <w:p w14:paraId="49F68A43" w14:textId="77777777" w:rsidR="005C04ED" w:rsidRDefault="00FB6116">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14:paraId="12230F19" w14:textId="77777777" w:rsidR="005C04ED" w:rsidRDefault="005C04ED">
      <w:pPr>
        <w:widowControl w:val="0"/>
        <w:tabs>
          <w:tab w:val="num" w:pos="1275"/>
        </w:tabs>
        <w:overflowPunct/>
        <w:autoSpaceDE/>
        <w:autoSpaceDN/>
        <w:adjustRightInd/>
        <w:spacing w:line="300" w:lineRule="atLeast"/>
        <w:ind w:left="1275" w:hanging="567"/>
        <w:textAlignment w:val="auto"/>
        <w:rPr>
          <w:b/>
          <w:bCs/>
          <w:noProof/>
          <w:rtl/>
        </w:rPr>
      </w:pPr>
    </w:p>
    <w:p w14:paraId="6606F4FE" w14:textId="77777777" w:rsidR="005C04ED" w:rsidRDefault="005C04ED">
      <w:pPr>
        <w:widowControl w:val="0"/>
        <w:tabs>
          <w:tab w:val="num" w:pos="1275"/>
        </w:tabs>
        <w:overflowPunct/>
        <w:autoSpaceDE/>
        <w:autoSpaceDN/>
        <w:adjustRightInd/>
        <w:spacing w:line="300" w:lineRule="atLeast"/>
        <w:ind w:left="1275" w:hanging="567"/>
        <w:textAlignment w:val="auto"/>
        <w:rPr>
          <w:b/>
          <w:bCs/>
          <w:noProof/>
          <w:rtl/>
        </w:rPr>
      </w:pPr>
    </w:p>
    <w:p w14:paraId="33F195FB" w14:textId="77777777" w:rsidR="005C04ED" w:rsidRDefault="00FB6116">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14:paraId="561392A0"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14:paraId="47ECF92A" w14:textId="77777777" w:rsidR="005C04ED" w:rsidRDefault="005C04ED">
      <w:pPr>
        <w:widowControl w:val="0"/>
        <w:overflowPunct/>
        <w:autoSpaceDE/>
        <w:autoSpaceDN/>
        <w:adjustRightInd/>
        <w:spacing w:line="240" w:lineRule="auto"/>
        <w:ind w:left="645" w:right="1005"/>
        <w:textAlignment w:val="auto"/>
        <w:rPr>
          <w:noProof/>
        </w:rPr>
      </w:pPr>
    </w:p>
    <w:p w14:paraId="691F8F74"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14:paraId="7ACF551D" w14:textId="77777777" w:rsidR="005C04ED" w:rsidRDefault="00FB6116">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rFonts w:hint="cs"/>
          <w:b/>
          <w:bCs/>
          <w:noProof/>
          <w:u w:val="single"/>
        </w:rPr>
        <w:t>XXX</w:t>
      </w:r>
      <w:r>
        <w:rPr>
          <w:rFonts w:hint="cs"/>
          <w:noProof/>
          <w:rtl/>
        </w:rPr>
        <w:t xml:space="preserve"> </w:t>
      </w:r>
      <w:r>
        <w:rPr>
          <w:noProof/>
          <w:rtl/>
        </w:rPr>
        <w:t>מיום</w:t>
      </w:r>
      <w:r>
        <w:rPr>
          <w:rFonts w:hint="cs"/>
          <w:b/>
          <w:bCs/>
          <w:noProof/>
          <w:rtl/>
        </w:rPr>
        <w:t xml:space="preserve"> </w:t>
      </w:r>
      <w:r>
        <w:rPr>
          <w:rFonts w:hint="cs"/>
          <w:b/>
          <w:bCs/>
          <w:noProof/>
          <w:highlight w:val="yellow"/>
          <w:u w:val="single"/>
          <w:rtl/>
        </w:rPr>
        <w:t>_______</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14:paraId="7F014306" w14:textId="77777777" w:rsidR="005C04ED" w:rsidRDefault="00FB6116">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14:paraId="6E75495E" w14:textId="77777777" w:rsidR="005C04ED" w:rsidRDefault="00FB6116">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14:paraId="248C95A8" w14:textId="77777777" w:rsidR="005C04ED" w:rsidRDefault="00FB6116">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14:paraId="40562745" w14:textId="77777777" w:rsidR="005C04ED" w:rsidRDefault="00FB6116">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14:paraId="442D68B8" w14:textId="77777777" w:rsidR="005C04ED" w:rsidRDefault="005C04ED">
      <w:pPr>
        <w:widowControl w:val="0"/>
        <w:overflowPunct/>
        <w:autoSpaceDE/>
        <w:autoSpaceDN/>
        <w:adjustRightInd/>
        <w:spacing w:line="300" w:lineRule="atLeast"/>
        <w:ind w:left="645" w:right="1005"/>
        <w:textAlignment w:val="auto"/>
        <w:rPr>
          <w:noProof/>
        </w:rPr>
      </w:pPr>
    </w:p>
    <w:p w14:paraId="1D172ED7" w14:textId="77777777" w:rsidR="005C04ED" w:rsidRDefault="00FB6116">
      <w:pPr>
        <w:widowControl w:val="0"/>
        <w:numPr>
          <w:ilvl w:val="1"/>
          <w:numId w:val="196"/>
        </w:numPr>
        <w:overflowPunct/>
        <w:autoSpaceDE/>
        <w:autoSpaceDN/>
        <w:adjustRightInd/>
        <w:spacing w:line="300" w:lineRule="atLeast"/>
        <w:textAlignment w:val="auto"/>
        <w:rPr>
          <w:noProof/>
          <w:rtl/>
        </w:rPr>
      </w:pPr>
      <w:r>
        <w:rPr>
          <w:b/>
          <w:bCs/>
          <w:noProof/>
          <w:u w:val="single"/>
          <w:rtl/>
        </w:rPr>
        <w:t xml:space="preserve">סתירה </w:t>
      </w:r>
      <w:r>
        <w:rPr>
          <w:b/>
          <w:bCs/>
          <w:noProof/>
          <w:u w:val="single"/>
          <w:rtl/>
        </w:rPr>
        <w:t>בין מסמכים</w:t>
      </w:r>
    </w:p>
    <w:p w14:paraId="1D6CB956" w14:textId="77777777" w:rsidR="005C04ED" w:rsidRDefault="005C04ED">
      <w:pPr>
        <w:widowControl w:val="0"/>
        <w:overflowPunct/>
        <w:autoSpaceDE/>
        <w:autoSpaceDN/>
        <w:adjustRightInd/>
        <w:spacing w:line="300" w:lineRule="atLeast"/>
        <w:ind w:left="1275"/>
        <w:textAlignment w:val="auto"/>
        <w:rPr>
          <w:noProof/>
          <w:rtl/>
        </w:rPr>
      </w:pPr>
    </w:p>
    <w:p w14:paraId="6F0ED9CD" w14:textId="77777777" w:rsidR="005C04ED" w:rsidRDefault="00FB6116">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14:paraId="27C68B34" w14:textId="77777777" w:rsidR="005C04ED" w:rsidRDefault="00FB6116">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w:t>
      </w:r>
      <w:r>
        <w:rPr>
          <w:noProof/>
          <w:rtl/>
        </w:rPr>
        <w:t xml:space="preserve"> על פני הצעת צד ב'.</w:t>
      </w:r>
    </w:p>
    <w:p w14:paraId="06D71BF1" w14:textId="77777777" w:rsidR="005C04ED" w:rsidRDefault="005C04ED">
      <w:pPr>
        <w:widowControl w:val="0"/>
        <w:spacing w:line="300" w:lineRule="atLeast"/>
        <w:textAlignment w:val="auto"/>
        <w:rPr>
          <w:b/>
          <w:bCs/>
          <w:u w:val="single"/>
          <w:rtl/>
          <w:lang w:eastAsia="en-US"/>
        </w:rPr>
      </w:pPr>
    </w:p>
    <w:p w14:paraId="05579C0F" w14:textId="77777777" w:rsidR="005C04ED" w:rsidRDefault="00FB6116">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14:paraId="0D0AA513"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14:paraId="6C6B712A" w14:textId="77777777" w:rsidR="005C04ED" w:rsidRDefault="005C04ED">
      <w:pPr>
        <w:widowControl w:val="0"/>
        <w:overflowPunct/>
        <w:autoSpaceDE/>
        <w:autoSpaceDN/>
        <w:adjustRightInd/>
        <w:spacing w:line="300" w:lineRule="atLeast"/>
        <w:ind w:left="651"/>
        <w:textAlignment w:val="auto"/>
        <w:rPr>
          <w:noProof/>
          <w:rtl/>
        </w:rPr>
      </w:pPr>
    </w:p>
    <w:p w14:paraId="70E138FD" w14:textId="77777777" w:rsidR="005C04ED" w:rsidRDefault="00FB6116">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14:paraId="0B542EEF" w14:textId="77777777" w:rsidR="005C04ED" w:rsidRDefault="005C04ED">
      <w:pPr>
        <w:widowControl w:val="0"/>
        <w:overflowPunct/>
        <w:autoSpaceDE/>
        <w:autoSpaceDN/>
        <w:adjustRightInd/>
        <w:spacing w:line="300" w:lineRule="atLeast"/>
        <w:ind w:left="1275"/>
        <w:textAlignment w:val="auto"/>
        <w:rPr>
          <w:noProof/>
          <w:rtl/>
        </w:rPr>
      </w:pPr>
    </w:p>
    <w:p w14:paraId="37994564" w14:textId="77777777" w:rsidR="005C04ED" w:rsidRDefault="00FB6116">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 xml:space="preserve">1993 ובכפיפות להוראות החשב </w:t>
      </w:r>
      <w:r>
        <w:rPr>
          <w:noProof/>
          <w:rtl/>
        </w:rPr>
        <w:t>הכללי במשרד האוצר.</w:t>
      </w:r>
      <w:r>
        <w:rPr>
          <w:rFonts w:hint="cs"/>
          <w:noProof/>
          <w:rtl/>
        </w:rPr>
        <w:t xml:space="preserve"> </w:t>
      </w:r>
    </w:p>
    <w:p w14:paraId="0E07DA82" w14:textId="77777777" w:rsidR="005C04ED" w:rsidRDefault="005C04ED">
      <w:pPr>
        <w:widowControl w:val="0"/>
        <w:overflowPunct/>
        <w:autoSpaceDE/>
        <w:autoSpaceDN/>
        <w:adjustRightInd/>
        <w:spacing w:line="240" w:lineRule="auto"/>
        <w:ind w:left="1275"/>
        <w:textAlignment w:val="auto"/>
        <w:rPr>
          <w:noProof/>
        </w:rPr>
      </w:pPr>
    </w:p>
    <w:p w14:paraId="5E566426" w14:textId="77777777" w:rsidR="005C04ED" w:rsidRDefault="00FB6116">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5168" behindDoc="1" locked="0" layoutInCell="1" allowOverlap="1" wp14:anchorId="7A0FD734" wp14:editId="4CBFF035">
                <wp:simplePos x="0" y="0"/>
                <wp:positionH relativeFrom="margin">
                  <wp:align>right</wp:align>
                </wp:positionH>
                <wp:positionV relativeFrom="paragraph">
                  <wp:posOffset>117723</wp:posOffset>
                </wp:positionV>
                <wp:extent cx="8460188" cy="861695"/>
                <wp:effectExtent l="0" t="38100" r="55245" b="14605"/>
                <wp:wrapNone/>
                <wp:docPr id="29"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60188"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614.95pt;margin-top:9.25pt;width:666.15pt;height:67.8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">
                <v:shadow on="t" opacity=".5" offset="3pt,-3pt"/>
                <w10:wrap anchorx="margin"/>
              </v:rect>
            </w:pict>
          </mc:Fallback>
        </mc:AlternateContent>
      </w:r>
    </w:p>
    <w:p w14:paraId="334CE51D" w14:textId="77777777" w:rsidR="005C04ED" w:rsidRDefault="00FB6116">
      <w:pPr>
        <w:widowControl w:val="0"/>
        <w:numPr>
          <w:ilvl w:val="1"/>
          <w:numId w:val="196"/>
        </w:numPr>
        <w:overflowPunct/>
        <w:autoSpaceDE/>
        <w:autoSpaceDN/>
        <w:adjustRightInd/>
        <w:spacing w:line="300" w:lineRule="atLeast"/>
        <w:textAlignment w:val="auto"/>
        <w:rPr>
          <w:b/>
          <w:bCs/>
        </w:rPr>
      </w:pPr>
      <w:r>
        <w:rPr>
          <w:rFonts w:hint="cs"/>
          <w:b/>
          <w:bCs/>
          <w:rtl/>
        </w:rPr>
        <w:t xml:space="preserve">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w:t>
      </w:r>
      <w:r>
        <w:rPr>
          <w:rFonts w:hint="cs"/>
          <w:b/>
          <w:bCs/>
          <w:rtl/>
        </w:rPr>
        <w:t>תקציב פנוי לנושא, תופסק ההתקשרות.</w:t>
      </w:r>
    </w:p>
    <w:p w14:paraId="27FE652D" w14:textId="77777777" w:rsidR="005C04ED" w:rsidRDefault="005C04ED">
      <w:pPr>
        <w:widowControl w:val="0"/>
        <w:spacing w:line="300" w:lineRule="atLeast"/>
        <w:ind w:left="709"/>
        <w:rPr>
          <w:b/>
          <w:bCs/>
          <w:lang w:eastAsia="en-US"/>
        </w:rPr>
      </w:pPr>
    </w:p>
    <w:p w14:paraId="657C2871" w14:textId="77777777" w:rsidR="005C04ED" w:rsidRDefault="00FB6116">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14:paraId="6728609F" w14:textId="77777777" w:rsidR="005C04ED" w:rsidRDefault="00FB6116">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11</w:t>
      </w:r>
    </w:p>
    <w:p w14:paraId="130FB158" w14:textId="77777777" w:rsidR="005C04ED" w:rsidRDefault="00FB6116">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14:paraId="5C1340ED" w14:textId="77777777" w:rsidR="005C04ED" w:rsidRDefault="00FB6116">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69AEBAA2" w14:textId="77777777" w:rsidR="005C04ED" w:rsidRDefault="00FB6116">
      <w:pPr>
        <w:widowControl w:val="0"/>
        <w:numPr>
          <w:ilvl w:val="1"/>
          <w:numId w:val="196"/>
        </w:numPr>
        <w:overflowPunct/>
        <w:autoSpaceDE/>
        <w:autoSpaceDN/>
        <w:adjustRightInd/>
        <w:spacing w:after="160" w:line="300" w:lineRule="atLeast"/>
        <w:textAlignment w:val="auto"/>
        <w:rPr>
          <w:noProof/>
        </w:rPr>
      </w:pPr>
      <w:r>
        <w:rPr>
          <w:rFonts w:hint="cs"/>
          <w:noProof/>
          <w:rtl/>
        </w:rPr>
        <w:t>הסכום האמור לעיל מתוקצב בסעיף</w:t>
      </w:r>
      <w:r>
        <w:rPr>
          <w:rFonts w:hint="cs"/>
          <w:noProof/>
          <w:rtl/>
        </w:rPr>
        <w:t xml:space="preserve">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F3AC053"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BF12A70" w14:textId="77777777" w:rsidR="005C04ED" w:rsidRDefault="00FB6116">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14:paraId="2DF5CEF3" w14:textId="77777777" w:rsidR="005C04ED" w:rsidRDefault="00FB6116">
      <w:pPr>
        <w:widowControl w:val="0"/>
        <w:numPr>
          <w:ilvl w:val="2"/>
          <w:numId w:val="196"/>
        </w:numPr>
        <w:overflowPunct/>
        <w:autoSpaceDE/>
        <w:autoSpaceDN/>
        <w:adjustRightInd/>
        <w:spacing w:after="100" w:line="300" w:lineRule="atLeast"/>
        <w:ind w:left="2269" w:hanging="851"/>
        <w:textAlignment w:val="auto"/>
        <w:rPr>
          <w:noProof/>
        </w:rPr>
      </w:pPr>
      <w:r>
        <w:rPr>
          <w:noProof/>
          <w:rtl/>
        </w:rPr>
        <w:t xml:space="preserve">צד ב' יגיש למשרד דו"ח המפרט את כל השירותים שביצע במהלך החודש האחרון, וכן חשבונית מס </w:t>
      </w:r>
      <w:r>
        <w:rPr>
          <w:noProof/>
          <w:rtl/>
        </w:rPr>
        <w:t>מפורטת שהונפקה על ידו.</w:t>
      </w:r>
    </w:p>
    <w:p w14:paraId="4A1105F6" w14:textId="77777777" w:rsidR="005C04ED" w:rsidRDefault="00FB6116">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14:paraId="0A1E855D" w14:textId="77777777" w:rsidR="005C04ED" w:rsidRDefault="00FB6116">
      <w:pPr>
        <w:widowControl w:val="0"/>
        <w:numPr>
          <w:ilvl w:val="2"/>
          <w:numId w:val="196"/>
        </w:numPr>
        <w:overflowPunct/>
        <w:autoSpaceDE/>
        <w:autoSpaceDN/>
        <w:adjustRightInd/>
        <w:spacing w:after="100" w:line="300" w:lineRule="atLeast"/>
        <w:ind w:left="2269" w:hanging="851"/>
        <w:textAlignment w:val="auto"/>
        <w:rPr>
          <w:noProof/>
          <w:rtl/>
        </w:rPr>
      </w:pPr>
      <w:r>
        <w:rPr>
          <w:noProof/>
          <w:rtl/>
        </w:rPr>
        <w:t xml:space="preserve">לצד ב' לא תהיינה כל </w:t>
      </w:r>
      <w:r>
        <w:rPr>
          <w:noProof/>
          <w:rtl/>
        </w:rPr>
        <w:t>דרישות או טענות למשרד / ליחידה בגלל עיכובים בתשלום הנובעים מדו"ח שאינו מפורט כדבעי ו/או חוסר פרטים בחשבון, ו/או פרטים לא נכונים, ו/או חוסר במסמכים.</w:t>
      </w:r>
    </w:p>
    <w:p w14:paraId="4FEEEFD7" w14:textId="77777777" w:rsidR="005C04ED" w:rsidRDefault="00FB6116">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14:paraId="1C73E7A5" w14:textId="77777777" w:rsidR="005C04ED" w:rsidRDefault="005C04ED">
      <w:pPr>
        <w:widowControl w:val="0"/>
        <w:tabs>
          <w:tab w:val="left" w:pos="-2042"/>
        </w:tabs>
        <w:overflowPunct/>
        <w:autoSpaceDE/>
        <w:autoSpaceDN/>
        <w:adjustRightInd/>
        <w:spacing w:line="280" w:lineRule="atLeast"/>
        <w:textAlignment w:val="auto"/>
        <w:rPr>
          <w:noProof/>
        </w:rPr>
      </w:pPr>
    </w:p>
    <w:p w14:paraId="258A64EF"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מקדמות</w:t>
      </w:r>
    </w:p>
    <w:p w14:paraId="494EDCF2"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 xml:space="preserve">אם ישלם המשרד לצד ב' </w:t>
      </w:r>
      <w:r>
        <w:rPr>
          <w:noProof/>
          <w:rtl/>
        </w:rPr>
        <w:t>מקדמות, הן תשולמנה בהתאם לאישורו של חשב המשרד ובכפוף להוראות החשב הכללי.</w:t>
      </w:r>
    </w:p>
    <w:p w14:paraId="717F0BA0" w14:textId="77777777" w:rsidR="005C04ED" w:rsidRDefault="005C04ED">
      <w:pPr>
        <w:widowControl w:val="0"/>
        <w:tabs>
          <w:tab w:val="left" w:pos="-2042"/>
        </w:tabs>
        <w:overflowPunct/>
        <w:autoSpaceDE/>
        <w:autoSpaceDN/>
        <w:adjustRightInd/>
        <w:spacing w:line="300" w:lineRule="atLeast"/>
        <w:ind w:left="1275"/>
        <w:textAlignment w:val="auto"/>
        <w:rPr>
          <w:noProof/>
          <w:rtl/>
        </w:rPr>
      </w:pPr>
    </w:p>
    <w:p w14:paraId="31EDDF8E"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מע"מ</w:t>
      </w:r>
    </w:p>
    <w:p w14:paraId="0DA609C1"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14:paraId="35D0E94F" w14:textId="77777777" w:rsidR="005C04ED" w:rsidRDefault="005C04ED">
      <w:pPr>
        <w:widowControl w:val="0"/>
        <w:tabs>
          <w:tab w:val="left" w:pos="-2042"/>
        </w:tabs>
        <w:overflowPunct/>
        <w:autoSpaceDE/>
        <w:autoSpaceDN/>
        <w:adjustRightInd/>
        <w:spacing w:line="300" w:lineRule="atLeast"/>
        <w:ind w:left="1076" w:hanging="283"/>
        <w:textAlignment w:val="auto"/>
        <w:rPr>
          <w:noProof/>
          <w:rtl/>
        </w:rPr>
      </w:pPr>
    </w:p>
    <w:p w14:paraId="2A935E62"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14:paraId="7298918B" w14:textId="77777777" w:rsidR="005C04ED" w:rsidRDefault="00FB6116">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w:t>
      </w:r>
      <w:r>
        <w:rPr>
          <w:noProof/>
          <w:rtl/>
        </w:rPr>
        <w:t>אי לדרוש מהמשרד העלאות או שינויים בתמורה בגין ביצוע חיוביו על פי חוזה זה מכל סיבה שהיא.</w:t>
      </w:r>
    </w:p>
    <w:p w14:paraId="62146752" w14:textId="77777777" w:rsidR="005C04ED" w:rsidRDefault="005C04ED">
      <w:pPr>
        <w:widowControl w:val="0"/>
        <w:tabs>
          <w:tab w:val="left" w:pos="-2042"/>
        </w:tabs>
        <w:overflowPunct/>
        <w:autoSpaceDE/>
        <w:autoSpaceDN/>
        <w:adjustRightInd/>
        <w:spacing w:line="300" w:lineRule="atLeast"/>
        <w:ind w:left="1076" w:hanging="431"/>
        <w:textAlignment w:val="auto"/>
        <w:rPr>
          <w:noProof/>
          <w:rtl/>
        </w:rPr>
      </w:pPr>
    </w:p>
    <w:p w14:paraId="43CCAF4C"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14:paraId="1E6DCFC7" w14:textId="77777777" w:rsidR="005C04ED" w:rsidRDefault="00FB6116">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w:t>
      </w:r>
      <w:r>
        <w:rPr>
          <w:noProof/>
          <w:rtl/>
        </w:rPr>
        <w:t>מים כשהם צמודים כאמור בהוראות חוזה זה.</w:t>
      </w:r>
    </w:p>
    <w:p w14:paraId="75C8BE9C" w14:textId="77777777" w:rsidR="005C04ED" w:rsidRDefault="005C04ED">
      <w:pPr>
        <w:widowControl w:val="0"/>
        <w:tabs>
          <w:tab w:val="left" w:pos="-2042"/>
        </w:tabs>
        <w:overflowPunct/>
        <w:autoSpaceDE/>
        <w:autoSpaceDN/>
        <w:adjustRightInd/>
        <w:spacing w:line="300" w:lineRule="atLeast"/>
        <w:ind w:left="1076" w:hanging="283"/>
        <w:textAlignment w:val="auto"/>
        <w:rPr>
          <w:noProof/>
          <w:rtl/>
        </w:rPr>
      </w:pPr>
    </w:p>
    <w:p w14:paraId="31456527"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14:paraId="4E465405" w14:textId="77777777" w:rsidR="005C04ED" w:rsidRDefault="00FB6116">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14:paraId="7B122F43" w14:textId="77777777" w:rsidR="005C04ED" w:rsidRDefault="005C04ED">
      <w:pPr>
        <w:widowControl w:val="0"/>
        <w:overflowPunct/>
        <w:autoSpaceDE/>
        <w:autoSpaceDN/>
        <w:adjustRightInd/>
        <w:spacing w:line="240" w:lineRule="auto"/>
        <w:textAlignment w:val="auto"/>
        <w:rPr>
          <w:b/>
          <w:bCs/>
          <w:noProof/>
          <w:u w:val="single"/>
          <w:rtl/>
        </w:rPr>
      </w:pPr>
    </w:p>
    <w:p w14:paraId="03AC0951"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br w:type="page"/>
      </w:r>
      <w:r>
        <w:rPr>
          <w:b/>
          <w:bCs/>
          <w:noProof/>
          <w:u w:val="single"/>
          <w:rtl/>
        </w:rPr>
        <w:lastRenderedPageBreak/>
        <w:t>כללי</w:t>
      </w:r>
    </w:p>
    <w:p w14:paraId="79EE1228" w14:textId="77777777" w:rsidR="005C04ED" w:rsidRDefault="00FB6116">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14:paraId="3D3B8F67" w14:textId="77777777" w:rsidR="005C04ED" w:rsidRDefault="00FB6116">
      <w:pPr>
        <w:widowControl w:val="0"/>
        <w:numPr>
          <w:ilvl w:val="2"/>
          <w:numId w:val="196"/>
        </w:numPr>
        <w:overflowPunct/>
        <w:autoSpaceDE/>
        <w:autoSpaceDN/>
        <w:adjustRightInd/>
        <w:spacing w:line="300" w:lineRule="atLeast"/>
        <w:textAlignment w:val="auto"/>
        <w:rPr>
          <w:noProof/>
          <w:rtl/>
        </w:rPr>
      </w:pPr>
      <w:r>
        <w:rPr>
          <w:noProof/>
          <w:rtl/>
        </w:rPr>
        <w:t xml:space="preserve">חלו נסיבות </w:t>
      </w:r>
      <w:r>
        <w:rPr>
          <w:noProof/>
          <w:rtl/>
        </w:rPr>
        <w:t>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w:t>
      </w:r>
      <w:r>
        <w:rPr>
          <w:noProof/>
          <w:rtl/>
        </w:rPr>
        <w:t>ת,  ולא ישולמו לצד ב' כספים מעבר לכך</w:t>
      </w:r>
    </w:p>
    <w:p w14:paraId="30F93A76" w14:textId="77777777" w:rsidR="005C04ED" w:rsidRDefault="00FB6116">
      <w:pPr>
        <w:widowControl w:val="0"/>
        <w:spacing w:line="240" w:lineRule="auto"/>
        <w:ind w:left="-33"/>
        <w:jc w:val="right"/>
        <w:rPr>
          <w:rtl/>
        </w:rPr>
      </w:pPr>
      <w:r>
        <w:rPr>
          <w:rtl/>
        </w:rPr>
        <w:br w:type="page"/>
      </w:r>
      <w:r>
        <w:rPr>
          <w:rFonts w:hint="cs"/>
          <w:rtl/>
        </w:rPr>
        <w:lastRenderedPageBreak/>
        <w:t xml:space="preserve"> נספח מספר 2א'</w:t>
      </w:r>
    </w:p>
    <w:p w14:paraId="644484C0" w14:textId="77777777" w:rsidR="005C04ED" w:rsidRDefault="00FB6116">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11</w:t>
      </w:r>
    </w:p>
    <w:p w14:paraId="33A5A952" w14:textId="77777777" w:rsidR="005C04ED" w:rsidRDefault="00FB6116">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14:paraId="755D7405"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14:paraId="1D38DDBA"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 xml:space="preserve">לבצע את השירותים במיומנות וברמה </w:t>
      </w:r>
      <w:r>
        <w:rPr>
          <w:noProof/>
          <w:rtl/>
        </w:rPr>
        <w:t>מקצועית גבוהה.</w:t>
      </w:r>
    </w:p>
    <w:p w14:paraId="299EF06E"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14:paraId="517A66DB" w14:textId="77777777" w:rsidR="005C04ED" w:rsidRDefault="00FB6116">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w:t>
      </w:r>
      <w:r>
        <w:rPr>
          <w:noProof/>
          <w:rtl/>
        </w:rPr>
        <w:t>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FC8B08E" w14:textId="77777777" w:rsidR="005C04ED" w:rsidRDefault="00FB6116">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w:t>
      </w:r>
      <w:r>
        <w:rPr>
          <w:rFonts w:hint="cs"/>
          <w:noProof/>
          <w:rtl/>
        </w:rPr>
        <w:t>העסקה המנויים במכרז וכל דין החל לענין העסקת עובדים.</w:t>
      </w:r>
    </w:p>
    <w:p w14:paraId="312A1EFD" w14:textId="77777777" w:rsidR="005C04ED" w:rsidRDefault="00FB6116">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7F39CDD" w14:textId="77777777" w:rsidR="005C04ED" w:rsidRDefault="005C04ED">
      <w:pPr>
        <w:widowControl w:val="0"/>
        <w:tabs>
          <w:tab w:val="left" w:pos="-2042"/>
          <w:tab w:val="left" w:pos="1842"/>
        </w:tabs>
        <w:overflowPunct/>
        <w:autoSpaceDE/>
        <w:autoSpaceDN/>
        <w:adjustRightInd/>
        <w:spacing w:line="300" w:lineRule="atLeast"/>
        <w:ind w:left="1842" w:hanging="567"/>
        <w:textAlignment w:val="auto"/>
        <w:rPr>
          <w:noProof/>
        </w:rPr>
      </w:pPr>
    </w:p>
    <w:p w14:paraId="17D592AB" w14:textId="77777777" w:rsidR="005C04ED" w:rsidRDefault="00FB6116">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w:t>
      </w:r>
      <w:r>
        <w:rPr>
          <w:noProof/>
          <w:rtl/>
        </w:rPr>
        <w:t>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7686F6D" w14:textId="77777777" w:rsidR="005C04ED" w:rsidRDefault="005C04ED">
      <w:pPr>
        <w:widowControl w:val="0"/>
        <w:overflowPunct/>
        <w:autoSpaceDE/>
        <w:autoSpaceDN/>
        <w:adjustRightInd/>
        <w:spacing w:line="300" w:lineRule="atLeast"/>
        <w:ind w:left="1418"/>
        <w:textAlignment w:val="auto"/>
        <w:rPr>
          <w:noProof/>
        </w:rPr>
      </w:pPr>
    </w:p>
    <w:p w14:paraId="7C87A979" w14:textId="77777777" w:rsidR="005C04ED" w:rsidRDefault="00FB6116">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14:paraId="7B7D70FA" w14:textId="77777777" w:rsidR="005C04ED" w:rsidRDefault="005C04ED">
      <w:pPr>
        <w:widowControl w:val="0"/>
        <w:tabs>
          <w:tab w:val="left" w:pos="-2042"/>
        </w:tabs>
        <w:overflowPunct/>
        <w:autoSpaceDE/>
        <w:autoSpaceDN/>
        <w:adjustRightInd/>
        <w:spacing w:line="300" w:lineRule="atLeast"/>
        <w:textAlignment w:val="auto"/>
        <w:rPr>
          <w:noProof/>
          <w:rtl/>
        </w:rPr>
      </w:pPr>
    </w:p>
    <w:p w14:paraId="166427ED" w14:textId="77777777" w:rsidR="005C04ED" w:rsidRDefault="00FB6116">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14:paraId="1B5C6161" w14:textId="77777777" w:rsidR="005C04ED" w:rsidRDefault="00FB6116">
      <w:pPr>
        <w:widowControl w:val="0"/>
        <w:tabs>
          <w:tab w:val="left" w:pos="-2042"/>
        </w:tabs>
        <w:overflowPunct/>
        <w:autoSpaceDE/>
        <w:autoSpaceDN/>
        <w:adjustRightInd/>
        <w:spacing w:after="160" w:line="300" w:lineRule="atLeast"/>
        <w:ind w:left="708"/>
        <w:textAlignment w:val="auto"/>
        <w:rPr>
          <w:noProof/>
          <w:rtl/>
        </w:rPr>
      </w:pPr>
      <w:r>
        <w:rPr>
          <w:noProof/>
          <w:rtl/>
        </w:rPr>
        <w:t xml:space="preserve">על מנת לאפשר לצד ב' לעמוד בהתחייבויותיו על פי חוזה זה </w:t>
      </w:r>
      <w:r>
        <w:rPr>
          <w:noProof/>
          <w:rtl/>
        </w:rPr>
        <w:t>מתחייב המשרד כדלקמן:</w:t>
      </w:r>
    </w:p>
    <w:p w14:paraId="42107525"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14:paraId="0C6ADB0B"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14:paraId="7A61FD39"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w:t>
      </w:r>
      <w:r>
        <w:rPr>
          <w:noProof/>
          <w:rtl/>
        </w:rPr>
        <w:t>ך 14 ימים מעת שנתקבלה בקשת צד ב' לקביעת פגישה כאמור.</w:t>
      </w:r>
    </w:p>
    <w:p w14:paraId="1C3C77CF"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14:paraId="56CCFCAA" w14:textId="77777777" w:rsidR="005C04ED" w:rsidRDefault="005C04ED">
      <w:pPr>
        <w:widowControl w:val="0"/>
        <w:spacing w:after="100" w:line="300" w:lineRule="atLeast"/>
        <w:textAlignment w:val="auto"/>
        <w:rPr>
          <w:b/>
          <w:bCs/>
          <w:u w:val="single"/>
          <w:lang w:eastAsia="en-US"/>
        </w:rPr>
      </w:pPr>
    </w:p>
    <w:p w14:paraId="1105F601" w14:textId="77777777" w:rsidR="005C04ED" w:rsidRDefault="00FB6116">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14:paraId="2CBB3B96" w14:textId="77777777" w:rsidR="005C04ED" w:rsidRDefault="00FB6116">
      <w:pPr>
        <w:widowControl w:val="0"/>
        <w:tabs>
          <w:tab w:val="left" w:pos="-2042"/>
        </w:tabs>
        <w:overflowPunct/>
        <w:autoSpaceDE/>
        <w:autoSpaceDN/>
        <w:adjustRightInd/>
        <w:spacing w:line="300" w:lineRule="atLeast"/>
        <w:ind w:left="708" w:firstLine="1"/>
        <w:textAlignment w:val="auto"/>
        <w:rPr>
          <w:noProof/>
          <w:rtl/>
        </w:rPr>
      </w:pPr>
      <w:r>
        <w:rPr>
          <w:noProof/>
          <w:rtl/>
        </w:rPr>
        <w:t xml:space="preserve">נציגיה המוסמכים של המדינה יהיו רשאים לבקר באתרי מתן השירותים ולהתרשם מהם ולהעיר את </w:t>
      </w:r>
      <w:r>
        <w:rPr>
          <w:noProof/>
          <w:rtl/>
        </w:rPr>
        <w:t>הערותיהם לנציגיו המוסמכים של צד ב' וכן רשאים נציגי המדינה לקבל לבקשתם בכל עת סבירה אישור ו/או מסמך מצד ב' בכל נושא הקשור בביצוע חוזה זה.</w:t>
      </w:r>
    </w:p>
    <w:p w14:paraId="25E9BE50" w14:textId="77777777" w:rsidR="005C04ED" w:rsidRDefault="00FB6116">
      <w:pPr>
        <w:widowControl w:val="0"/>
        <w:spacing w:line="240" w:lineRule="auto"/>
        <w:ind w:left="-33"/>
        <w:jc w:val="right"/>
        <w:rPr>
          <w:rtl/>
        </w:rPr>
      </w:pPr>
      <w:r>
        <w:rPr>
          <w:noProof/>
          <w:rtl/>
        </w:rPr>
        <w:br w:type="page"/>
      </w:r>
      <w:r>
        <w:rPr>
          <w:rFonts w:hint="cs"/>
          <w:rtl/>
        </w:rPr>
        <w:lastRenderedPageBreak/>
        <w:t xml:space="preserve"> נספח מספר 2א'</w:t>
      </w:r>
    </w:p>
    <w:p w14:paraId="1336CE38" w14:textId="77777777" w:rsidR="005C04ED" w:rsidRDefault="00FB6116">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11</w:t>
      </w:r>
    </w:p>
    <w:p w14:paraId="3891F4F0" w14:textId="77777777" w:rsidR="005C04ED" w:rsidRDefault="00FB6116">
      <w:pPr>
        <w:widowControl w:val="0"/>
        <w:numPr>
          <w:ilvl w:val="0"/>
          <w:numId w:val="196"/>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14:paraId="526E76AD"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 xml:space="preserve">צד ב' מתחייב לשמור בסוד ידיעות שיגיעו אליו עקב ביצוע חוזה זה ולא </w:t>
      </w:r>
      <w:r>
        <w:rPr>
          <w:noProof/>
          <w:rtl/>
        </w:rPr>
        <w:t>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2CB9C5E" w14:textId="77777777" w:rsidR="005C04ED" w:rsidRDefault="00FB6116">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w:t>
      </w:r>
      <w:r>
        <w:rPr>
          <w:noProof/>
          <w:rtl/>
        </w:rPr>
        <w:t xml:space="preserve">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83AB3F8" w14:textId="77777777" w:rsidR="005C04ED" w:rsidRDefault="005C04ED">
      <w:pPr>
        <w:widowControl w:val="0"/>
        <w:tabs>
          <w:tab w:val="left" w:pos="-2042"/>
        </w:tabs>
        <w:overflowPunct/>
        <w:autoSpaceDE/>
        <w:autoSpaceDN/>
        <w:adjustRightInd/>
        <w:spacing w:line="300" w:lineRule="atLeast"/>
        <w:ind w:left="849" w:right="1209"/>
        <w:textAlignment w:val="auto"/>
        <w:rPr>
          <w:noProof/>
          <w:rtl/>
        </w:rPr>
      </w:pPr>
    </w:p>
    <w:p w14:paraId="4F16E146" w14:textId="77777777" w:rsidR="005C04ED" w:rsidRDefault="00FB6116">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14:paraId="3BCD0C67" w14:textId="77777777" w:rsidR="005C04ED" w:rsidRDefault="00FB6116">
      <w:pPr>
        <w:widowControl w:val="0"/>
        <w:tabs>
          <w:tab w:val="left" w:pos="-2042"/>
        </w:tabs>
        <w:overflowPunct/>
        <w:autoSpaceDE/>
        <w:autoSpaceDN/>
        <w:adjustRightInd/>
        <w:spacing w:line="300" w:lineRule="atLeast"/>
        <w:ind w:left="708"/>
        <w:textAlignment w:val="auto"/>
        <w:rPr>
          <w:noProof/>
          <w:rtl/>
        </w:rPr>
      </w:pPr>
      <w:r>
        <w:rPr>
          <w:noProof/>
          <w:rtl/>
        </w:rPr>
        <w:t xml:space="preserve">צד ב' אינו רשאי להמחות או להסב לאחר או </w:t>
      </w:r>
      <w:r>
        <w:rPr>
          <w:noProof/>
          <w:rtl/>
        </w:rPr>
        <w:t>לאחרים את זכויותיו או חובותיו לפי חוזה זה, כולן או חלקן, בלי הסכמה בכתב ומראש של המשרד.</w:t>
      </w:r>
    </w:p>
    <w:p w14:paraId="44619A51" w14:textId="77777777" w:rsidR="005C04ED" w:rsidRDefault="00FB6116">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14:paraId="6F69F987" w14:textId="77777777" w:rsidR="005C04ED" w:rsidRDefault="005C04ED">
      <w:pPr>
        <w:widowControl w:val="0"/>
        <w:tabs>
          <w:tab w:val="left" w:pos="-2042"/>
        </w:tabs>
        <w:overflowPunct/>
        <w:autoSpaceDE/>
        <w:autoSpaceDN/>
        <w:adjustRightInd/>
        <w:spacing w:line="300" w:lineRule="atLeast"/>
        <w:ind w:left="708"/>
        <w:textAlignment w:val="auto"/>
        <w:rPr>
          <w:noProof/>
          <w:rtl/>
        </w:rPr>
      </w:pPr>
    </w:p>
    <w:p w14:paraId="4F96A3A8" w14:textId="77777777" w:rsidR="005C04ED" w:rsidRDefault="00FB6116">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14:paraId="6111485C" w14:textId="77777777" w:rsidR="005C04ED" w:rsidRDefault="00FB6116">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w:t>
      </w:r>
      <w:r>
        <w:rPr>
          <w:noProof/>
          <w:rtl/>
        </w:rPr>
        <w:t>רין ובין בעקיפין, אדם המועסק על ידי המשרד, אלא באישור בכתב ומראש של המשרד כל עוד הסכם זה בתוקף.</w:t>
      </w:r>
    </w:p>
    <w:p w14:paraId="6F11D393" w14:textId="77777777" w:rsidR="005C04ED" w:rsidRDefault="005C04ED">
      <w:pPr>
        <w:widowControl w:val="0"/>
        <w:overflowPunct/>
        <w:autoSpaceDE/>
        <w:autoSpaceDN/>
        <w:adjustRightInd/>
        <w:spacing w:after="100" w:line="300" w:lineRule="atLeast"/>
        <w:ind w:left="652" w:hanging="652"/>
        <w:textAlignment w:val="auto"/>
        <w:rPr>
          <w:noProof/>
          <w:rtl/>
        </w:rPr>
      </w:pPr>
    </w:p>
    <w:p w14:paraId="19EEACA9" w14:textId="77777777" w:rsidR="005C04ED" w:rsidRDefault="00FB6116">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14:paraId="7462856A" w14:textId="77777777" w:rsidR="005C04ED" w:rsidRDefault="00FB6116">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14:paraId="02A5324A" w14:textId="77777777" w:rsidR="005C04ED" w:rsidRDefault="00FB6116">
      <w:pPr>
        <w:widowControl w:val="0"/>
        <w:numPr>
          <w:ilvl w:val="1"/>
          <w:numId w:val="196"/>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w:t>
      </w:r>
      <w:r>
        <w:rPr>
          <w:noProof/>
          <w:rtl/>
        </w:rPr>
        <w:t xml:space="preserve"> וכי לא קיימים יחסי עובד-מעביד בינו ובין מי המועסק מטעמו בביצוע חוזה זה ובין המדינה.</w:t>
      </w:r>
    </w:p>
    <w:p w14:paraId="16870140" w14:textId="77777777" w:rsidR="005C04ED" w:rsidRDefault="00FB6116">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14:paraId="5447A8DA" w14:textId="77777777" w:rsidR="005C04ED" w:rsidRDefault="00FB6116">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14:paraId="5C25914E" w14:textId="77777777" w:rsidR="005C04ED" w:rsidRDefault="00FB6116">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w:t>
      </w:r>
      <w:r>
        <w:rPr>
          <w:noProof/>
          <w:rtl/>
        </w:rPr>
        <w:t>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w:t>
      </w:r>
      <w:r>
        <w:rPr>
          <w:noProof/>
          <w:rtl/>
        </w:rPr>
        <w:t xml:space="preserve">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w:t>
      </w:r>
      <w:r>
        <w:rPr>
          <w:noProof/>
          <w:rtl/>
        </w:rPr>
        <w:t xml:space="preserve">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w:t>
      </w:r>
      <w:r>
        <w:rPr>
          <w:noProof/>
          <w:rtl/>
        </w:rPr>
        <w:t>, בגין מי מהמועסקים על ידי צד ב' בביצוע חוזה זה, ישפה צד ב' את המדינה עם דרישה ראשונה בגין כל סכום שחויבה לשלם כאמור.</w:t>
      </w:r>
    </w:p>
    <w:p w14:paraId="28443C92"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 xml:space="preserve">1959 בכל הקשור לקיום חוזה זה גם מעבר </w:t>
      </w:r>
      <w:r>
        <w:rPr>
          <w:noProof/>
          <w:rtl/>
        </w:rPr>
        <w:t>לתקופת החוזה.</w:t>
      </w:r>
    </w:p>
    <w:p w14:paraId="5CD481B5" w14:textId="77777777" w:rsidR="005C04ED" w:rsidRDefault="00FB6116">
      <w:pPr>
        <w:widowControl w:val="0"/>
        <w:spacing w:line="240" w:lineRule="auto"/>
        <w:ind w:left="-33"/>
        <w:jc w:val="right"/>
        <w:rPr>
          <w:rtl/>
        </w:rPr>
      </w:pPr>
      <w:r>
        <w:rPr>
          <w:rtl/>
        </w:rPr>
        <w:br w:type="page"/>
      </w:r>
      <w:r>
        <w:rPr>
          <w:rFonts w:hint="cs"/>
          <w:rtl/>
        </w:rPr>
        <w:lastRenderedPageBreak/>
        <w:t xml:space="preserve"> נספח מספר 2א'</w:t>
      </w:r>
    </w:p>
    <w:p w14:paraId="5F80E055" w14:textId="77777777" w:rsidR="005C04ED" w:rsidRDefault="00FB6116">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11</w:t>
      </w:r>
    </w:p>
    <w:p w14:paraId="6E2B0613" w14:textId="77777777" w:rsidR="005C04ED" w:rsidRDefault="00FB6116">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14:paraId="03950802" w14:textId="77777777" w:rsidR="005C04ED" w:rsidRDefault="00FB6116">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14:paraId="0760E702" w14:textId="77777777" w:rsidR="005C04ED" w:rsidRDefault="00FB6116">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w:t>
      </w:r>
      <w:proofErr w:type="spellStart"/>
      <w:r>
        <w:rPr>
          <w:rFonts w:hint="cs"/>
          <w:rtl/>
          <w:lang w:eastAsia="en-US"/>
        </w:rPr>
        <w:t>בפרוייקט</w:t>
      </w:r>
      <w:proofErr w:type="spellEnd"/>
      <w:r>
        <w:rPr>
          <w:rFonts w:hint="cs"/>
          <w:rtl/>
          <w:lang w:eastAsia="en-US"/>
        </w:rPr>
        <w:t>.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14:paraId="2B8AE6A2" w14:textId="77777777" w:rsidR="005C04ED" w:rsidRDefault="00FB6116">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w:t>
      </w:r>
      <w:r>
        <w:rPr>
          <w:rFonts w:hint="cs"/>
          <w:rtl/>
          <w:lang w:eastAsia="en-US"/>
        </w:rPr>
        <w:t xml:space="preserve">עובד או לכל אדם הנמצא בשירותו כתוצאה מקיום יחסי עבודה עם העובד עקב העסקתו </w:t>
      </w:r>
      <w:proofErr w:type="spellStart"/>
      <w:r>
        <w:rPr>
          <w:rFonts w:hint="cs"/>
          <w:rtl/>
          <w:lang w:eastAsia="en-US"/>
        </w:rPr>
        <w:t>בפרוייקט</w:t>
      </w:r>
      <w:proofErr w:type="spellEnd"/>
      <w:r>
        <w:rPr>
          <w:rFonts w:hint="cs"/>
          <w:rtl/>
          <w:lang w:eastAsia="en-US"/>
        </w:rPr>
        <w:t xml:space="preserve">. </w:t>
      </w:r>
    </w:p>
    <w:p w14:paraId="0ABEA374" w14:textId="77777777" w:rsidR="005C04ED" w:rsidRDefault="00FB6116">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14:paraId="4E91615F" w14:textId="77777777" w:rsidR="005C04ED" w:rsidRDefault="00FB6116">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התמורה האמורה לעיל יראו ככוללת את כל הסכומים המגיעים או העשויים להגיע לצד ב' ו/א</w:t>
      </w:r>
      <w:r>
        <w:rPr>
          <w:rFonts w:hint="cs"/>
          <w:rtl/>
          <w:lang w:eastAsia="en-US"/>
        </w:rPr>
        <w:t xml:space="preserve">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3A51573F" w14:textId="77777777" w:rsidR="005C04ED" w:rsidRDefault="00FB6116">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14:paraId="5D8CEEA4" w14:textId="77777777" w:rsidR="005C04ED" w:rsidRDefault="00FB6116">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w:t>
      </w:r>
      <w:r>
        <w:rPr>
          <w:rFonts w:hint="cs"/>
          <w:rtl/>
          <w:lang w:eastAsia="en-US"/>
        </w:rPr>
        <w:t xml:space="preserve">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w:t>
      </w:r>
      <w:r>
        <w:rPr>
          <w:rFonts w:hint="cs"/>
          <w:rtl/>
          <w:lang w:eastAsia="en-US"/>
        </w:rPr>
        <w:t xml:space="preserve"> מי שהוסמך על ידו.</w:t>
      </w:r>
    </w:p>
    <w:p w14:paraId="02ABF2DB" w14:textId="77777777" w:rsidR="005C04ED" w:rsidRDefault="00FB6116">
      <w:pPr>
        <w:widowControl w:val="0"/>
        <w:numPr>
          <w:ilvl w:val="2"/>
          <w:numId w:val="196"/>
        </w:numPr>
        <w:overflowPunct/>
        <w:autoSpaceDE/>
        <w:autoSpaceDN/>
        <w:adjustRightInd/>
        <w:spacing w:after="160" w:line="300" w:lineRule="atLeast"/>
        <w:ind w:left="2269" w:hanging="851"/>
        <w:textAlignment w:val="auto"/>
        <w:rPr>
          <w:rtl/>
          <w:lang w:eastAsia="en-US"/>
        </w:rPr>
      </w:pPr>
      <w:r>
        <w:rPr>
          <w:rFonts w:hint="cs"/>
          <w:rtl/>
          <w:lang w:eastAsia="en-US"/>
        </w:rPr>
        <w:t xml:space="preserve">יחושב שכרו של צד ב'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w:t>
      </w:r>
      <w:r>
        <w:rPr>
          <w:rFonts w:hint="cs"/>
          <w:rtl/>
          <w:lang w:eastAsia="en-US"/>
        </w:rPr>
        <w:t>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99076E8" w14:textId="77777777" w:rsidR="005C04ED" w:rsidRDefault="00FB6116">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w:t>
      </w:r>
      <w:r>
        <w:rPr>
          <w:rFonts w:hint="cs"/>
          <w:rtl/>
          <w:lang w:eastAsia="en-US"/>
        </w:rPr>
        <w:t xml:space="preserve"> את עצמו ואת עובדיו בביטוח לאומי לבדו ועל חשבונו.</w:t>
      </w:r>
    </w:p>
    <w:p w14:paraId="562E505D" w14:textId="77777777" w:rsidR="005C04ED" w:rsidRDefault="00FB6116">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14:paraId="49CDE576" w14:textId="77777777" w:rsidR="005C04ED" w:rsidRDefault="00FB6116">
      <w:pPr>
        <w:widowControl w:val="0"/>
        <w:numPr>
          <w:ilvl w:val="1"/>
          <w:numId w:val="196"/>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w:t>
      </w:r>
      <w:r>
        <w:rPr>
          <w:rtl/>
          <w:lang w:eastAsia="en-US"/>
        </w:rPr>
        <w:t xml:space="preserve">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AE8CC5C" w14:textId="77777777" w:rsidR="005C04ED" w:rsidRDefault="00FB6116">
      <w:pPr>
        <w:widowControl w:val="0"/>
        <w:overflowPunct/>
        <w:autoSpaceDE/>
        <w:autoSpaceDN/>
        <w:adjustRightInd/>
        <w:spacing w:after="160" w:line="300" w:lineRule="atLeast"/>
        <w:ind w:left="1418"/>
        <w:textAlignment w:val="auto"/>
        <w:rPr>
          <w:rtl/>
          <w:lang w:eastAsia="en-US"/>
        </w:rPr>
      </w:pPr>
      <w:r>
        <w:rPr>
          <w:rtl/>
          <w:lang w:eastAsia="en-US"/>
        </w:rPr>
        <w:t xml:space="preserve">חויבה המדינה לשלם סכום כלשהו בגין מעשה או מחדל שצד ב' אחראי להם </w:t>
      </w:r>
      <w:r>
        <w:rPr>
          <w:rtl/>
          <w:lang w:eastAsia="en-US"/>
        </w:rPr>
        <w:t xml:space="preserve">על פי כל דין או על פי חוזה זה ישפה צד ב' את המדינה באופן </w:t>
      </w:r>
      <w:proofErr w:type="spellStart"/>
      <w:r>
        <w:rPr>
          <w:rtl/>
          <w:lang w:eastAsia="en-US"/>
        </w:rPr>
        <w:t>מיידי</w:t>
      </w:r>
      <w:proofErr w:type="spellEnd"/>
      <w:r>
        <w:rPr>
          <w:rtl/>
          <w:lang w:eastAsia="en-US"/>
        </w:rPr>
        <w:t xml:space="preserve"> בגין כל סכום שחויבה לשלם.</w:t>
      </w:r>
    </w:p>
    <w:p w14:paraId="4FF4E639" w14:textId="77777777" w:rsidR="005C04ED" w:rsidRDefault="00FB6116">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w:t>
      </w:r>
      <w:r>
        <w:rPr>
          <w:rtl/>
          <w:lang w:eastAsia="en-US"/>
        </w:rPr>
        <w:t>ת המדינה.</w:t>
      </w:r>
    </w:p>
    <w:p w14:paraId="0130FBD7" w14:textId="77777777" w:rsidR="005C04ED" w:rsidRDefault="005C04ED">
      <w:pPr>
        <w:widowControl w:val="0"/>
        <w:overflowPunct/>
        <w:autoSpaceDE/>
        <w:autoSpaceDN/>
        <w:adjustRightInd/>
        <w:spacing w:after="160" w:line="300" w:lineRule="atLeast"/>
        <w:ind w:left="1418"/>
        <w:textAlignment w:val="auto"/>
        <w:rPr>
          <w:rtl/>
          <w:lang w:eastAsia="en-US"/>
        </w:rPr>
      </w:pPr>
    </w:p>
    <w:p w14:paraId="4F3A267F" w14:textId="77777777" w:rsidR="005C04ED" w:rsidRDefault="005C04ED">
      <w:pPr>
        <w:widowControl w:val="0"/>
        <w:overflowPunct/>
        <w:autoSpaceDE/>
        <w:autoSpaceDN/>
        <w:adjustRightInd/>
        <w:spacing w:after="160" w:line="300" w:lineRule="atLeast"/>
        <w:ind w:left="1418"/>
        <w:textAlignment w:val="auto"/>
        <w:rPr>
          <w:rtl/>
          <w:lang w:eastAsia="en-US"/>
        </w:rPr>
      </w:pPr>
    </w:p>
    <w:p w14:paraId="04E3A33E" w14:textId="77777777" w:rsidR="005C04ED" w:rsidRDefault="005C04ED">
      <w:pPr>
        <w:widowControl w:val="0"/>
        <w:overflowPunct/>
        <w:autoSpaceDE/>
        <w:autoSpaceDN/>
        <w:adjustRightInd/>
        <w:spacing w:after="160" w:line="300" w:lineRule="atLeast"/>
        <w:ind w:left="1418"/>
        <w:textAlignment w:val="auto"/>
        <w:rPr>
          <w:rtl/>
          <w:lang w:eastAsia="en-US"/>
        </w:rPr>
      </w:pPr>
    </w:p>
    <w:p w14:paraId="2BFA3CF1" w14:textId="77777777" w:rsidR="005C04ED" w:rsidRDefault="005C04ED">
      <w:pPr>
        <w:widowControl w:val="0"/>
        <w:overflowPunct/>
        <w:autoSpaceDE/>
        <w:autoSpaceDN/>
        <w:adjustRightInd/>
        <w:spacing w:after="160" w:line="300" w:lineRule="atLeast"/>
        <w:ind w:left="1418"/>
        <w:textAlignment w:val="auto"/>
        <w:rPr>
          <w:rtl/>
          <w:lang w:eastAsia="en-US"/>
        </w:rPr>
      </w:pPr>
    </w:p>
    <w:p w14:paraId="3A00C4F7" w14:textId="77777777" w:rsidR="005C04ED" w:rsidRDefault="005C04ED">
      <w:pPr>
        <w:widowControl w:val="0"/>
        <w:overflowPunct/>
        <w:autoSpaceDE/>
        <w:autoSpaceDN/>
        <w:adjustRightInd/>
        <w:spacing w:after="160" w:line="300" w:lineRule="atLeast"/>
        <w:ind w:left="1418"/>
        <w:textAlignment w:val="auto"/>
        <w:rPr>
          <w:rtl/>
          <w:lang w:eastAsia="en-US"/>
        </w:rPr>
      </w:pPr>
    </w:p>
    <w:p w14:paraId="4A910249" w14:textId="77777777" w:rsidR="005C04ED" w:rsidRDefault="005C04ED">
      <w:pPr>
        <w:widowControl w:val="0"/>
        <w:overflowPunct/>
        <w:autoSpaceDE/>
        <w:autoSpaceDN/>
        <w:adjustRightInd/>
        <w:spacing w:after="160" w:line="300" w:lineRule="atLeast"/>
        <w:ind w:left="1418"/>
        <w:textAlignment w:val="auto"/>
        <w:rPr>
          <w:rtl/>
          <w:lang w:eastAsia="en-US"/>
        </w:rPr>
      </w:pPr>
    </w:p>
    <w:p w14:paraId="38117A18" w14:textId="77777777" w:rsidR="005C04ED" w:rsidRDefault="005C04ED">
      <w:pPr>
        <w:widowControl w:val="0"/>
        <w:overflowPunct/>
        <w:autoSpaceDE/>
        <w:autoSpaceDN/>
        <w:adjustRightInd/>
        <w:spacing w:after="160" w:line="300" w:lineRule="atLeast"/>
        <w:ind w:left="1418"/>
        <w:textAlignment w:val="auto"/>
        <w:rPr>
          <w:rtl/>
          <w:lang w:eastAsia="en-US"/>
        </w:rPr>
      </w:pPr>
    </w:p>
    <w:p w14:paraId="1185C0D1" w14:textId="77777777" w:rsidR="005C04ED" w:rsidRDefault="00FB6116">
      <w:pPr>
        <w:widowControl w:val="0"/>
        <w:spacing w:line="240" w:lineRule="auto"/>
        <w:ind w:left="-33"/>
        <w:jc w:val="right"/>
        <w:rPr>
          <w:rtl/>
        </w:rPr>
      </w:pPr>
      <w:r>
        <w:rPr>
          <w:rFonts w:hint="cs"/>
          <w:rtl/>
        </w:rPr>
        <w:t>נספח מספר 2א'</w:t>
      </w:r>
    </w:p>
    <w:p w14:paraId="5342BA16" w14:textId="77777777" w:rsidR="005C04ED" w:rsidRDefault="00FB6116">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11</w:t>
      </w:r>
    </w:p>
    <w:p w14:paraId="41E9C59E" w14:textId="77777777" w:rsidR="005C04ED" w:rsidRDefault="00FB6116">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14:paraId="404F2041" w14:textId="77777777" w:rsidR="005C04ED" w:rsidRDefault="005C04ED">
      <w:pPr>
        <w:widowControl w:val="0"/>
        <w:spacing w:line="300" w:lineRule="atLeast"/>
        <w:ind w:left="709"/>
        <w:rPr>
          <w:b/>
          <w:bCs/>
          <w:sz w:val="28"/>
          <w:szCs w:val="28"/>
          <w:u w:val="single"/>
          <w:rtl/>
        </w:rPr>
      </w:pPr>
    </w:p>
    <w:p w14:paraId="36953FFF" w14:textId="77777777" w:rsidR="005C04ED" w:rsidRDefault="005C04ED">
      <w:pPr>
        <w:widowControl w:val="0"/>
        <w:spacing w:line="300" w:lineRule="atLeast"/>
        <w:ind w:left="709"/>
        <w:rPr>
          <w:b/>
          <w:bCs/>
          <w:sz w:val="28"/>
          <w:szCs w:val="28"/>
          <w:u w:val="single"/>
          <w:rtl/>
        </w:rPr>
      </w:pPr>
    </w:p>
    <w:p w14:paraId="16C4E012" w14:textId="77777777" w:rsidR="005C04ED" w:rsidRDefault="00FB6116">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highlight w:val="yellow"/>
          <w:rtl/>
          <w:lang w:eastAsia="en-US"/>
        </w:rPr>
        <w:t>הוראות הביטוח שיחולו על הספק יוגדרו  בסעיף 13 בחוזה התקשרות בנספח 2, טרם ה</w:t>
      </w:r>
      <w:commentRangeStart w:id="19"/>
      <w:r>
        <w:rPr>
          <w:rFonts w:ascii="Calibri" w:eastAsia="Calibri" w:hAnsi="Calibri" w:hint="cs"/>
          <w:b/>
          <w:bCs/>
          <w:sz w:val="26"/>
          <w:szCs w:val="26"/>
          <w:highlight w:val="yellow"/>
          <w:rtl/>
          <w:lang w:eastAsia="en-US"/>
        </w:rPr>
        <w:t xml:space="preserve">כרזה על רשימת </w:t>
      </w:r>
      <w:commentRangeEnd w:id="19"/>
      <w:r>
        <w:rPr>
          <w:rStyle w:val="af7"/>
          <w:rFonts w:cs="Times New Roman"/>
          <w:rtl/>
          <w:lang w:val="x-none"/>
        </w:rPr>
        <w:commentReference w:id="19"/>
      </w:r>
      <w:r>
        <w:rPr>
          <w:rFonts w:ascii="Calibri" w:eastAsia="Calibri" w:hAnsi="Calibri" w:hint="cs"/>
          <w:b/>
          <w:bCs/>
          <w:sz w:val="26"/>
          <w:szCs w:val="26"/>
          <w:highlight w:val="yellow"/>
          <w:rtl/>
          <w:lang w:eastAsia="en-US"/>
        </w:rPr>
        <w:t>הספקים וטרם החתימה על חוזה ההתקשרות.</w:t>
      </w:r>
      <w:r>
        <w:rPr>
          <w:rFonts w:ascii="Calibri" w:eastAsia="Calibri" w:hAnsi="Calibri" w:hint="cs"/>
          <w:b/>
          <w:bCs/>
          <w:sz w:val="26"/>
          <w:szCs w:val="26"/>
          <w:rtl/>
          <w:lang w:eastAsia="en-US"/>
        </w:rPr>
        <w:t xml:space="preserve"> </w:t>
      </w:r>
    </w:p>
    <w:p w14:paraId="19D4E27D" w14:textId="77777777" w:rsidR="005C04ED" w:rsidRDefault="005C04ED">
      <w:pPr>
        <w:widowControl w:val="0"/>
        <w:spacing w:after="100" w:line="300" w:lineRule="atLeast"/>
        <w:ind w:left="709"/>
        <w:textAlignment w:val="auto"/>
        <w:rPr>
          <w:b/>
          <w:bCs/>
          <w:u w:val="single"/>
          <w:rtl/>
          <w:lang w:eastAsia="en-US"/>
        </w:rPr>
      </w:pPr>
    </w:p>
    <w:p w14:paraId="1701A7FC" w14:textId="77777777" w:rsidR="005C04ED" w:rsidRDefault="005C04ED">
      <w:pPr>
        <w:widowControl w:val="0"/>
        <w:spacing w:line="240" w:lineRule="auto"/>
        <w:ind w:left="-33"/>
        <w:jc w:val="right"/>
        <w:rPr>
          <w:b/>
          <w:bCs/>
          <w:rtl/>
          <w:lang w:eastAsia="en-US"/>
        </w:rPr>
      </w:pPr>
    </w:p>
    <w:p w14:paraId="35962878" w14:textId="77777777" w:rsidR="005C04ED" w:rsidRDefault="00FB6116">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14:paraId="5C9B46BA" w14:textId="77777777" w:rsidR="005C04ED" w:rsidRDefault="00FB6116">
      <w:pPr>
        <w:widowControl w:val="0"/>
        <w:spacing w:line="240" w:lineRule="auto"/>
        <w:ind w:left="-33"/>
        <w:jc w:val="right"/>
        <w:rPr>
          <w:rtl/>
        </w:rPr>
      </w:pPr>
      <w:r>
        <w:rPr>
          <w:rFonts w:hint="cs"/>
          <w:rtl/>
        </w:rPr>
        <w:t xml:space="preserve">דף </w:t>
      </w:r>
      <w:r>
        <w:rPr>
          <w:rStyle w:val="ad"/>
          <w:rFonts w:hint="cs"/>
          <w:rtl/>
        </w:rPr>
        <w:t>8</w:t>
      </w:r>
      <w:r>
        <w:rPr>
          <w:rFonts w:hint="cs"/>
          <w:rtl/>
        </w:rPr>
        <w:t xml:space="preserve"> מתוך 11</w:t>
      </w:r>
    </w:p>
    <w:p w14:paraId="4BF5442E" w14:textId="77777777" w:rsidR="005C04ED" w:rsidRDefault="00FB6116">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14:paraId="1B458728" w14:textId="77777777" w:rsidR="005C04ED" w:rsidRDefault="005C04ED">
      <w:pPr>
        <w:widowControl w:val="0"/>
        <w:numPr>
          <w:ilvl w:val="12"/>
          <w:numId w:val="0"/>
        </w:numPr>
        <w:spacing w:line="300" w:lineRule="atLeast"/>
        <w:ind w:left="720"/>
        <w:rPr>
          <w:rFonts w:ascii="David" w:hAnsi="David"/>
          <w:rtl/>
          <w:lang w:eastAsia="en-US"/>
        </w:rPr>
      </w:pPr>
    </w:p>
    <w:p w14:paraId="555ED954" w14:textId="77777777" w:rsidR="005C04ED" w:rsidRDefault="00FB6116">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proofErr w:type="spellStart"/>
      <w:r>
        <w:rPr>
          <w:rFonts w:ascii="David" w:hAnsi="David"/>
          <w:rtl/>
          <w:lang w:eastAsia="en-US"/>
        </w:rPr>
        <w:t>התכניות</w:t>
      </w:r>
      <w:proofErr w:type="spellEnd"/>
      <w:r>
        <w:rPr>
          <w:rFonts w:ascii="David" w:hAnsi="David"/>
          <w:rtl/>
          <w:lang w:eastAsia="en-US"/>
        </w:rPr>
        <w:t>,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w:t>
      </w:r>
      <w:r>
        <w:rPr>
          <w:rFonts w:ascii="David" w:hAnsi="David"/>
          <w:rtl/>
          <w:lang w:eastAsia="en-US"/>
        </w:rPr>
        <w:t>ין בתמורה ובין שלא בתמורה, ולרבות ללא ציון שמו של צד ב', עובדיו, מועסקיו או מי מטעמו.</w:t>
      </w:r>
    </w:p>
    <w:p w14:paraId="32C45684" w14:textId="77777777" w:rsidR="005C04ED" w:rsidRDefault="00FB6116">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xml:space="preserve">), וכן עותקים פיזיים; "זכויות קניין רוחני" – לרבות זכויות לפי חוק זכות יוצרים, </w:t>
      </w:r>
      <w:proofErr w:type="spellStart"/>
      <w:r>
        <w:rPr>
          <w:rFonts w:ascii="David" w:hAnsi="David"/>
          <w:rtl/>
          <w:lang w:eastAsia="en-US"/>
        </w:rPr>
        <w:t>התשס"ח</w:t>
      </w:r>
      <w:proofErr w:type="spellEnd"/>
      <w:r>
        <w:rPr>
          <w:rFonts w:ascii="David" w:hAnsi="David"/>
          <w:rtl/>
          <w:lang w:eastAsia="en-US"/>
        </w:rPr>
        <w:t xml:space="preserve">- 2007, זכויות בסוד מסחרי לפי חוק עוולות מסחריות, </w:t>
      </w:r>
      <w:proofErr w:type="spellStart"/>
      <w:r>
        <w:rPr>
          <w:rFonts w:ascii="David" w:hAnsi="David"/>
          <w:rtl/>
          <w:lang w:eastAsia="en-US"/>
        </w:rPr>
        <w:t>התשנ"ט</w:t>
      </w:r>
      <w:proofErr w:type="spellEnd"/>
      <w:r>
        <w:rPr>
          <w:rFonts w:ascii="David" w:hAnsi="David"/>
          <w:rtl/>
          <w:lang w:eastAsia="en-US"/>
        </w:rPr>
        <w:t xml:space="preserve">- 1999, זכויות לפי חוק הפטנטים, </w:t>
      </w:r>
      <w:proofErr w:type="spellStart"/>
      <w:r>
        <w:rPr>
          <w:rFonts w:ascii="David" w:hAnsi="David"/>
          <w:rtl/>
          <w:lang w:eastAsia="en-US"/>
        </w:rPr>
        <w:t>התשכ"ז</w:t>
      </w:r>
      <w:proofErr w:type="spellEnd"/>
      <w:r>
        <w:rPr>
          <w:rFonts w:ascii="David" w:hAnsi="David"/>
          <w:rtl/>
          <w:lang w:eastAsia="en-US"/>
        </w:rPr>
        <w:t>- 1967, זכויות לפי חוק העיצובים, התשע"ז-2017</w:t>
      </w:r>
      <w:r>
        <w:rPr>
          <w:rFonts w:ascii="David" w:hAnsi="David"/>
          <w:rtl/>
          <w:lang w:eastAsia="en-US"/>
        </w:rPr>
        <w:t xml:space="preserve">, זכויות לפי פקודת סימני מסחר [נוסח חדש], </w:t>
      </w:r>
      <w:proofErr w:type="spellStart"/>
      <w:r>
        <w:rPr>
          <w:rFonts w:ascii="David" w:hAnsi="David"/>
          <w:rtl/>
          <w:lang w:eastAsia="en-US"/>
        </w:rPr>
        <w:t>התשל"ב</w:t>
      </w:r>
      <w:proofErr w:type="spellEnd"/>
      <w:r>
        <w:rPr>
          <w:rFonts w:ascii="David" w:hAnsi="David"/>
          <w:rtl/>
          <w:lang w:eastAsia="en-US"/>
        </w:rPr>
        <w:t>- 1972, זכויות  לפי פקודת הפטנטים והמדגמים או כל זכות קניין רוחני אחרת.</w:t>
      </w:r>
    </w:p>
    <w:p w14:paraId="3137C81E" w14:textId="77777777" w:rsidR="005C04ED" w:rsidRDefault="00FB6116">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מתחייב בזה לעגן את זכויות המשרד בהתאם לסעיף ‏זה בכל התקשרות שלו</w:t>
      </w:r>
      <w:r>
        <w:rPr>
          <w:rtl/>
        </w:rPr>
        <w:t xml:space="preserve"> עם עובדיו, קבלני המשנה ו/או עם מי שפועל מטעמו במסגרת ביצוע התחייבויותיו על פי הסכם זה. </w:t>
      </w:r>
    </w:p>
    <w:p w14:paraId="4404E949" w14:textId="77777777" w:rsidR="005C04ED" w:rsidRDefault="00FB6116">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w:t>
      </w:r>
      <w:r>
        <w:rPr>
          <w:rtl/>
        </w:rPr>
        <w:t>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0B766CD1" w14:textId="77777777" w:rsidR="005C04ED" w:rsidRDefault="00FB6116">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5939327D" w14:textId="77777777" w:rsidR="005C04ED" w:rsidRDefault="00FB6116">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0252D7D4" w14:textId="77777777" w:rsidR="005C04ED" w:rsidRDefault="00FB6116">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3F2EA181" w14:textId="77777777" w:rsidR="005C04ED" w:rsidRDefault="00FB6116">
      <w:pPr>
        <w:widowControl w:val="0"/>
        <w:spacing w:line="240" w:lineRule="auto"/>
        <w:ind w:left="-33"/>
        <w:jc w:val="right"/>
        <w:rPr>
          <w:rtl/>
        </w:rPr>
      </w:pPr>
      <w:r>
        <w:rPr>
          <w:rtl/>
        </w:rPr>
        <w:br w:type="page"/>
      </w:r>
      <w:r>
        <w:rPr>
          <w:rFonts w:hint="cs"/>
          <w:rtl/>
        </w:rPr>
        <w:lastRenderedPageBreak/>
        <w:t>נספח מספר 2א'</w:t>
      </w:r>
    </w:p>
    <w:p w14:paraId="7AF6A243"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11</w:t>
      </w:r>
    </w:p>
    <w:p w14:paraId="62BBD15C" w14:textId="77777777" w:rsidR="005C04ED" w:rsidRDefault="005C04ED">
      <w:pPr>
        <w:widowControl w:val="0"/>
        <w:spacing w:line="240" w:lineRule="auto"/>
        <w:ind w:left="-33"/>
        <w:jc w:val="right"/>
        <w:rPr>
          <w:rtl/>
        </w:rPr>
      </w:pPr>
    </w:p>
    <w:p w14:paraId="5A5B9B59" w14:textId="77777777" w:rsidR="005C04ED" w:rsidRDefault="00FB6116">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w:t>
      </w:r>
      <w:r>
        <w:rPr>
          <w:rtl/>
        </w:rPr>
        <w:t xml:space="preserve">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w:t>
      </w:r>
      <w:r>
        <w:rPr>
          <w:rtl/>
        </w:rPr>
        <w:t xml:space="preserve">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w:t>
      </w:r>
      <w:r>
        <w:rPr>
          <w:rtl/>
        </w:rPr>
        <w:t>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076398E0" w14:textId="77777777" w:rsidR="005C04ED" w:rsidRDefault="00FB6116">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12EC804D" w14:textId="77777777" w:rsidR="005C04ED" w:rsidRDefault="00FB6116">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w:t>
      </w:r>
      <w:r>
        <w:rPr>
          <w:rFonts w:ascii="David" w:hAnsi="David"/>
          <w:rtl/>
          <w:lang w:eastAsia="en-US"/>
        </w:rPr>
        <w:t>וך בתשלום, יבצע זאת צד ב' על חשבונו.</w:t>
      </w:r>
    </w:p>
    <w:p w14:paraId="1602C2EC" w14:textId="77777777" w:rsidR="005C04ED" w:rsidRDefault="00FB6116">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w:t>
      </w:r>
      <w:r>
        <w:rPr>
          <w:rtl/>
        </w:rPr>
        <w:t xml:space="preserve">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02FC8D03" w14:textId="77777777" w:rsidR="005C04ED" w:rsidRDefault="00FB6116">
      <w:pPr>
        <w:widowControl w:val="0"/>
        <w:numPr>
          <w:ilvl w:val="1"/>
          <w:numId w:val="196"/>
        </w:numPr>
        <w:spacing w:after="160" w:line="300" w:lineRule="atLeast"/>
        <w:textAlignment w:val="auto"/>
      </w:pPr>
      <w:r>
        <w:rPr>
          <w:rtl/>
        </w:rPr>
        <w:t>למען הסר ספק מובהר כי צד ב' לא יהיה רשאי לעכב תח</w:t>
      </w:r>
      <w:r>
        <w:rPr>
          <w:rtl/>
        </w:rPr>
        <w:t>ת ידו חומר כאמור גם במידה שיגיעו לו, לטענתו, תשלומים מאת המשרד.</w:t>
      </w:r>
    </w:p>
    <w:p w14:paraId="2DBA6530" w14:textId="77777777" w:rsidR="005C04ED" w:rsidRDefault="00FB6116">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62C8A5A6" w14:textId="77777777" w:rsidR="005C04ED" w:rsidRDefault="00FB6116">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4687BF86" w14:textId="77777777" w:rsidR="005C04ED" w:rsidRDefault="00FB6116">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w:t>
      </w:r>
      <w:r>
        <w:rPr>
          <w:rFonts w:ascii="David" w:hAnsi="David"/>
          <w:rtl/>
          <w:lang w:eastAsia="en-US"/>
        </w:rPr>
        <w:t>ד ב'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קבלן שירותים אחר, המועסקים במסגרת </w:t>
      </w:r>
      <w:proofErr w:type="spellStart"/>
      <w:r>
        <w:rPr>
          <w:rFonts w:ascii="David" w:hAnsi="David"/>
          <w:rtl/>
          <w:lang w:eastAsia="en-US"/>
        </w:rPr>
        <w:t>הפרוייקט</w:t>
      </w:r>
      <w:proofErr w:type="spellEnd"/>
      <w:r>
        <w:rPr>
          <w:rFonts w:ascii="David" w:hAnsi="David"/>
          <w:rtl/>
          <w:lang w:eastAsia="en-US"/>
        </w:rPr>
        <w:t>, לידי ה</w:t>
      </w:r>
      <w:r>
        <w:rPr>
          <w:rFonts w:ascii="David" w:hAnsi="David" w:hint="cs"/>
          <w:rtl/>
          <w:lang w:eastAsia="en-US"/>
        </w:rPr>
        <w:t>משרד</w:t>
      </w:r>
      <w:r>
        <w:rPr>
          <w:rFonts w:ascii="David" w:hAnsi="David"/>
          <w:rtl/>
          <w:lang w:eastAsia="en-US"/>
        </w:rPr>
        <w:t>.</w:t>
      </w:r>
    </w:p>
    <w:p w14:paraId="60CB58EF" w14:textId="77777777" w:rsidR="005C04ED" w:rsidRDefault="005C04ED">
      <w:pPr>
        <w:widowControl w:val="0"/>
        <w:tabs>
          <w:tab w:val="left" w:pos="-2042"/>
        </w:tabs>
        <w:overflowPunct/>
        <w:autoSpaceDE/>
        <w:autoSpaceDN/>
        <w:adjustRightInd/>
        <w:spacing w:line="300" w:lineRule="atLeast"/>
        <w:ind w:left="991" w:hanging="991"/>
        <w:textAlignment w:val="auto"/>
        <w:rPr>
          <w:noProof/>
          <w:rtl/>
        </w:rPr>
      </w:pPr>
    </w:p>
    <w:p w14:paraId="741FC02F" w14:textId="77777777" w:rsidR="005C04ED" w:rsidRDefault="00FB6116">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14:paraId="011CB27B"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14:paraId="44F7BF46"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noProof/>
          <w:rtl/>
        </w:rPr>
        <w:t xml:space="preserve">אם צד ב' פיגר פיגור </w:t>
      </w:r>
      <w:r>
        <w:rPr>
          <w:noProof/>
          <w:rtl/>
        </w:rPr>
        <w:t>העולה על 15 ימים בלוח הזמנים הקבוע במסגרת העבודה או הקבוע ביתר נספחי החוזה.</w:t>
      </w:r>
    </w:p>
    <w:p w14:paraId="6F71A8CF"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14:paraId="76660455" w14:textId="77777777" w:rsidR="005C04ED" w:rsidRDefault="00FB6116">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w:t>
      </w:r>
      <w:r>
        <w:rPr>
          <w:rFonts w:hint="cs"/>
          <w:noProof/>
          <w:rtl/>
        </w:rPr>
        <w:t>יל.</w:t>
      </w:r>
    </w:p>
    <w:p w14:paraId="42C129E3"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14:paraId="0770D0CB"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14:paraId="0E06C1BC"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14:paraId="3442EF70"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w:t>
      </w:r>
      <w:r>
        <w:rPr>
          <w:noProof/>
          <w:rtl/>
        </w:rPr>
        <w:t>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6E860A0"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w:t>
      </w:r>
      <w:r>
        <w:rPr>
          <w:noProof/>
          <w:rtl/>
        </w:rPr>
        <w:t xml:space="preserve"> לחלק היחסי של העבודה שבוצעה.</w:t>
      </w:r>
    </w:p>
    <w:p w14:paraId="1BCF91CD" w14:textId="77777777" w:rsidR="005C04ED" w:rsidRDefault="005C04ED">
      <w:pPr>
        <w:widowControl w:val="0"/>
        <w:spacing w:line="240" w:lineRule="auto"/>
        <w:ind w:left="-33"/>
        <w:rPr>
          <w:rtl/>
        </w:rPr>
      </w:pPr>
    </w:p>
    <w:p w14:paraId="05191761" w14:textId="77777777" w:rsidR="005C04ED" w:rsidRDefault="005C04ED">
      <w:pPr>
        <w:widowControl w:val="0"/>
        <w:tabs>
          <w:tab w:val="left" w:pos="-2042"/>
        </w:tabs>
        <w:overflowPunct/>
        <w:autoSpaceDE/>
        <w:autoSpaceDN/>
        <w:adjustRightInd/>
        <w:spacing w:line="300" w:lineRule="atLeast"/>
        <w:ind w:left="1700" w:hanging="284"/>
        <w:textAlignment w:val="auto"/>
        <w:rPr>
          <w:noProof/>
          <w:rtl/>
        </w:rPr>
      </w:pPr>
    </w:p>
    <w:p w14:paraId="2EA296AB" w14:textId="77777777" w:rsidR="005C04ED" w:rsidRDefault="00FB6116">
      <w:pPr>
        <w:widowControl w:val="0"/>
        <w:spacing w:line="240" w:lineRule="auto"/>
        <w:ind w:left="-33"/>
        <w:jc w:val="right"/>
        <w:rPr>
          <w:rtl/>
        </w:rPr>
      </w:pPr>
      <w:r>
        <w:rPr>
          <w:rtl/>
        </w:rPr>
        <w:br w:type="page"/>
      </w:r>
      <w:r>
        <w:rPr>
          <w:rFonts w:hint="cs"/>
          <w:rtl/>
        </w:rPr>
        <w:lastRenderedPageBreak/>
        <w:t xml:space="preserve"> נספח מספר 2א'</w:t>
      </w:r>
    </w:p>
    <w:p w14:paraId="2E7ADAF7" w14:textId="77777777" w:rsidR="005C04ED" w:rsidRDefault="00FB6116">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11</w:t>
      </w:r>
    </w:p>
    <w:p w14:paraId="3A2EFC17" w14:textId="77777777" w:rsidR="005C04ED" w:rsidRDefault="005C04ED">
      <w:pPr>
        <w:widowControl w:val="0"/>
        <w:overflowPunct/>
        <w:autoSpaceDE/>
        <w:autoSpaceDN/>
        <w:adjustRightInd/>
        <w:spacing w:line="300" w:lineRule="atLeast"/>
        <w:ind w:left="709"/>
        <w:textAlignment w:val="auto"/>
        <w:rPr>
          <w:noProof/>
        </w:rPr>
      </w:pPr>
    </w:p>
    <w:p w14:paraId="3789C756"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14:paraId="3BB104EF"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14:paraId="111724BC"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 xml:space="preserve">אם ימונה מפרק </w:t>
      </w:r>
      <w:r>
        <w:rPr>
          <w:noProof/>
          <w:rtl/>
        </w:rPr>
        <w:t>זמני או קבוע לצד ב'.</w:t>
      </w:r>
    </w:p>
    <w:p w14:paraId="3FE906F4"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14:paraId="69BCA37E"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14:paraId="04D90559"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14:paraId="14AEE261" w14:textId="77777777" w:rsidR="005C04ED" w:rsidRDefault="00FB6116">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14:paraId="142F5BD0" w14:textId="77777777" w:rsidR="005C04ED" w:rsidRDefault="00FB6116">
      <w:pPr>
        <w:widowControl w:val="0"/>
        <w:numPr>
          <w:ilvl w:val="2"/>
          <w:numId w:val="196"/>
        </w:numPr>
        <w:overflowPunct/>
        <w:autoSpaceDE/>
        <w:autoSpaceDN/>
        <w:adjustRightInd/>
        <w:spacing w:line="300" w:lineRule="atLeast"/>
        <w:textAlignment w:val="auto"/>
        <w:rPr>
          <w:noProof/>
          <w:rtl/>
        </w:rPr>
      </w:pPr>
      <w:r>
        <w:rPr>
          <w:noProof/>
          <w:rtl/>
        </w:rPr>
        <w:t xml:space="preserve">כשיש בידי </w:t>
      </w:r>
      <w:r>
        <w:rPr>
          <w:noProof/>
          <w:rtl/>
        </w:rPr>
        <w:t>המשרד הוכחות להנחת דעתו שצד ב' או אדם אחר בשמו או מטעמו נתן או הציע לאדם אחר כלשהו שוחד, מענק, דורון, או טובת הנאה כלשהי בקשר לחוזה.</w:t>
      </w:r>
    </w:p>
    <w:p w14:paraId="77E1F35B" w14:textId="77777777" w:rsidR="005C04ED" w:rsidRDefault="005C04ED">
      <w:pPr>
        <w:widowControl w:val="0"/>
        <w:tabs>
          <w:tab w:val="left" w:pos="-2042"/>
        </w:tabs>
        <w:overflowPunct/>
        <w:autoSpaceDE/>
        <w:autoSpaceDN/>
        <w:adjustRightInd/>
        <w:spacing w:line="300" w:lineRule="atLeast"/>
        <w:ind w:left="991" w:hanging="991"/>
        <w:textAlignment w:val="auto"/>
        <w:rPr>
          <w:noProof/>
          <w:rtl/>
        </w:rPr>
      </w:pPr>
    </w:p>
    <w:p w14:paraId="3241DE20" w14:textId="77777777" w:rsidR="005C04ED" w:rsidRDefault="00FB6116">
      <w:pPr>
        <w:widowControl w:val="0"/>
        <w:numPr>
          <w:ilvl w:val="0"/>
          <w:numId w:val="196"/>
        </w:numPr>
        <w:spacing w:after="100" w:line="300" w:lineRule="atLeast"/>
        <w:textAlignment w:val="auto"/>
        <w:rPr>
          <w:noProof/>
          <w:rtl/>
        </w:rPr>
      </w:pPr>
      <w:r>
        <w:rPr>
          <w:noProof/>
          <w:rtl/>
        </w:rPr>
        <w:t xml:space="preserve">הסכם זה מותנה בכך שצד ב' ימציא למשרד אישור לפי חוק עסקאות גופים ציבוריים (אכיפת ניהול חשבונות ותשלום חובות מס) </w:t>
      </w:r>
      <w:r>
        <w:rPr>
          <w:noProof/>
          <w:rtl/>
        </w:rPr>
        <w:t>התשל"ו-1976 שלפיו הוא מנהל פנקסי חשבונות כדין, או כי הוא פטור מלנהלם וכי הוא נוהג לדווח על עסקאותיו כדין.</w:t>
      </w:r>
    </w:p>
    <w:p w14:paraId="23F3330A" w14:textId="77777777" w:rsidR="005C04ED" w:rsidRDefault="005C04ED">
      <w:pPr>
        <w:widowControl w:val="0"/>
        <w:spacing w:after="100" w:line="300" w:lineRule="atLeast"/>
        <w:textAlignment w:val="auto"/>
        <w:rPr>
          <w:b/>
          <w:bCs/>
          <w:u w:val="single"/>
          <w:lang w:eastAsia="en-US"/>
        </w:rPr>
      </w:pPr>
    </w:p>
    <w:p w14:paraId="43F9D010" w14:textId="77777777" w:rsidR="005C04ED" w:rsidRDefault="00FB6116">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14:paraId="61AFCFF3"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הערבות</w:t>
      </w:r>
    </w:p>
    <w:p w14:paraId="30C98AD3"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בהתאם לתנאי ה</w:t>
      </w:r>
      <w:r>
        <w:rPr>
          <w:rFonts w:hint="cs"/>
          <w:noProof/>
          <w:rtl/>
        </w:rPr>
        <w:t xml:space="preserve">התקשרות. </w:t>
      </w:r>
    </w:p>
    <w:p w14:paraId="3EDF898F"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14:paraId="20AD02AD" w14:textId="77777777" w:rsidR="005C04ED" w:rsidRDefault="005C04ED">
      <w:pPr>
        <w:widowControl w:val="0"/>
        <w:tabs>
          <w:tab w:val="left" w:pos="-2042"/>
        </w:tabs>
        <w:overflowPunct/>
        <w:autoSpaceDE/>
        <w:autoSpaceDN/>
        <w:adjustRightInd/>
        <w:ind w:left="1418"/>
        <w:textAlignment w:val="auto"/>
        <w:rPr>
          <w:rFonts w:ascii="David" w:hAnsi="David"/>
          <w:color w:val="222222"/>
          <w:rtl/>
        </w:rPr>
      </w:pPr>
    </w:p>
    <w:p w14:paraId="284C6484" w14:textId="77777777" w:rsidR="005C04ED" w:rsidRDefault="00FB6116">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92"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w:t>
      </w:r>
      <w:r>
        <w:rPr>
          <w:rFonts w:ascii="David" w:hAnsi="David"/>
          <w:color w:val="222222"/>
          <w:rtl/>
        </w:rPr>
        <w:t>, סולק או חברת ביטוח, אשר הוסמכו על ידי החשב הכללי להנפקת ערבות דיגיטלית בהתאם לתקן. </w:t>
      </w:r>
    </w:p>
    <w:p w14:paraId="15B8E23D" w14:textId="77777777" w:rsidR="005C04ED" w:rsidRDefault="00FB6116">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3"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4" w:tgtFrame="_blank" w:history="1">
        <w:r>
          <w:rPr>
            <w:rFonts w:ascii="David" w:hAnsi="David"/>
            <w:color w:val="1155CC"/>
            <w:u w:val="single"/>
            <w:rtl/>
          </w:rPr>
          <w:t xml:space="preserve">הוראת </w:t>
        </w:r>
        <w:proofErr w:type="spellStart"/>
        <w:r>
          <w:rPr>
            <w:rFonts w:ascii="David" w:hAnsi="David"/>
            <w:color w:val="1155CC"/>
            <w:u w:val="single"/>
            <w:rtl/>
          </w:rPr>
          <w:t>תכ"ם</w:t>
        </w:r>
        <w:proofErr w:type="spellEnd"/>
        <w:r>
          <w:rPr>
            <w:rFonts w:ascii="David" w:hAnsi="David"/>
            <w:color w:val="1155CC"/>
            <w:u w:val="single"/>
            <w:rtl/>
          </w:rPr>
          <w:t>, ''ערבויות דיגיטליות'', מס' 14.4.1.</w:t>
        </w:r>
      </w:hyperlink>
    </w:p>
    <w:p w14:paraId="70CC002B" w14:textId="77777777" w:rsidR="005C04ED" w:rsidRDefault="005C04ED">
      <w:pPr>
        <w:widowControl w:val="0"/>
        <w:tabs>
          <w:tab w:val="left" w:pos="-2042"/>
        </w:tabs>
        <w:overflowPunct/>
        <w:autoSpaceDE/>
        <w:autoSpaceDN/>
        <w:adjustRightInd/>
        <w:spacing w:line="300" w:lineRule="atLeast"/>
        <w:ind w:left="1416" w:hanging="425"/>
        <w:textAlignment w:val="auto"/>
        <w:rPr>
          <w:noProof/>
          <w:rtl/>
        </w:rPr>
      </w:pPr>
    </w:p>
    <w:p w14:paraId="5D2F72CC" w14:textId="77777777" w:rsidR="005C04ED" w:rsidRDefault="00FB6116">
      <w:pPr>
        <w:widowControl w:val="0"/>
        <w:numPr>
          <w:ilvl w:val="1"/>
          <w:numId w:val="196"/>
        </w:numPr>
        <w:overflowPunct/>
        <w:autoSpaceDE/>
        <w:autoSpaceDN/>
        <w:adjustRightInd/>
        <w:textAlignment w:val="auto"/>
        <w:rPr>
          <w:noProof/>
          <w:rtl/>
        </w:rPr>
      </w:pPr>
      <w:r>
        <w:rPr>
          <w:b/>
          <w:bCs/>
          <w:noProof/>
          <w:u w:val="single"/>
          <w:rtl/>
        </w:rPr>
        <w:t>המצאת הערבות</w:t>
      </w:r>
    </w:p>
    <w:p w14:paraId="0053DBA6"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w:t>
      </w:r>
      <w:r>
        <w:rPr>
          <w:noProof/>
          <w:rtl/>
        </w:rPr>
        <w:t xml:space="preserve"> המורשים בצד המשרד.</w:t>
      </w:r>
    </w:p>
    <w:p w14:paraId="2C1E131F" w14:textId="77777777" w:rsidR="005C04ED" w:rsidRDefault="005C04ED">
      <w:pPr>
        <w:widowControl w:val="0"/>
        <w:tabs>
          <w:tab w:val="left" w:pos="-2042"/>
        </w:tabs>
        <w:overflowPunct/>
        <w:autoSpaceDE/>
        <w:autoSpaceDN/>
        <w:adjustRightInd/>
        <w:spacing w:line="300" w:lineRule="atLeast"/>
        <w:ind w:left="1416" w:hanging="425"/>
        <w:textAlignment w:val="auto"/>
        <w:rPr>
          <w:noProof/>
          <w:rtl/>
        </w:rPr>
      </w:pPr>
    </w:p>
    <w:p w14:paraId="18D05F5D" w14:textId="77777777" w:rsidR="005C04ED" w:rsidRDefault="00FB6116">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14:paraId="0CE71F25"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14:paraId="19A2964D" w14:textId="77777777" w:rsidR="005C04ED" w:rsidRDefault="005C04ED">
      <w:pPr>
        <w:widowControl w:val="0"/>
        <w:tabs>
          <w:tab w:val="left" w:pos="-2042"/>
        </w:tabs>
        <w:overflowPunct/>
        <w:autoSpaceDE/>
        <w:autoSpaceDN/>
        <w:adjustRightInd/>
        <w:spacing w:line="300" w:lineRule="atLeast"/>
        <w:ind w:left="1416" w:hanging="425"/>
        <w:textAlignment w:val="auto"/>
        <w:rPr>
          <w:noProof/>
          <w:rtl/>
        </w:rPr>
      </w:pPr>
    </w:p>
    <w:p w14:paraId="0D6CC2DF" w14:textId="77777777" w:rsidR="005C04ED" w:rsidRDefault="00FB6116">
      <w:pPr>
        <w:widowControl w:val="0"/>
        <w:numPr>
          <w:ilvl w:val="1"/>
          <w:numId w:val="196"/>
        </w:numPr>
        <w:overflowPunct/>
        <w:autoSpaceDE/>
        <w:autoSpaceDN/>
        <w:adjustRightInd/>
        <w:textAlignment w:val="auto"/>
        <w:rPr>
          <w:noProof/>
          <w:rtl/>
        </w:rPr>
      </w:pPr>
      <w:r>
        <w:rPr>
          <w:b/>
          <w:bCs/>
          <w:noProof/>
          <w:u w:val="single"/>
          <w:rtl/>
        </w:rPr>
        <w:t>חילוט ערבות</w:t>
      </w:r>
    </w:p>
    <w:p w14:paraId="207C8FA6"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 xml:space="preserve">בוטל החוזה על ידי המשרד כדין </w:t>
      </w:r>
      <w:r>
        <w:rPr>
          <w:noProof/>
          <w:rtl/>
        </w:rPr>
        <w:t xml:space="preserve">יהיה רשאי המשרד לחלט את הערבות, וכן יהיה רשאי הוא למסור את ביצוע </w:t>
      </w:r>
      <w:r>
        <w:rPr>
          <w:noProof/>
          <w:rtl/>
        </w:rPr>
        <w:lastRenderedPageBreak/>
        <w:t>החוזה למי שייקבע על ידי המשרד מבלי לפגוע בשאר הסעדים העומדים לרשותו על פי כל דין.</w:t>
      </w:r>
    </w:p>
    <w:p w14:paraId="659F9457" w14:textId="77777777" w:rsidR="005C04ED" w:rsidRDefault="005C04ED">
      <w:pPr>
        <w:widowControl w:val="0"/>
        <w:spacing w:line="300" w:lineRule="atLeast"/>
        <w:textAlignment w:val="auto"/>
        <w:rPr>
          <w:b/>
          <w:bCs/>
          <w:u w:val="single"/>
          <w:rtl/>
          <w:lang w:eastAsia="en-US"/>
        </w:rPr>
      </w:pPr>
    </w:p>
    <w:p w14:paraId="360AC0EC" w14:textId="77777777" w:rsidR="005C04ED" w:rsidRDefault="00FB6116">
      <w:pPr>
        <w:widowControl w:val="0"/>
        <w:spacing w:line="240" w:lineRule="auto"/>
        <w:ind w:left="-33"/>
        <w:jc w:val="right"/>
        <w:rPr>
          <w:rtl/>
        </w:rPr>
      </w:pPr>
      <w:r>
        <w:rPr>
          <w:rFonts w:hint="cs"/>
          <w:rtl/>
        </w:rPr>
        <w:t xml:space="preserve"> נספח מספר 2א'</w:t>
      </w:r>
    </w:p>
    <w:p w14:paraId="5597E61D" w14:textId="77777777" w:rsidR="005C04ED" w:rsidRDefault="00FB6116">
      <w:pPr>
        <w:widowControl w:val="0"/>
        <w:spacing w:line="240" w:lineRule="auto"/>
        <w:ind w:left="-33"/>
        <w:jc w:val="right"/>
        <w:rPr>
          <w:rtl/>
        </w:rPr>
      </w:pPr>
      <w:r>
        <w:rPr>
          <w:rFonts w:hint="cs"/>
          <w:rtl/>
        </w:rPr>
        <w:t xml:space="preserve">דף </w:t>
      </w:r>
      <w:r>
        <w:rPr>
          <w:rStyle w:val="ad"/>
          <w:rFonts w:hint="cs"/>
          <w:rtl/>
        </w:rPr>
        <w:t>11</w:t>
      </w:r>
      <w:r>
        <w:rPr>
          <w:rFonts w:hint="cs"/>
          <w:rtl/>
        </w:rPr>
        <w:t xml:space="preserve"> מתוך 11</w:t>
      </w:r>
    </w:p>
    <w:p w14:paraId="3F63D235" w14:textId="77777777" w:rsidR="005C04ED" w:rsidRDefault="00FB6116">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14:paraId="738415C4"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w:t>
      </w:r>
      <w:r>
        <w:rPr>
          <w:noProof/>
          <w:rtl/>
        </w:rPr>
        <w:t xml:space="preserve"> בסמכותם של מנהלי הצדדים.</w:t>
      </w:r>
    </w:p>
    <w:p w14:paraId="2D43EA3A" w14:textId="77777777" w:rsidR="005C04ED" w:rsidRDefault="00FB6116">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17D8DD0" w14:textId="77777777" w:rsidR="005C04ED" w:rsidRDefault="00FB6116">
      <w:pPr>
        <w:widowControl w:val="0"/>
        <w:numPr>
          <w:ilvl w:val="1"/>
          <w:numId w:val="196"/>
        </w:numPr>
        <w:overflowPunct/>
        <w:autoSpaceDE/>
        <w:autoSpaceDN/>
        <w:adjustRightInd/>
        <w:spacing w:line="300" w:lineRule="atLeast"/>
        <w:textAlignment w:val="auto"/>
        <w:rPr>
          <w:noProof/>
        </w:rPr>
      </w:pPr>
      <w:r>
        <w:rPr>
          <w:noProof/>
          <w:rtl/>
        </w:rPr>
        <w:t xml:space="preserve">על בירורים לפי סעיף זה לא יחולו </w:t>
      </w:r>
      <w:r>
        <w:rPr>
          <w:noProof/>
          <w:rtl/>
        </w:rPr>
        <w:t>הוראות חוק הבוררות תשכ"ח</w:t>
      </w:r>
      <w:r>
        <w:rPr>
          <w:rFonts w:hint="cs"/>
          <w:noProof/>
          <w:rtl/>
        </w:rPr>
        <w:t xml:space="preserve"> - </w:t>
      </w:r>
      <w:r>
        <w:rPr>
          <w:noProof/>
          <w:rtl/>
        </w:rPr>
        <w:t>1968.</w:t>
      </w:r>
    </w:p>
    <w:p w14:paraId="68B616C3" w14:textId="77777777" w:rsidR="005C04ED" w:rsidRDefault="005C04ED">
      <w:pPr>
        <w:widowControl w:val="0"/>
        <w:spacing w:after="100" w:line="300" w:lineRule="atLeast"/>
        <w:textAlignment w:val="auto"/>
        <w:rPr>
          <w:b/>
          <w:bCs/>
          <w:u w:val="single"/>
          <w:lang w:eastAsia="en-US"/>
        </w:rPr>
      </w:pPr>
    </w:p>
    <w:p w14:paraId="2C942B81" w14:textId="77777777" w:rsidR="005C04ED" w:rsidRDefault="00FB6116">
      <w:pPr>
        <w:widowControl w:val="0"/>
        <w:numPr>
          <w:ilvl w:val="0"/>
          <w:numId w:val="196"/>
        </w:numPr>
        <w:spacing w:after="160" w:line="300" w:lineRule="atLeast"/>
        <w:textAlignment w:val="auto"/>
        <w:rPr>
          <w:b/>
          <w:bCs/>
          <w:u w:val="single"/>
          <w:lang w:eastAsia="en-US"/>
        </w:rPr>
      </w:pPr>
      <w:r>
        <w:rPr>
          <w:b/>
          <w:bCs/>
          <w:u w:val="single"/>
          <w:rtl/>
          <w:lang w:eastAsia="en-US"/>
        </w:rPr>
        <w:t>שונות</w:t>
      </w:r>
    </w:p>
    <w:p w14:paraId="4B55C695"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14:paraId="34B03059" w14:textId="77777777" w:rsidR="005C04ED" w:rsidRDefault="00FB6116">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14:paraId="663BA796" w14:textId="77777777" w:rsidR="005C04ED" w:rsidRDefault="00FB6116">
      <w:pPr>
        <w:widowControl w:val="0"/>
        <w:numPr>
          <w:ilvl w:val="1"/>
          <w:numId w:val="196"/>
        </w:numPr>
        <w:overflowPunct/>
        <w:autoSpaceDE/>
        <w:autoSpaceDN/>
        <w:adjustRightInd/>
        <w:spacing w:after="160" w:line="300" w:lineRule="atLeast"/>
        <w:textAlignment w:val="auto"/>
        <w:rPr>
          <w:noProof/>
          <w:rtl/>
        </w:rPr>
      </w:pPr>
      <w:r>
        <w:rPr>
          <w:noProof/>
          <w:rtl/>
        </w:rPr>
        <w:t xml:space="preserve">הודעה על פי כתובות </w:t>
      </w:r>
      <w:r>
        <w:rPr>
          <w:noProof/>
          <w:rtl/>
        </w:rPr>
        <w:t>הצדדים במבוא לחוזה זה שתינתן בכתב תחשב כאילו הגיעה לתעודתה תוך 3 ימים מהמועד בו נשלחה ואם נמסרה ביד - בעת מסירתה.</w:t>
      </w:r>
    </w:p>
    <w:p w14:paraId="19991CDB" w14:textId="77777777" w:rsidR="005C04ED" w:rsidRDefault="00FB6116">
      <w:pPr>
        <w:widowControl w:val="0"/>
        <w:numPr>
          <w:ilvl w:val="1"/>
          <w:numId w:val="196"/>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14:paraId="21F4BE99" w14:textId="77777777" w:rsidR="005C04ED" w:rsidRDefault="005C04ED">
      <w:pPr>
        <w:widowControl w:val="0"/>
        <w:tabs>
          <w:tab w:val="left" w:pos="-2042"/>
        </w:tabs>
        <w:overflowPunct/>
        <w:autoSpaceDE/>
        <w:autoSpaceDN/>
        <w:adjustRightInd/>
        <w:spacing w:line="300" w:lineRule="atLeast"/>
        <w:textAlignment w:val="auto"/>
        <w:rPr>
          <w:noProof/>
          <w:rtl/>
        </w:rPr>
      </w:pPr>
    </w:p>
    <w:p w14:paraId="4540C089" w14:textId="77777777" w:rsidR="005C04ED" w:rsidRDefault="005C04ED">
      <w:pPr>
        <w:widowControl w:val="0"/>
        <w:tabs>
          <w:tab w:val="left" w:pos="-2042"/>
        </w:tabs>
        <w:overflowPunct/>
        <w:autoSpaceDE/>
        <w:autoSpaceDN/>
        <w:adjustRightInd/>
        <w:spacing w:line="300" w:lineRule="atLeast"/>
        <w:textAlignment w:val="auto"/>
        <w:rPr>
          <w:noProof/>
        </w:rPr>
      </w:pPr>
    </w:p>
    <w:p w14:paraId="60271026" w14:textId="77777777" w:rsidR="005C04ED" w:rsidRDefault="00FB6116">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14:paraId="55A36D7A" w14:textId="77777777" w:rsidR="005C04ED" w:rsidRDefault="005C04ED">
      <w:pPr>
        <w:widowControl w:val="0"/>
        <w:tabs>
          <w:tab w:val="left" w:pos="-2042"/>
        </w:tabs>
        <w:overflowPunct/>
        <w:autoSpaceDE/>
        <w:autoSpaceDN/>
        <w:adjustRightInd/>
        <w:spacing w:line="300" w:lineRule="atLeast"/>
        <w:ind w:left="849" w:hanging="849"/>
        <w:jc w:val="center"/>
        <w:textAlignment w:val="auto"/>
        <w:rPr>
          <w:noProof/>
          <w:rtl/>
        </w:rPr>
      </w:pPr>
    </w:p>
    <w:p w14:paraId="79ABBBD5" w14:textId="77777777" w:rsidR="005C04ED" w:rsidRDefault="005C04ED">
      <w:pPr>
        <w:widowControl w:val="0"/>
        <w:tabs>
          <w:tab w:val="left" w:pos="-2042"/>
        </w:tabs>
        <w:overflowPunct/>
        <w:autoSpaceDE/>
        <w:autoSpaceDN/>
        <w:adjustRightInd/>
        <w:spacing w:line="300" w:lineRule="atLeast"/>
        <w:ind w:left="849" w:hanging="849"/>
        <w:jc w:val="center"/>
        <w:textAlignment w:val="auto"/>
        <w:rPr>
          <w:noProof/>
          <w:rtl/>
        </w:rPr>
      </w:pPr>
    </w:p>
    <w:p w14:paraId="4C51C467" w14:textId="77777777" w:rsidR="005C04ED" w:rsidRDefault="00FB6116">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14:paraId="77E87E27" w14:textId="77777777" w:rsidR="005C04ED" w:rsidRDefault="005C04ED">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2D3C9D19" w14:textId="77777777" w:rsidR="005C04ED" w:rsidRDefault="00FB6116">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09639689"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4C92C010" w14:textId="77777777" w:rsidR="005C04ED" w:rsidRDefault="00FB6116">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34DF0BCA"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6BD42663" w14:textId="77777777" w:rsidR="005C04ED" w:rsidRDefault="00FB6116">
      <w:pPr>
        <w:widowControl w:val="0"/>
        <w:tabs>
          <w:tab w:val="left" w:pos="-2042"/>
        </w:tabs>
        <w:overflowPunct/>
        <w:autoSpaceDE/>
        <w:autoSpaceDN/>
        <w:adjustRightInd/>
        <w:spacing w:line="300" w:lineRule="atLeast"/>
        <w:ind w:left="992"/>
        <w:jc w:val="center"/>
        <w:textAlignment w:val="auto"/>
        <w:rPr>
          <w:b/>
          <w:bCs/>
          <w:noProof/>
          <w:rtl/>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44D19448"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373272C9"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256A60B0"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7D0C0757"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518298C7" w14:textId="77777777" w:rsidR="005C04ED" w:rsidRDefault="005C04ED">
      <w:pPr>
        <w:widowControl w:val="0"/>
        <w:overflowPunct/>
        <w:autoSpaceDE/>
        <w:autoSpaceDN/>
        <w:adjustRightInd/>
        <w:spacing w:after="160" w:line="300" w:lineRule="atLeast"/>
        <w:ind w:left="1418"/>
        <w:textAlignment w:val="auto"/>
        <w:rPr>
          <w:rtl/>
          <w:lang w:eastAsia="en-US"/>
        </w:rPr>
      </w:pPr>
    </w:p>
    <w:p w14:paraId="1A2BF405" w14:textId="77777777" w:rsidR="005C04ED" w:rsidRDefault="005C04ED">
      <w:pPr>
        <w:widowControl w:val="0"/>
        <w:overflowPunct/>
        <w:autoSpaceDE/>
        <w:autoSpaceDN/>
        <w:adjustRightInd/>
        <w:spacing w:after="160" w:line="300" w:lineRule="atLeast"/>
        <w:ind w:left="1418"/>
        <w:textAlignment w:val="auto"/>
        <w:rPr>
          <w:rtl/>
          <w:lang w:eastAsia="en-US"/>
        </w:rPr>
      </w:pPr>
    </w:p>
    <w:p w14:paraId="233D229C" w14:textId="77777777" w:rsidR="005C04ED" w:rsidRDefault="005C04ED">
      <w:pPr>
        <w:widowControl w:val="0"/>
        <w:overflowPunct/>
        <w:autoSpaceDE/>
        <w:autoSpaceDN/>
        <w:adjustRightInd/>
        <w:spacing w:line="280" w:lineRule="atLeast"/>
        <w:jc w:val="center"/>
        <w:textAlignment w:val="auto"/>
        <w:rPr>
          <w:b/>
          <w:bCs/>
          <w:noProof/>
          <w:u w:val="single"/>
          <w:rtl/>
        </w:rPr>
      </w:pPr>
    </w:p>
    <w:p w14:paraId="7B657663" w14:textId="77777777" w:rsidR="005C04ED" w:rsidRDefault="005C04ED">
      <w:pPr>
        <w:widowControl w:val="0"/>
        <w:overflowPunct/>
        <w:autoSpaceDE/>
        <w:autoSpaceDN/>
        <w:adjustRightInd/>
        <w:spacing w:line="280" w:lineRule="atLeast"/>
        <w:jc w:val="center"/>
        <w:textAlignment w:val="auto"/>
        <w:rPr>
          <w:b/>
          <w:bCs/>
          <w:noProof/>
          <w:u w:val="single"/>
          <w:rtl/>
        </w:rPr>
      </w:pPr>
    </w:p>
    <w:p w14:paraId="7E7BAB3F" w14:textId="77777777" w:rsidR="005C04ED" w:rsidRDefault="005C04ED">
      <w:pPr>
        <w:widowControl w:val="0"/>
        <w:overflowPunct/>
        <w:autoSpaceDE/>
        <w:autoSpaceDN/>
        <w:adjustRightInd/>
        <w:spacing w:line="280" w:lineRule="atLeast"/>
        <w:jc w:val="center"/>
        <w:textAlignment w:val="auto"/>
        <w:rPr>
          <w:b/>
          <w:bCs/>
          <w:noProof/>
          <w:u w:val="single"/>
          <w:rtl/>
        </w:rPr>
      </w:pPr>
    </w:p>
    <w:p w14:paraId="696596AE" w14:textId="77777777" w:rsidR="005C04ED" w:rsidRDefault="005C04ED">
      <w:pPr>
        <w:widowControl w:val="0"/>
        <w:overflowPunct/>
        <w:autoSpaceDE/>
        <w:autoSpaceDN/>
        <w:adjustRightInd/>
        <w:spacing w:line="280" w:lineRule="atLeast"/>
        <w:jc w:val="center"/>
        <w:textAlignment w:val="auto"/>
        <w:rPr>
          <w:b/>
          <w:bCs/>
          <w:noProof/>
          <w:u w:val="single"/>
          <w:rtl/>
        </w:rPr>
      </w:pPr>
    </w:p>
    <w:p w14:paraId="795288B8" w14:textId="77777777" w:rsidR="005C04ED" w:rsidRDefault="005C04ED">
      <w:pPr>
        <w:widowControl w:val="0"/>
        <w:overflowPunct/>
        <w:autoSpaceDE/>
        <w:autoSpaceDN/>
        <w:adjustRightInd/>
        <w:spacing w:line="280" w:lineRule="atLeast"/>
        <w:jc w:val="center"/>
        <w:textAlignment w:val="auto"/>
        <w:rPr>
          <w:b/>
          <w:bCs/>
          <w:noProof/>
          <w:u w:val="single"/>
          <w:rtl/>
        </w:rPr>
      </w:pPr>
    </w:p>
    <w:p w14:paraId="6E53F02E" w14:textId="77777777" w:rsidR="005C04ED" w:rsidRDefault="005C04ED">
      <w:pPr>
        <w:widowControl w:val="0"/>
        <w:overflowPunct/>
        <w:autoSpaceDE/>
        <w:autoSpaceDN/>
        <w:adjustRightInd/>
        <w:spacing w:line="280" w:lineRule="atLeast"/>
        <w:jc w:val="center"/>
        <w:textAlignment w:val="auto"/>
        <w:rPr>
          <w:b/>
          <w:bCs/>
          <w:noProof/>
          <w:u w:val="single"/>
          <w:rtl/>
        </w:rPr>
      </w:pPr>
    </w:p>
    <w:p w14:paraId="2531FFEF" w14:textId="77777777" w:rsidR="005C04ED" w:rsidRDefault="005C04ED">
      <w:pPr>
        <w:widowControl w:val="0"/>
        <w:overflowPunct/>
        <w:autoSpaceDE/>
        <w:autoSpaceDN/>
        <w:adjustRightInd/>
        <w:spacing w:line="280" w:lineRule="atLeast"/>
        <w:jc w:val="center"/>
        <w:textAlignment w:val="auto"/>
        <w:rPr>
          <w:b/>
          <w:bCs/>
          <w:noProof/>
          <w:u w:val="single"/>
          <w:rtl/>
        </w:rPr>
      </w:pPr>
    </w:p>
    <w:p w14:paraId="0A344AF8" w14:textId="77777777" w:rsidR="005C04ED" w:rsidRDefault="005C04ED">
      <w:pPr>
        <w:widowControl w:val="0"/>
        <w:overflowPunct/>
        <w:autoSpaceDE/>
        <w:autoSpaceDN/>
        <w:adjustRightInd/>
        <w:spacing w:line="280" w:lineRule="atLeast"/>
        <w:jc w:val="center"/>
        <w:textAlignment w:val="auto"/>
        <w:rPr>
          <w:b/>
          <w:bCs/>
          <w:noProof/>
          <w:u w:val="single"/>
          <w:rtl/>
        </w:rPr>
      </w:pPr>
    </w:p>
    <w:p w14:paraId="132CC917" w14:textId="77777777" w:rsidR="005C04ED" w:rsidRDefault="00FB6116">
      <w:pPr>
        <w:widowControl w:val="0"/>
        <w:spacing w:line="240" w:lineRule="auto"/>
        <w:ind w:left="-33"/>
        <w:jc w:val="right"/>
        <w:rPr>
          <w:rtl/>
        </w:rPr>
      </w:pPr>
      <w:r>
        <w:rPr>
          <w:rFonts w:hint="cs"/>
          <w:rtl/>
        </w:rPr>
        <w:lastRenderedPageBreak/>
        <w:t>נספח מספר 2ב'</w:t>
      </w:r>
    </w:p>
    <w:p w14:paraId="382B254A" w14:textId="77777777" w:rsidR="005C04ED" w:rsidRDefault="00FB6116">
      <w:pPr>
        <w:widowControl w:val="0"/>
        <w:spacing w:line="240" w:lineRule="auto"/>
        <w:ind w:left="-33"/>
        <w:jc w:val="right"/>
        <w:rPr>
          <w:rtl/>
        </w:rPr>
      </w:pPr>
      <w:r>
        <w:rPr>
          <w:rFonts w:hint="cs"/>
          <w:rtl/>
        </w:rPr>
        <w:t xml:space="preserve">דף </w:t>
      </w:r>
      <w:r>
        <w:rPr>
          <w:rStyle w:val="ad"/>
          <w:rFonts w:hint="cs"/>
          <w:rtl/>
        </w:rPr>
        <w:t>1</w:t>
      </w:r>
      <w:r>
        <w:rPr>
          <w:rFonts w:hint="cs"/>
          <w:rtl/>
        </w:rPr>
        <w:t xml:space="preserve"> מתוך 11</w:t>
      </w:r>
    </w:p>
    <w:p w14:paraId="6A42489E" w14:textId="77777777" w:rsidR="005C04ED" w:rsidRDefault="005C04ED">
      <w:pPr>
        <w:widowControl w:val="0"/>
        <w:overflowPunct/>
        <w:autoSpaceDE/>
        <w:autoSpaceDN/>
        <w:adjustRightInd/>
        <w:spacing w:line="280" w:lineRule="atLeast"/>
        <w:jc w:val="center"/>
        <w:textAlignment w:val="auto"/>
        <w:rPr>
          <w:b/>
          <w:bCs/>
          <w:noProof/>
          <w:u w:val="single"/>
          <w:rtl/>
        </w:rPr>
      </w:pPr>
    </w:p>
    <w:p w14:paraId="0BE8D335" w14:textId="77777777" w:rsidR="005C04ED" w:rsidRDefault="00FB6116">
      <w:pPr>
        <w:widowControl w:val="0"/>
        <w:overflowPunct/>
        <w:autoSpaceDE/>
        <w:autoSpaceDN/>
        <w:adjustRightInd/>
        <w:spacing w:line="280" w:lineRule="atLeast"/>
        <w:jc w:val="center"/>
        <w:textAlignment w:val="auto"/>
        <w:rPr>
          <w:b/>
          <w:bCs/>
          <w:noProof/>
          <w:u w:val="single"/>
          <w:rtl/>
        </w:rPr>
      </w:pPr>
      <w:r>
        <w:rPr>
          <w:rFonts w:hint="cs"/>
          <w:b/>
          <w:bCs/>
          <w:noProof/>
          <w:u w:val="single"/>
          <w:rtl/>
        </w:rPr>
        <w:t>נספח מספר 2ב'</w:t>
      </w:r>
    </w:p>
    <w:p w14:paraId="7DFB4AC1" w14:textId="77777777" w:rsidR="005C04ED" w:rsidRDefault="00FB6116">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ללא תמורה כספית (בעקבות מכרז)</w:t>
      </w:r>
    </w:p>
    <w:p w14:paraId="2C6FB84A" w14:textId="77777777" w:rsidR="005C04ED" w:rsidRDefault="005C04ED">
      <w:pPr>
        <w:widowControl w:val="0"/>
        <w:overflowPunct/>
        <w:autoSpaceDE/>
        <w:autoSpaceDN/>
        <w:adjustRightInd/>
        <w:spacing w:line="300" w:lineRule="atLeast"/>
        <w:jc w:val="center"/>
        <w:textAlignment w:val="auto"/>
        <w:rPr>
          <w:b/>
          <w:bCs/>
          <w:noProof/>
          <w:rtl/>
        </w:rPr>
      </w:pPr>
    </w:p>
    <w:p w14:paraId="54FDB132" w14:textId="77777777" w:rsidR="005C04ED" w:rsidRDefault="005C04ED">
      <w:pPr>
        <w:widowControl w:val="0"/>
        <w:overflowPunct/>
        <w:autoSpaceDE/>
        <w:autoSpaceDN/>
        <w:adjustRightInd/>
        <w:spacing w:line="300" w:lineRule="atLeast"/>
        <w:jc w:val="center"/>
        <w:textAlignment w:val="auto"/>
        <w:rPr>
          <w:b/>
          <w:bCs/>
          <w:noProof/>
          <w:rtl/>
        </w:rPr>
      </w:pPr>
    </w:p>
    <w:p w14:paraId="23839B7D" w14:textId="77777777" w:rsidR="005C04ED" w:rsidRDefault="005C04ED">
      <w:pPr>
        <w:widowControl w:val="0"/>
        <w:overflowPunct/>
        <w:autoSpaceDE/>
        <w:autoSpaceDN/>
        <w:adjustRightInd/>
        <w:spacing w:line="300" w:lineRule="atLeast"/>
        <w:jc w:val="center"/>
        <w:textAlignment w:val="auto"/>
        <w:rPr>
          <w:b/>
          <w:bCs/>
          <w:noProof/>
          <w:rtl/>
        </w:rPr>
      </w:pPr>
    </w:p>
    <w:p w14:paraId="0AF0D977" w14:textId="77777777" w:rsidR="005C04ED" w:rsidRDefault="00FB6116">
      <w:pPr>
        <w:widowControl w:val="0"/>
        <w:overflowPunct/>
        <w:autoSpaceDE/>
        <w:autoSpaceDN/>
        <w:adjustRightInd/>
        <w:spacing w:line="300" w:lineRule="atLeast"/>
        <w:jc w:val="center"/>
        <w:textAlignment w:val="auto"/>
        <w:outlineLvl w:val="0"/>
        <w:rPr>
          <w:b/>
          <w:bCs/>
          <w:noProof/>
          <w:rtl/>
        </w:rPr>
      </w:pPr>
      <w:r>
        <w:rPr>
          <w:b/>
          <w:bCs/>
          <w:noProof/>
          <w:rtl/>
        </w:rPr>
        <w:t xml:space="preserve">שנחתם ביום_________ בחודש </w:t>
      </w:r>
      <w:r>
        <w:rPr>
          <w:b/>
          <w:bCs/>
          <w:noProof/>
          <w:rtl/>
        </w:rPr>
        <w:t>___________ לשנת ________ בירושלים</w:t>
      </w:r>
    </w:p>
    <w:p w14:paraId="54D34F8B" w14:textId="77777777" w:rsidR="005C04ED" w:rsidRDefault="005C04ED">
      <w:pPr>
        <w:widowControl w:val="0"/>
        <w:overflowPunct/>
        <w:autoSpaceDE/>
        <w:autoSpaceDN/>
        <w:adjustRightInd/>
        <w:spacing w:line="300" w:lineRule="atLeast"/>
        <w:jc w:val="center"/>
        <w:textAlignment w:val="auto"/>
        <w:rPr>
          <w:b/>
          <w:bCs/>
          <w:noProof/>
          <w:rtl/>
        </w:rPr>
      </w:pPr>
    </w:p>
    <w:p w14:paraId="499F72DE" w14:textId="77777777" w:rsidR="005C04ED" w:rsidRDefault="00FB6116">
      <w:pPr>
        <w:widowControl w:val="0"/>
        <w:overflowPunct/>
        <w:autoSpaceDE/>
        <w:autoSpaceDN/>
        <w:adjustRightInd/>
        <w:spacing w:line="300" w:lineRule="atLeast"/>
        <w:jc w:val="center"/>
        <w:textAlignment w:val="auto"/>
        <w:outlineLvl w:val="0"/>
        <w:rPr>
          <w:b/>
          <w:bCs/>
          <w:noProof/>
          <w:rtl/>
        </w:rPr>
      </w:pPr>
      <w:r>
        <w:rPr>
          <w:b/>
          <w:bCs/>
          <w:noProof/>
          <w:rtl/>
        </w:rPr>
        <w:t>בין</w:t>
      </w:r>
    </w:p>
    <w:p w14:paraId="050693A8" w14:textId="77777777" w:rsidR="005C04ED" w:rsidRDefault="005C04ED">
      <w:pPr>
        <w:widowControl w:val="0"/>
        <w:overflowPunct/>
        <w:autoSpaceDE/>
        <w:autoSpaceDN/>
        <w:adjustRightInd/>
        <w:spacing w:line="300" w:lineRule="atLeast"/>
        <w:jc w:val="center"/>
        <w:textAlignment w:val="auto"/>
        <w:rPr>
          <w:noProof/>
          <w:rtl/>
        </w:rPr>
      </w:pPr>
    </w:p>
    <w:p w14:paraId="685B41CF"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14:paraId="0FF8A1BB" w14:textId="77777777" w:rsidR="005C04ED" w:rsidRDefault="00FB6116">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14:paraId="50613C41" w14:textId="77777777" w:rsidR="005C04ED" w:rsidRDefault="005C04ED">
      <w:pPr>
        <w:widowControl w:val="0"/>
        <w:overflowPunct/>
        <w:autoSpaceDE/>
        <w:autoSpaceDN/>
        <w:adjustRightInd/>
        <w:spacing w:line="300" w:lineRule="atLeast"/>
        <w:jc w:val="center"/>
        <w:textAlignment w:val="auto"/>
        <w:rPr>
          <w:noProof/>
          <w:rtl/>
        </w:rPr>
      </w:pPr>
    </w:p>
    <w:p w14:paraId="3D5161BB"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14:paraId="761F0DC9" w14:textId="77777777" w:rsidR="005C04ED" w:rsidRDefault="005C04ED">
      <w:pPr>
        <w:widowControl w:val="0"/>
        <w:overflowPunct/>
        <w:autoSpaceDE/>
        <w:autoSpaceDN/>
        <w:adjustRightInd/>
        <w:spacing w:line="300" w:lineRule="atLeast"/>
        <w:jc w:val="center"/>
        <w:textAlignment w:val="auto"/>
        <w:rPr>
          <w:noProof/>
          <w:rtl/>
        </w:rPr>
      </w:pPr>
    </w:p>
    <w:p w14:paraId="2060C378"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14:paraId="3B37985A" w14:textId="77777777" w:rsidR="005C04ED" w:rsidRDefault="005C04ED">
      <w:pPr>
        <w:widowControl w:val="0"/>
        <w:overflowPunct/>
        <w:autoSpaceDE/>
        <w:autoSpaceDN/>
        <w:adjustRightInd/>
        <w:spacing w:line="300" w:lineRule="atLeast"/>
        <w:jc w:val="center"/>
        <w:textAlignment w:val="auto"/>
        <w:rPr>
          <w:noProof/>
          <w:rtl/>
        </w:rPr>
      </w:pPr>
    </w:p>
    <w:p w14:paraId="5EDC92A7" w14:textId="77777777" w:rsidR="005C04ED" w:rsidRDefault="00FB6116">
      <w:pPr>
        <w:widowControl w:val="0"/>
        <w:overflowPunct/>
        <w:autoSpaceDE/>
        <w:autoSpaceDN/>
        <w:adjustRightInd/>
        <w:spacing w:line="300" w:lineRule="atLeast"/>
        <w:jc w:val="center"/>
        <w:textAlignment w:val="auto"/>
        <w:rPr>
          <w:noProof/>
          <w:rtl/>
        </w:rPr>
      </w:pPr>
      <w:r>
        <w:rPr>
          <w:noProof/>
          <w:rtl/>
        </w:rPr>
        <w:t>מצד אחד</w:t>
      </w:r>
    </w:p>
    <w:p w14:paraId="4EF30854" w14:textId="77777777" w:rsidR="005C04ED" w:rsidRDefault="005C04ED">
      <w:pPr>
        <w:widowControl w:val="0"/>
        <w:overflowPunct/>
        <w:autoSpaceDE/>
        <w:autoSpaceDN/>
        <w:adjustRightInd/>
        <w:spacing w:line="300" w:lineRule="atLeast"/>
        <w:jc w:val="center"/>
        <w:textAlignment w:val="auto"/>
        <w:rPr>
          <w:noProof/>
          <w:rtl/>
        </w:rPr>
      </w:pPr>
    </w:p>
    <w:p w14:paraId="5C935B6D" w14:textId="77777777" w:rsidR="005C04ED" w:rsidRDefault="00FB6116">
      <w:pPr>
        <w:widowControl w:val="0"/>
        <w:overflowPunct/>
        <w:autoSpaceDE/>
        <w:autoSpaceDN/>
        <w:adjustRightInd/>
        <w:spacing w:line="300" w:lineRule="atLeast"/>
        <w:jc w:val="center"/>
        <w:textAlignment w:val="auto"/>
        <w:outlineLvl w:val="1"/>
        <w:rPr>
          <w:b/>
          <w:bCs/>
          <w:noProof/>
          <w:rtl/>
        </w:rPr>
      </w:pPr>
      <w:r>
        <w:rPr>
          <w:b/>
          <w:bCs/>
          <w:noProof/>
          <w:rtl/>
        </w:rPr>
        <w:t>לבין</w:t>
      </w:r>
    </w:p>
    <w:p w14:paraId="1C27476E" w14:textId="77777777" w:rsidR="005C04ED" w:rsidRDefault="005C04ED">
      <w:pPr>
        <w:widowControl w:val="0"/>
        <w:overflowPunct/>
        <w:autoSpaceDE/>
        <w:autoSpaceDN/>
        <w:adjustRightInd/>
        <w:spacing w:line="240" w:lineRule="auto"/>
        <w:jc w:val="center"/>
        <w:textAlignment w:val="auto"/>
        <w:rPr>
          <w:b/>
          <w:bCs/>
          <w:noProof/>
          <w:rtl/>
        </w:rPr>
      </w:pPr>
    </w:p>
    <w:p w14:paraId="29EC10D8" w14:textId="77777777" w:rsidR="005C04ED" w:rsidRDefault="00FB6116">
      <w:pPr>
        <w:widowControl w:val="0"/>
        <w:overflowPunct/>
        <w:autoSpaceDE/>
        <w:autoSpaceDN/>
        <w:adjustRightInd/>
        <w:spacing w:line="300" w:lineRule="atLeast"/>
        <w:jc w:val="center"/>
        <w:textAlignment w:val="auto"/>
        <w:rPr>
          <w:noProof/>
          <w:rtl/>
        </w:rPr>
      </w:pPr>
      <w:r>
        <w:rPr>
          <w:noProof/>
          <w:rtl/>
        </w:rPr>
        <w:t>___________________</w:t>
      </w:r>
    </w:p>
    <w:p w14:paraId="604EE5B0" w14:textId="77777777" w:rsidR="005C04ED" w:rsidRDefault="005C04ED">
      <w:pPr>
        <w:widowControl w:val="0"/>
        <w:overflowPunct/>
        <w:autoSpaceDE/>
        <w:autoSpaceDN/>
        <w:adjustRightInd/>
        <w:spacing w:line="300" w:lineRule="atLeast"/>
        <w:jc w:val="center"/>
        <w:textAlignment w:val="auto"/>
        <w:rPr>
          <w:noProof/>
          <w:rtl/>
        </w:rPr>
      </w:pPr>
    </w:p>
    <w:p w14:paraId="4DCE8C1E" w14:textId="77777777" w:rsidR="005C04ED" w:rsidRDefault="00FB6116">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14:paraId="07E24C6B" w14:textId="77777777" w:rsidR="005C04ED" w:rsidRDefault="005C04ED">
      <w:pPr>
        <w:widowControl w:val="0"/>
        <w:overflowPunct/>
        <w:autoSpaceDE/>
        <w:autoSpaceDN/>
        <w:adjustRightInd/>
        <w:spacing w:line="300" w:lineRule="atLeast"/>
        <w:jc w:val="center"/>
        <w:textAlignment w:val="auto"/>
        <w:rPr>
          <w:noProof/>
          <w:rtl/>
        </w:rPr>
      </w:pPr>
    </w:p>
    <w:p w14:paraId="0F9A5F78" w14:textId="77777777" w:rsidR="005C04ED" w:rsidRDefault="00FB6116">
      <w:pPr>
        <w:widowControl w:val="0"/>
        <w:overflowPunct/>
        <w:autoSpaceDE/>
        <w:autoSpaceDN/>
        <w:adjustRightInd/>
        <w:spacing w:line="300" w:lineRule="atLeast"/>
        <w:jc w:val="center"/>
        <w:textAlignment w:val="auto"/>
        <w:rPr>
          <w:noProof/>
          <w:rtl/>
        </w:rPr>
      </w:pPr>
      <w:r>
        <w:rPr>
          <w:noProof/>
          <w:rtl/>
        </w:rPr>
        <w:t>באמצעות__________________________</w:t>
      </w:r>
    </w:p>
    <w:p w14:paraId="304D33B8" w14:textId="77777777" w:rsidR="005C04ED" w:rsidRDefault="005C04ED">
      <w:pPr>
        <w:widowControl w:val="0"/>
        <w:overflowPunct/>
        <w:autoSpaceDE/>
        <w:autoSpaceDN/>
        <w:adjustRightInd/>
        <w:spacing w:line="300" w:lineRule="atLeast"/>
        <w:jc w:val="center"/>
        <w:textAlignment w:val="auto"/>
        <w:rPr>
          <w:noProof/>
          <w:rtl/>
        </w:rPr>
      </w:pPr>
    </w:p>
    <w:p w14:paraId="1CC5EB5E" w14:textId="77777777" w:rsidR="005C04ED" w:rsidRDefault="005C04ED">
      <w:pPr>
        <w:widowControl w:val="0"/>
        <w:overflowPunct/>
        <w:autoSpaceDE/>
        <w:autoSpaceDN/>
        <w:adjustRightInd/>
        <w:spacing w:line="300" w:lineRule="atLeast"/>
        <w:jc w:val="center"/>
        <w:textAlignment w:val="auto"/>
        <w:outlineLvl w:val="1"/>
        <w:rPr>
          <w:b/>
          <w:bCs/>
          <w:noProof/>
          <w:rtl/>
        </w:rPr>
      </w:pPr>
    </w:p>
    <w:p w14:paraId="6FE34099" w14:textId="77777777" w:rsidR="005C04ED" w:rsidRDefault="00FB6116">
      <w:pPr>
        <w:widowControl w:val="0"/>
        <w:overflowPunct/>
        <w:autoSpaceDE/>
        <w:autoSpaceDN/>
        <w:adjustRightInd/>
        <w:spacing w:line="300" w:lineRule="atLeast"/>
        <w:jc w:val="center"/>
        <w:textAlignment w:val="auto"/>
        <w:outlineLvl w:val="1"/>
        <w:rPr>
          <w:b/>
          <w:bCs/>
          <w:noProof/>
          <w:rtl/>
        </w:rPr>
      </w:pPr>
      <w:r>
        <w:rPr>
          <w:b/>
          <w:bCs/>
          <w:noProof/>
          <w:rtl/>
        </w:rPr>
        <w:t>מצד שני</w:t>
      </w:r>
    </w:p>
    <w:p w14:paraId="7C322A69" w14:textId="77777777" w:rsidR="005C04ED" w:rsidRDefault="005C04ED">
      <w:pPr>
        <w:widowControl w:val="0"/>
        <w:overflowPunct/>
        <w:autoSpaceDE/>
        <w:autoSpaceDN/>
        <w:adjustRightInd/>
        <w:spacing w:line="240" w:lineRule="auto"/>
        <w:textAlignment w:val="auto"/>
        <w:rPr>
          <w:b/>
          <w:bCs/>
          <w:noProof/>
          <w:rtl/>
        </w:rPr>
      </w:pPr>
    </w:p>
    <w:p w14:paraId="2B91EFAA" w14:textId="77777777" w:rsidR="005C04ED" w:rsidRDefault="005C04ED">
      <w:pPr>
        <w:widowControl w:val="0"/>
        <w:overflowPunct/>
        <w:autoSpaceDE/>
        <w:autoSpaceDN/>
        <w:adjustRightInd/>
        <w:spacing w:line="300" w:lineRule="atLeast"/>
        <w:textAlignment w:val="auto"/>
        <w:rPr>
          <w:noProof/>
          <w:rtl/>
        </w:rPr>
      </w:pPr>
    </w:p>
    <w:p w14:paraId="18A4076E" w14:textId="77777777" w:rsidR="005C04ED" w:rsidRDefault="00FB6116">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14:paraId="67BDC30D" w14:textId="77777777" w:rsidR="005C04ED" w:rsidRDefault="005C04ED">
      <w:pPr>
        <w:widowControl w:val="0"/>
        <w:overflowPunct/>
        <w:autoSpaceDE/>
        <w:autoSpaceDN/>
        <w:adjustRightInd/>
        <w:spacing w:line="300" w:lineRule="atLeast"/>
        <w:ind w:left="935" w:hanging="935"/>
        <w:textAlignment w:val="auto"/>
        <w:rPr>
          <w:b/>
          <w:bCs/>
          <w:noProof/>
          <w:rtl/>
        </w:rPr>
      </w:pPr>
    </w:p>
    <w:p w14:paraId="75F0BD7C" w14:textId="77777777" w:rsidR="005C04ED" w:rsidRDefault="00FB6116">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 xml:space="preserve">והמשרד פרסם מכרז ___________ </w:t>
      </w:r>
      <w:r>
        <w:rPr>
          <w:noProof/>
          <w:rtl/>
        </w:rPr>
        <w:t>מיום___________ לקבלת השירותים הנ"ל;</w:t>
      </w:r>
    </w:p>
    <w:p w14:paraId="2FA2303D" w14:textId="77777777" w:rsidR="005C04ED" w:rsidRDefault="005C04ED">
      <w:pPr>
        <w:widowControl w:val="0"/>
        <w:overflowPunct/>
        <w:autoSpaceDE/>
        <w:autoSpaceDN/>
        <w:adjustRightInd/>
        <w:spacing w:line="300" w:lineRule="atLeast"/>
        <w:ind w:left="935" w:hanging="935"/>
        <w:textAlignment w:val="auto"/>
        <w:rPr>
          <w:b/>
          <w:bCs/>
          <w:noProof/>
          <w:rtl/>
        </w:rPr>
      </w:pPr>
    </w:p>
    <w:p w14:paraId="7C21671A" w14:textId="77777777" w:rsidR="005C04ED" w:rsidRDefault="00FB6116">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14:paraId="287D5392" w14:textId="77777777" w:rsidR="005C04ED" w:rsidRDefault="005C04ED">
      <w:pPr>
        <w:widowControl w:val="0"/>
        <w:overflowPunct/>
        <w:autoSpaceDE/>
        <w:autoSpaceDN/>
        <w:adjustRightInd/>
        <w:spacing w:line="300" w:lineRule="atLeast"/>
        <w:ind w:left="935" w:hanging="935"/>
        <w:textAlignment w:val="auto"/>
        <w:rPr>
          <w:b/>
          <w:bCs/>
          <w:noProof/>
          <w:rtl/>
        </w:rPr>
      </w:pPr>
    </w:p>
    <w:p w14:paraId="6AFBDD15" w14:textId="77777777" w:rsidR="005C04ED" w:rsidRDefault="00FB6116">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w:t>
      </w:r>
      <w:r>
        <w:rPr>
          <w:noProof/>
          <w:rtl/>
        </w:rPr>
        <w:t xml:space="preserve"> מיום__________;</w:t>
      </w:r>
    </w:p>
    <w:p w14:paraId="5B5D4EB0" w14:textId="77777777" w:rsidR="005C04ED" w:rsidRDefault="00FB6116">
      <w:pPr>
        <w:widowControl w:val="0"/>
        <w:spacing w:line="240" w:lineRule="auto"/>
        <w:ind w:left="-33"/>
        <w:jc w:val="right"/>
        <w:rPr>
          <w:b/>
          <w:bCs/>
          <w:lang w:eastAsia="en-US"/>
        </w:rPr>
      </w:pPr>
      <w:r>
        <w:rPr>
          <w:b/>
          <w:bCs/>
          <w:noProof/>
          <w:u w:val="single"/>
          <w:rtl/>
        </w:rPr>
        <w:br w:type="page"/>
      </w:r>
    </w:p>
    <w:p w14:paraId="25A08AAF" w14:textId="77777777" w:rsidR="005C04ED" w:rsidRDefault="005C04ED">
      <w:pPr>
        <w:widowControl w:val="0"/>
        <w:spacing w:line="240" w:lineRule="auto"/>
        <w:ind w:left="-33"/>
        <w:jc w:val="right"/>
        <w:rPr>
          <w:b/>
          <w:bCs/>
          <w:rtl/>
          <w:lang w:eastAsia="en-US"/>
        </w:rPr>
      </w:pPr>
    </w:p>
    <w:p w14:paraId="1AF51FC3" w14:textId="77777777" w:rsidR="005C04ED" w:rsidRDefault="00FB6116">
      <w:pPr>
        <w:widowControl w:val="0"/>
        <w:spacing w:line="240" w:lineRule="auto"/>
        <w:ind w:left="-33"/>
        <w:jc w:val="right"/>
        <w:rPr>
          <w:rtl/>
        </w:rPr>
      </w:pPr>
      <w:r>
        <w:rPr>
          <w:rFonts w:hint="cs"/>
          <w:rtl/>
        </w:rPr>
        <w:t>נספח מספר 2ב'</w:t>
      </w:r>
    </w:p>
    <w:p w14:paraId="48D03A8E"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2 </w:t>
      </w:r>
      <w:r>
        <w:rPr>
          <w:rFonts w:hint="cs"/>
          <w:rtl/>
        </w:rPr>
        <w:t>מתוך 11</w:t>
      </w:r>
    </w:p>
    <w:p w14:paraId="776334B2" w14:textId="77777777" w:rsidR="005C04ED" w:rsidRDefault="005C04ED">
      <w:pPr>
        <w:widowControl w:val="0"/>
        <w:overflowPunct/>
        <w:autoSpaceDE/>
        <w:autoSpaceDN/>
        <w:adjustRightInd/>
        <w:spacing w:line="280" w:lineRule="atLeast"/>
        <w:jc w:val="center"/>
        <w:textAlignment w:val="auto"/>
        <w:rPr>
          <w:b/>
          <w:bCs/>
          <w:noProof/>
          <w:u w:val="single"/>
          <w:rtl/>
        </w:rPr>
      </w:pPr>
    </w:p>
    <w:p w14:paraId="33E98C12" w14:textId="77777777" w:rsidR="005C04ED" w:rsidRDefault="005C04ED">
      <w:pPr>
        <w:widowControl w:val="0"/>
        <w:overflowPunct/>
        <w:autoSpaceDE/>
        <w:autoSpaceDN/>
        <w:adjustRightInd/>
        <w:spacing w:line="300" w:lineRule="atLeast"/>
        <w:jc w:val="center"/>
        <w:textAlignment w:val="auto"/>
        <w:rPr>
          <w:b/>
          <w:bCs/>
          <w:noProof/>
          <w:u w:val="single"/>
          <w:rtl/>
        </w:rPr>
      </w:pPr>
    </w:p>
    <w:p w14:paraId="21AF6EAD" w14:textId="77777777" w:rsidR="005C04ED" w:rsidRDefault="00FB6116">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14:paraId="6235980C" w14:textId="77777777" w:rsidR="005C04ED" w:rsidRDefault="005C04ED">
      <w:pPr>
        <w:widowControl w:val="0"/>
        <w:overflowPunct/>
        <w:autoSpaceDE/>
        <w:autoSpaceDN/>
        <w:adjustRightInd/>
        <w:spacing w:line="300" w:lineRule="atLeast"/>
        <w:textAlignment w:val="auto"/>
        <w:rPr>
          <w:b/>
          <w:bCs/>
          <w:noProof/>
          <w:rtl/>
        </w:rPr>
      </w:pPr>
    </w:p>
    <w:p w14:paraId="3D16DCDA" w14:textId="77777777" w:rsidR="005C04ED" w:rsidRDefault="00FB6116">
      <w:pPr>
        <w:widowControl w:val="0"/>
        <w:numPr>
          <w:ilvl w:val="0"/>
          <w:numId w:val="255"/>
        </w:numPr>
        <w:spacing w:after="100" w:line="300" w:lineRule="atLeast"/>
        <w:textAlignment w:val="auto"/>
        <w:rPr>
          <w:b/>
          <w:bCs/>
          <w:u w:val="single"/>
          <w:rtl/>
          <w:lang w:eastAsia="en-US"/>
        </w:rPr>
      </w:pPr>
      <w:r>
        <w:rPr>
          <w:b/>
          <w:bCs/>
          <w:u w:val="single"/>
          <w:rtl/>
          <w:lang w:eastAsia="en-US"/>
        </w:rPr>
        <w:t>הגדרות</w:t>
      </w:r>
    </w:p>
    <w:p w14:paraId="31235E87" w14:textId="77777777" w:rsidR="005C04ED" w:rsidRDefault="00FB6116">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14:paraId="34EE37E3" w14:textId="77777777" w:rsidR="005C04ED" w:rsidRDefault="005C04ED">
      <w:pPr>
        <w:widowControl w:val="0"/>
        <w:overflowPunct/>
        <w:autoSpaceDE/>
        <w:autoSpaceDN/>
        <w:adjustRightInd/>
        <w:spacing w:line="300" w:lineRule="atLeast"/>
        <w:ind w:left="651" w:hanging="651"/>
        <w:textAlignment w:val="auto"/>
        <w:rPr>
          <w:noProof/>
          <w:rtl/>
        </w:rPr>
      </w:pPr>
    </w:p>
    <w:p w14:paraId="31E2C6F3" w14:textId="77777777" w:rsidR="005C04ED" w:rsidRDefault="00FB6116">
      <w:pPr>
        <w:widowControl w:val="0"/>
        <w:numPr>
          <w:ilvl w:val="1"/>
          <w:numId w:val="255"/>
        </w:numPr>
        <w:overflowPunct/>
        <w:autoSpaceDE/>
        <w:autoSpaceDN/>
        <w:adjustRightInd/>
        <w:spacing w:line="300" w:lineRule="atLeast"/>
        <w:textAlignment w:val="auto"/>
        <w:rPr>
          <w:b/>
          <w:bCs/>
          <w:noProof/>
          <w:u w:val="single"/>
        </w:rPr>
      </w:pPr>
      <w:r>
        <w:rPr>
          <w:b/>
          <w:bCs/>
          <w:noProof/>
          <w:rtl/>
        </w:rPr>
        <w:t>"המכרז"</w:t>
      </w:r>
      <w:r>
        <w:rPr>
          <w:noProof/>
          <w:rtl/>
        </w:rPr>
        <w:t xml:space="preserve"> - </w:t>
      </w:r>
      <w:r>
        <w:rPr>
          <w:b/>
          <w:bCs/>
          <w:noProof/>
          <w:rtl/>
        </w:rPr>
        <w:t>מכרז מס</w:t>
      </w:r>
      <w:r>
        <w:rPr>
          <w:b/>
          <w:bCs/>
          <w:noProof/>
          <w:highlight w:val="yellow"/>
          <w:rtl/>
        </w:rPr>
        <w:t xml:space="preserve">' </w:t>
      </w:r>
      <w:r>
        <w:rPr>
          <w:rFonts w:ascii="David" w:hAnsi="David" w:hint="cs"/>
          <w:b/>
          <w:bCs/>
          <w:color w:val="002060"/>
          <w:sz w:val="22"/>
          <w:szCs w:val="22"/>
          <w:rtl/>
          <w:lang w:eastAsia="en-US"/>
        </w:rPr>
        <w:t xml:space="preserve">_________ </w:t>
      </w:r>
      <w:r>
        <w:rPr>
          <w:b/>
          <w:bCs/>
          <w:noProof/>
          <w:rtl/>
        </w:rPr>
        <w:t>שענ</w:t>
      </w:r>
      <w:r>
        <w:rPr>
          <w:rFonts w:hint="cs"/>
          <w:b/>
          <w:bCs/>
          <w:noProof/>
          <w:rtl/>
        </w:rPr>
        <w:t>י</w:t>
      </w:r>
      <w:r>
        <w:rPr>
          <w:b/>
          <w:bCs/>
          <w:noProof/>
          <w:rtl/>
        </w:rPr>
        <w:t>ינו</w:t>
      </w:r>
      <w:r>
        <w:rPr>
          <w:rFonts w:hint="cs"/>
          <w:noProof/>
          <w:rtl/>
        </w:rPr>
        <w:t xml:space="preserve"> </w:t>
      </w:r>
      <w:r>
        <w:rPr>
          <w:b/>
          <w:bCs/>
          <w:u w:val="single"/>
          <w:rtl/>
          <w:lang w:eastAsia="en-US"/>
        </w:rPr>
        <w:t xml:space="preserve"> הקמת רשימת ספקים לאספקת תוכנות לניהול פדגוגי ותוכנות לניהול מערכת שעות ועובדי ההוראה, לשימוש בתי ספר במערכת החינוך לשנת תשפ"</w:t>
      </w:r>
      <w:r>
        <w:rPr>
          <w:rFonts w:hint="cs"/>
          <w:b/>
          <w:bCs/>
          <w:u w:val="single"/>
          <w:rtl/>
          <w:lang w:eastAsia="en-US"/>
        </w:rPr>
        <w:t>ו</w:t>
      </w:r>
      <w:r>
        <w:rPr>
          <w:b/>
          <w:bCs/>
          <w:u w:val="single"/>
          <w:rtl/>
          <w:lang w:eastAsia="en-US"/>
        </w:rPr>
        <w:t xml:space="preserve"> </w:t>
      </w:r>
      <w:r>
        <w:rPr>
          <w:rFonts w:hint="cs"/>
          <w:b/>
          <w:bCs/>
          <w:u w:val="single"/>
          <w:rtl/>
          <w:lang w:eastAsia="en-US"/>
        </w:rPr>
        <w:t>.</w:t>
      </w:r>
      <w:r>
        <w:rPr>
          <w:b/>
          <w:bCs/>
          <w:u w:val="single"/>
          <w:rtl/>
          <w:lang w:eastAsia="en-US"/>
        </w:rPr>
        <w:t xml:space="preserve">  </w:t>
      </w:r>
    </w:p>
    <w:p w14:paraId="63F716B1" w14:textId="77777777" w:rsidR="005C04ED" w:rsidRDefault="00FB6116">
      <w:pPr>
        <w:widowControl w:val="0"/>
        <w:numPr>
          <w:ilvl w:val="1"/>
          <w:numId w:val="255"/>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r>
        <w:rPr>
          <w:rFonts w:hint="cs"/>
          <w:noProof/>
          <w:rtl/>
        </w:rPr>
        <w:t>.</w:t>
      </w:r>
    </w:p>
    <w:p w14:paraId="192E69E8" w14:textId="77777777" w:rsidR="005C04ED" w:rsidRDefault="00FB6116">
      <w:pPr>
        <w:widowControl w:val="0"/>
        <w:numPr>
          <w:ilvl w:val="1"/>
          <w:numId w:val="255"/>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14:paraId="24A1A873" w14:textId="77777777" w:rsidR="005C04ED" w:rsidRDefault="005C04ED">
      <w:pPr>
        <w:widowControl w:val="0"/>
        <w:tabs>
          <w:tab w:val="num" w:pos="1275"/>
        </w:tabs>
        <w:overflowPunct/>
        <w:autoSpaceDE/>
        <w:autoSpaceDN/>
        <w:adjustRightInd/>
        <w:spacing w:line="300" w:lineRule="atLeast"/>
        <w:ind w:left="1275" w:hanging="567"/>
        <w:textAlignment w:val="auto"/>
        <w:rPr>
          <w:b/>
          <w:bCs/>
          <w:noProof/>
          <w:rtl/>
        </w:rPr>
      </w:pPr>
    </w:p>
    <w:p w14:paraId="68C7FBF9" w14:textId="77777777" w:rsidR="005C04ED" w:rsidRDefault="00FB6116">
      <w:pPr>
        <w:widowControl w:val="0"/>
        <w:numPr>
          <w:ilvl w:val="0"/>
          <w:numId w:val="255"/>
        </w:numPr>
        <w:spacing w:after="100" w:line="300" w:lineRule="atLeast"/>
        <w:textAlignment w:val="auto"/>
        <w:rPr>
          <w:b/>
          <w:bCs/>
          <w:u w:val="single"/>
          <w:rtl/>
          <w:lang w:eastAsia="en-US"/>
        </w:rPr>
      </w:pPr>
      <w:r>
        <w:rPr>
          <w:b/>
          <w:bCs/>
          <w:u w:val="single"/>
          <w:rtl/>
          <w:lang w:eastAsia="en-US"/>
        </w:rPr>
        <w:t>כללי</w:t>
      </w:r>
    </w:p>
    <w:p w14:paraId="5B1A6223"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 xml:space="preserve">המבוא לחוזה זה לרבות כל ההצהרות </w:t>
      </w:r>
      <w:r>
        <w:rPr>
          <w:noProof/>
          <w:rtl/>
        </w:rPr>
        <w:t>הכלולות בו והנספחים לחוזה זה מהווים חלק בלתי נפרד ממנו ויפורשו ביחד עמו.</w:t>
      </w:r>
    </w:p>
    <w:p w14:paraId="1E33BB06" w14:textId="77777777" w:rsidR="005C04ED" w:rsidRDefault="005C04ED">
      <w:pPr>
        <w:widowControl w:val="0"/>
        <w:overflowPunct/>
        <w:autoSpaceDE/>
        <w:autoSpaceDN/>
        <w:adjustRightInd/>
        <w:spacing w:line="240" w:lineRule="auto"/>
        <w:ind w:left="645" w:right="1005"/>
        <w:textAlignment w:val="auto"/>
        <w:rPr>
          <w:noProof/>
        </w:rPr>
      </w:pPr>
    </w:p>
    <w:p w14:paraId="419A94A5"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הנספחים לחוזה זה הם:</w:t>
      </w:r>
    </w:p>
    <w:p w14:paraId="62455202" w14:textId="77777777" w:rsidR="005C04ED" w:rsidRDefault="00FB6116">
      <w:pPr>
        <w:widowControl w:val="0"/>
        <w:numPr>
          <w:ilvl w:val="2"/>
          <w:numId w:val="255"/>
        </w:numPr>
        <w:overflowPunct/>
        <w:autoSpaceDE/>
        <w:autoSpaceDN/>
        <w:adjustRightInd/>
        <w:spacing w:line="300" w:lineRule="atLeast"/>
        <w:textAlignment w:val="auto"/>
        <w:rPr>
          <w:noProof/>
          <w:spacing w:val="-2"/>
          <w:rtl/>
        </w:rPr>
      </w:pPr>
      <w:r>
        <w:rPr>
          <w:noProof/>
          <w:spacing w:val="-2"/>
          <w:rtl/>
        </w:rPr>
        <w:t xml:space="preserve">נספח א' - </w:t>
      </w:r>
      <w:r>
        <w:rPr>
          <w:noProof/>
          <w:highlight w:val="yellow"/>
          <w:rtl/>
        </w:rPr>
        <w:t xml:space="preserve">מכרז מס' </w:t>
      </w:r>
      <w:r>
        <w:rPr>
          <w:rFonts w:hint="cs"/>
          <w:b/>
          <w:bCs/>
          <w:noProof/>
          <w:highlight w:val="yellow"/>
          <w:rtl/>
        </w:rPr>
        <w:t>_______</w:t>
      </w:r>
      <w:r>
        <w:rPr>
          <w:rFonts w:ascii="David" w:hAnsi="David"/>
          <w:b/>
          <w:bCs/>
          <w:color w:val="002060"/>
          <w:sz w:val="22"/>
          <w:szCs w:val="22"/>
          <w:highlight w:val="yellow"/>
          <w:rtl/>
          <w:lang w:eastAsia="en-US"/>
        </w:rPr>
        <w:t xml:space="preserve">  </w:t>
      </w:r>
      <w:r>
        <w:rPr>
          <w:noProof/>
          <w:highlight w:val="yellow"/>
          <w:rtl/>
        </w:rPr>
        <w:t>מיום</w:t>
      </w:r>
      <w:r>
        <w:rPr>
          <w:b/>
          <w:bCs/>
          <w:noProof/>
          <w:highlight w:val="yellow"/>
          <w:rtl/>
        </w:rPr>
        <w:t xml:space="preserve"> </w:t>
      </w:r>
      <w:r>
        <w:rPr>
          <w:rFonts w:ascii="David" w:hAnsi="David" w:hint="cs"/>
          <w:b/>
          <w:bCs/>
          <w:noProof/>
          <w:highlight w:val="yellow"/>
          <w:u w:val="single"/>
          <w:rtl/>
        </w:rPr>
        <w:t xml:space="preserve">_______ </w:t>
      </w:r>
      <w:r>
        <w:rPr>
          <w:rFonts w:hint="cs"/>
          <w:noProof/>
          <w:spacing w:val="-2"/>
          <w:highlight w:val="yellow"/>
          <w:rtl/>
        </w:rPr>
        <w:t>כולל מסמכי</w:t>
      </w:r>
      <w:r>
        <w:rPr>
          <w:rFonts w:hint="cs"/>
          <w:noProof/>
          <w:spacing w:val="-2"/>
          <w:rtl/>
        </w:rPr>
        <w:t xml:space="preserve"> הבהרות </w:t>
      </w:r>
      <w:r>
        <w:rPr>
          <w:rFonts w:hint="cs"/>
          <w:rtl/>
          <w:lang w:eastAsia="en-US"/>
        </w:rPr>
        <w:t>ככל שיהיו</w:t>
      </w:r>
      <w:r>
        <w:rPr>
          <w:rFonts w:hint="cs"/>
          <w:noProof/>
          <w:spacing w:val="-2"/>
          <w:rtl/>
        </w:rPr>
        <w:t>.</w:t>
      </w:r>
    </w:p>
    <w:p w14:paraId="18680F4A" w14:textId="77777777" w:rsidR="005C04ED" w:rsidRDefault="00FB6116">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14:paraId="6B1F4752" w14:textId="77777777" w:rsidR="005C04ED" w:rsidRDefault="00FB6116">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ג' - מסגרת העבודה.</w:t>
      </w:r>
    </w:p>
    <w:p w14:paraId="2A0012E5" w14:textId="77777777" w:rsidR="005C04ED" w:rsidRDefault="00FB6116">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ד' - ערבות בנקאית.</w:t>
      </w:r>
    </w:p>
    <w:p w14:paraId="5FE1A9A4" w14:textId="77777777" w:rsidR="005C04ED" w:rsidRDefault="00FB6116">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ה' - התחייבות לשמירת סודיות.</w:t>
      </w:r>
    </w:p>
    <w:p w14:paraId="6F35D93C" w14:textId="77777777" w:rsidR="005C04ED" w:rsidRDefault="005C04ED">
      <w:pPr>
        <w:widowControl w:val="0"/>
        <w:overflowPunct/>
        <w:autoSpaceDE/>
        <w:autoSpaceDN/>
        <w:adjustRightInd/>
        <w:spacing w:line="300" w:lineRule="atLeast"/>
        <w:ind w:left="645" w:right="1005"/>
        <w:textAlignment w:val="auto"/>
        <w:rPr>
          <w:noProof/>
        </w:rPr>
      </w:pPr>
    </w:p>
    <w:p w14:paraId="7FDBB8C5" w14:textId="77777777" w:rsidR="005C04ED" w:rsidRDefault="00FB6116">
      <w:pPr>
        <w:widowControl w:val="0"/>
        <w:numPr>
          <w:ilvl w:val="1"/>
          <w:numId w:val="255"/>
        </w:numPr>
        <w:overflowPunct/>
        <w:autoSpaceDE/>
        <w:autoSpaceDN/>
        <w:adjustRightInd/>
        <w:spacing w:line="300" w:lineRule="atLeast"/>
        <w:textAlignment w:val="auto"/>
        <w:rPr>
          <w:noProof/>
          <w:rtl/>
        </w:rPr>
      </w:pPr>
      <w:r>
        <w:rPr>
          <w:b/>
          <w:bCs/>
          <w:noProof/>
          <w:u w:val="single"/>
          <w:rtl/>
        </w:rPr>
        <w:t>סתירה בין מסמכים</w:t>
      </w:r>
    </w:p>
    <w:p w14:paraId="2B4C6603" w14:textId="77777777" w:rsidR="005C04ED" w:rsidRDefault="005C04ED">
      <w:pPr>
        <w:widowControl w:val="0"/>
        <w:overflowPunct/>
        <w:autoSpaceDE/>
        <w:autoSpaceDN/>
        <w:adjustRightInd/>
        <w:spacing w:line="300" w:lineRule="atLeast"/>
        <w:ind w:left="1275"/>
        <w:textAlignment w:val="auto"/>
        <w:rPr>
          <w:noProof/>
          <w:rtl/>
        </w:rPr>
      </w:pPr>
    </w:p>
    <w:p w14:paraId="2CF25217" w14:textId="77777777" w:rsidR="005C04ED" w:rsidRDefault="00FB6116">
      <w:pPr>
        <w:widowControl w:val="0"/>
        <w:numPr>
          <w:ilvl w:val="2"/>
          <w:numId w:val="255"/>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w:t>
      </w:r>
      <w:r>
        <w:rPr>
          <w:noProof/>
          <w:rtl/>
        </w:rPr>
        <w:t>) תהווה חלק בלתי נפרד מחוזה זה.</w:t>
      </w:r>
    </w:p>
    <w:p w14:paraId="6743FD64" w14:textId="77777777" w:rsidR="005C04ED" w:rsidRDefault="00FB6116">
      <w:pPr>
        <w:widowControl w:val="0"/>
        <w:numPr>
          <w:ilvl w:val="2"/>
          <w:numId w:val="255"/>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65CD8A5" w14:textId="77777777" w:rsidR="005C04ED" w:rsidRDefault="005C04ED">
      <w:pPr>
        <w:widowControl w:val="0"/>
        <w:spacing w:line="300" w:lineRule="atLeast"/>
        <w:textAlignment w:val="auto"/>
        <w:rPr>
          <w:b/>
          <w:bCs/>
          <w:u w:val="single"/>
          <w:rtl/>
          <w:lang w:eastAsia="en-US"/>
        </w:rPr>
      </w:pPr>
    </w:p>
    <w:p w14:paraId="22EFFA53" w14:textId="77777777" w:rsidR="005C04ED" w:rsidRDefault="00FB6116">
      <w:pPr>
        <w:widowControl w:val="0"/>
        <w:numPr>
          <w:ilvl w:val="0"/>
          <w:numId w:val="255"/>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14:paraId="6B630775"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 xml:space="preserve">תקופת ההתקשרות על פי חוזה זה תחל ביום ________ </w:t>
      </w:r>
      <w:r>
        <w:rPr>
          <w:noProof/>
          <w:rtl/>
        </w:rPr>
        <w:t>ותסתיים לא יאוחר מיום_________.</w:t>
      </w:r>
    </w:p>
    <w:p w14:paraId="51221461" w14:textId="77777777" w:rsidR="005C04ED" w:rsidRDefault="005C04ED">
      <w:pPr>
        <w:widowControl w:val="0"/>
        <w:overflowPunct/>
        <w:autoSpaceDE/>
        <w:autoSpaceDN/>
        <w:adjustRightInd/>
        <w:spacing w:line="300" w:lineRule="atLeast"/>
        <w:ind w:left="651"/>
        <w:textAlignment w:val="auto"/>
        <w:rPr>
          <w:noProof/>
          <w:rtl/>
        </w:rPr>
      </w:pPr>
    </w:p>
    <w:p w14:paraId="2374B744" w14:textId="77777777" w:rsidR="005C04ED" w:rsidRDefault="00FB6116">
      <w:pPr>
        <w:widowControl w:val="0"/>
        <w:numPr>
          <w:ilvl w:val="1"/>
          <w:numId w:val="255"/>
        </w:numPr>
        <w:overflowPunct/>
        <w:autoSpaceDE/>
        <w:autoSpaceDN/>
        <w:adjustRightInd/>
        <w:spacing w:line="300" w:lineRule="atLeast"/>
        <w:textAlignment w:val="auto"/>
        <w:rPr>
          <w:noProof/>
          <w:rtl/>
        </w:rPr>
      </w:pPr>
      <w:r>
        <w:rPr>
          <w:b/>
          <w:bCs/>
          <w:noProof/>
          <w:u w:val="single"/>
          <w:rtl/>
        </w:rPr>
        <w:t>הארכת התקשרות</w:t>
      </w:r>
    </w:p>
    <w:p w14:paraId="4FA76001" w14:textId="77777777" w:rsidR="005C04ED" w:rsidRDefault="005C04ED">
      <w:pPr>
        <w:widowControl w:val="0"/>
        <w:overflowPunct/>
        <w:autoSpaceDE/>
        <w:autoSpaceDN/>
        <w:adjustRightInd/>
        <w:spacing w:line="300" w:lineRule="atLeast"/>
        <w:ind w:left="1275"/>
        <w:textAlignment w:val="auto"/>
        <w:rPr>
          <w:noProof/>
          <w:rtl/>
        </w:rPr>
      </w:pPr>
    </w:p>
    <w:p w14:paraId="631AD7F5" w14:textId="77777777" w:rsidR="005C04ED" w:rsidRDefault="00FB6116">
      <w:pPr>
        <w:widowControl w:val="0"/>
        <w:overflowPunct/>
        <w:autoSpaceDE/>
        <w:autoSpaceDN/>
        <w:adjustRightInd/>
        <w:spacing w:line="300" w:lineRule="atLeast"/>
        <w:ind w:left="1275"/>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14:paraId="17DBCACB" w14:textId="77777777" w:rsidR="005C04ED" w:rsidRDefault="00FB6116">
      <w:pPr>
        <w:widowControl w:val="0"/>
        <w:spacing w:line="300" w:lineRule="atLeast"/>
        <w:ind w:left="1417"/>
        <w:rPr>
          <w:rtl/>
          <w:lang w:eastAsia="en-US"/>
        </w:rPr>
      </w:pPr>
      <w:r>
        <w:rPr>
          <w:noProof/>
          <w:lang w:eastAsia="en-US"/>
        </w:rPr>
        <mc:AlternateContent>
          <mc:Choice Requires="wps">
            <w:drawing>
              <wp:anchor distT="0" distB="0" distL="114300" distR="114300" simplePos="0" relativeHeight="251663360" behindDoc="1" locked="0" layoutInCell="1" allowOverlap="1" wp14:anchorId="7A6F0714" wp14:editId="106F84B4">
                <wp:simplePos x="0" y="0"/>
                <wp:positionH relativeFrom="column">
                  <wp:posOffset>-196271</wp:posOffset>
                </wp:positionH>
                <wp:positionV relativeFrom="paragraph">
                  <wp:posOffset>115515</wp:posOffset>
                </wp:positionV>
                <wp:extent cx="8674873" cy="861695"/>
                <wp:effectExtent l="0" t="38100" r="50165" b="14605"/>
                <wp:wrapNone/>
                <wp:docPr id="28"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74873"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8" o:spid="_x0000_s1026" style="position:absolute;left:0;text-align:left;margin-left:-15.45pt;margin-top:9.1pt;width:683.05pt;height:67.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">
                <v:shadow on="t" opacity=".5" offset="3pt,-3pt"/>
              </v:rect>
            </w:pict>
          </mc:Fallback>
        </mc:AlternateContent>
      </w:r>
    </w:p>
    <w:p w14:paraId="65FF79BA" w14:textId="77777777" w:rsidR="005C04ED" w:rsidRDefault="00FB6116">
      <w:pPr>
        <w:widowControl w:val="0"/>
        <w:numPr>
          <w:ilvl w:val="1"/>
          <w:numId w:val="255"/>
        </w:numPr>
        <w:overflowPunct/>
        <w:autoSpaceDE/>
        <w:autoSpaceDN/>
        <w:adjustRightInd/>
        <w:spacing w:line="300" w:lineRule="atLeast"/>
        <w:textAlignment w:val="auto"/>
        <w:rPr>
          <w:b/>
          <w:bCs/>
        </w:rPr>
      </w:pPr>
      <w:r>
        <w:rPr>
          <w:rFonts w:hint="cs"/>
          <w:b/>
          <w:bCs/>
          <w:rtl/>
        </w:rPr>
        <w:t xml:space="preserve">יובהר כי התקשרות הנפרשת על פני 2 שנות תקציב, בהיותה חופפת שנת </w:t>
      </w:r>
      <w:r>
        <w:rPr>
          <w:rFonts w:hint="cs"/>
          <w:b/>
          <w:bCs/>
          <w:rtl/>
        </w:rPr>
        <w:t>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4EDC650" w14:textId="77777777" w:rsidR="005C04ED" w:rsidRDefault="005C04ED">
      <w:pPr>
        <w:widowControl w:val="0"/>
        <w:spacing w:line="300" w:lineRule="atLeast"/>
        <w:ind w:left="709"/>
        <w:rPr>
          <w:b/>
          <w:bCs/>
          <w:lang w:eastAsia="en-US"/>
        </w:rPr>
      </w:pPr>
    </w:p>
    <w:p w14:paraId="00DDBA91" w14:textId="77777777" w:rsidR="005C04ED" w:rsidRDefault="00FB6116">
      <w:pPr>
        <w:widowControl w:val="0"/>
        <w:spacing w:line="240" w:lineRule="auto"/>
        <w:ind w:left="-33"/>
        <w:jc w:val="right"/>
        <w:rPr>
          <w:b/>
          <w:bCs/>
          <w:lang w:eastAsia="en-US"/>
        </w:rPr>
      </w:pPr>
      <w:r>
        <w:rPr>
          <w:b/>
          <w:bCs/>
          <w:u w:val="single"/>
          <w:rtl/>
          <w:lang w:eastAsia="en-US"/>
        </w:rPr>
        <w:br w:type="page"/>
      </w:r>
    </w:p>
    <w:p w14:paraId="554AF570" w14:textId="77777777" w:rsidR="005C04ED" w:rsidRDefault="00FB6116">
      <w:pPr>
        <w:widowControl w:val="0"/>
        <w:spacing w:line="240" w:lineRule="auto"/>
        <w:ind w:left="-33"/>
        <w:jc w:val="right"/>
        <w:rPr>
          <w:rtl/>
        </w:rPr>
      </w:pPr>
      <w:r>
        <w:rPr>
          <w:rFonts w:hint="cs"/>
          <w:rtl/>
        </w:rPr>
        <w:lastRenderedPageBreak/>
        <w:t>נספח מספר 2ב'</w:t>
      </w:r>
    </w:p>
    <w:p w14:paraId="37B69C56"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3 </w:t>
      </w:r>
      <w:r>
        <w:rPr>
          <w:rFonts w:hint="cs"/>
          <w:rtl/>
        </w:rPr>
        <w:t>מתוך 11</w:t>
      </w:r>
    </w:p>
    <w:p w14:paraId="73985B97" w14:textId="77777777" w:rsidR="005C04ED" w:rsidRDefault="005C04ED">
      <w:pPr>
        <w:widowControl w:val="0"/>
        <w:spacing w:line="240" w:lineRule="auto"/>
        <w:ind w:left="-33"/>
        <w:jc w:val="right"/>
        <w:rPr>
          <w:b/>
          <w:bCs/>
          <w:rtl/>
          <w:lang w:eastAsia="en-US"/>
        </w:rPr>
      </w:pPr>
    </w:p>
    <w:p w14:paraId="36FEB395" w14:textId="77777777" w:rsidR="005C04ED" w:rsidRDefault="00FB6116">
      <w:pPr>
        <w:widowControl w:val="0"/>
        <w:numPr>
          <w:ilvl w:val="0"/>
          <w:numId w:val="255"/>
        </w:numPr>
        <w:spacing w:after="160" w:line="300" w:lineRule="atLeast"/>
        <w:textAlignment w:val="auto"/>
        <w:rPr>
          <w:b/>
          <w:bCs/>
          <w:u w:val="single"/>
          <w:rtl/>
          <w:lang w:eastAsia="en-US"/>
        </w:rPr>
      </w:pPr>
      <w:r>
        <w:rPr>
          <w:b/>
          <w:bCs/>
          <w:u w:val="single"/>
          <w:rtl/>
          <w:lang w:eastAsia="en-US"/>
        </w:rPr>
        <w:t>התמורה</w:t>
      </w:r>
    </w:p>
    <w:p w14:paraId="643C1B31" w14:textId="77777777" w:rsidR="005C04ED" w:rsidRDefault="00FB6116">
      <w:pPr>
        <w:widowControl w:val="0"/>
        <w:numPr>
          <w:ilvl w:val="1"/>
          <w:numId w:val="255"/>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ישלמו לו בתי הספר המזמינים את התוכנות באמצעות מערכת גפ"ן סכום התואם את העלות  שאושרה במסגרת המכרז  (להלן: </w:t>
      </w:r>
      <w:r>
        <w:rPr>
          <w:rFonts w:hint="cs"/>
          <w:b/>
          <w:bCs/>
          <w:noProof/>
          <w:rtl/>
        </w:rPr>
        <w:t>"התמורה"</w:t>
      </w:r>
      <w:r>
        <w:rPr>
          <w:rFonts w:hint="cs"/>
          <w:noProof/>
          <w:rtl/>
        </w:rPr>
        <w:t>).</w:t>
      </w:r>
    </w:p>
    <w:p w14:paraId="70EC0C40" w14:textId="77777777" w:rsidR="005C04ED" w:rsidRDefault="00FB6116">
      <w:pPr>
        <w:widowControl w:val="0"/>
        <w:numPr>
          <w:ilvl w:val="1"/>
          <w:numId w:val="255"/>
        </w:numPr>
        <w:overflowPunct/>
        <w:autoSpaceDE/>
        <w:autoSpaceDN/>
        <w:adjustRightInd/>
        <w:spacing w:after="160" w:line="300" w:lineRule="atLeast"/>
        <w:textAlignment w:val="auto"/>
        <w:rPr>
          <w:noProof/>
        </w:rPr>
      </w:pPr>
      <w:r>
        <w:rPr>
          <w:b/>
          <w:bCs/>
          <w:noProof/>
          <w:u w:val="single"/>
          <w:rtl/>
        </w:rPr>
        <w:t xml:space="preserve">נוהל </w:t>
      </w:r>
      <w:r>
        <w:rPr>
          <w:rFonts w:hint="cs"/>
          <w:b/>
          <w:bCs/>
          <w:noProof/>
          <w:u w:val="single"/>
          <w:rtl/>
        </w:rPr>
        <w:t>התשלום למשרד</w:t>
      </w:r>
    </w:p>
    <w:p w14:paraId="2A9EF135" w14:textId="77777777" w:rsidR="005C04ED" w:rsidRDefault="00FB6116">
      <w:pPr>
        <w:widowControl w:val="0"/>
        <w:numPr>
          <w:ilvl w:val="2"/>
          <w:numId w:val="255"/>
        </w:numPr>
        <w:overflowPunct/>
        <w:autoSpaceDE/>
        <w:autoSpaceDN/>
        <w:adjustRightInd/>
        <w:spacing w:after="100" w:line="300" w:lineRule="atLeast"/>
        <w:textAlignment w:val="auto"/>
        <w:rPr>
          <w:noProof/>
        </w:rPr>
      </w:pPr>
      <w:r>
        <w:rPr>
          <w:rFonts w:hint="cs"/>
          <w:noProof/>
          <w:rtl/>
        </w:rPr>
        <w:t>נוהל התשלום הינו כפי שיכתב ויפורסם במדריך הגפ"ן לתשפ"ד.</w:t>
      </w:r>
    </w:p>
    <w:p w14:paraId="2E983EC5" w14:textId="77777777" w:rsidR="005C04ED" w:rsidRDefault="00FB6116">
      <w:pPr>
        <w:widowControl w:val="0"/>
        <w:numPr>
          <w:ilvl w:val="2"/>
          <w:numId w:val="255"/>
        </w:numPr>
        <w:overflowPunct/>
        <w:autoSpaceDE/>
        <w:autoSpaceDN/>
        <w:adjustRightInd/>
        <w:spacing w:after="100" w:line="300" w:lineRule="atLeast"/>
        <w:textAlignment w:val="auto"/>
        <w:rPr>
          <w:noProof/>
        </w:rPr>
      </w:pPr>
      <w:r>
        <w:rPr>
          <w:noProof/>
          <w:rtl/>
        </w:rPr>
        <w:t>צד ב' יגיש למשרד</w:t>
      </w:r>
      <w:r>
        <w:rPr>
          <w:noProof/>
          <w:rtl/>
        </w:rPr>
        <w:t xml:space="preserve"> דו"ח </w:t>
      </w:r>
      <w:r>
        <w:rPr>
          <w:rFonts w:hint="cs"/>
          <w:noProof/>
          <w:rtl/>
        </w:rPr>
        <w:t xml:space="preserve">ביצוע </w:t>
      </w:r>
      <w:r>
        <w:rPr>
          <w:noProof/>
          <w:rtl/>
        </w:rPr>
        <w:t xml:space="preserve">המפרט את כל השירותים </w:t>
      </w:r>
      <w:r>
        <w:rPr>
          <w:rFonts w:hint="cs"/>
          <w:noProof/>
          <w:rtl/>
        </w:rPr>
        <w:t>אשר סיפק לבתי הספר שבתכנית הגפ"ן ואשר הזמינו ממנו את התוכנות</w:t>
      </w:r>
      <w:r>
        <w:rPr>
          <w:noProof/>
          <w:rtl/>
        </w:rPr>
        <w:t xml:space="preserve"> במהלך החודש האחרון.</w:t>
      </w:r>
      <w:r>
        <w:rPr>
          <w:rFonts w:hint="cs"/>
          <w:noProof/>
          <w:rtl/>
        </w:rPr>
        <w:t xml:space="preserve"> מתכונת דו"ח הביצוע תישלח לספקים אשר יכללו ברשימת הספקים.</w:t>
      </w:r>
    </w:p>
    <w:p w14:paraId="21ACCE1B" w14:textId="77777777" w:rsidR="005C04ED" w:rsidRDefault="005C04ED">
      <w:pPr>
        <w:widowControl w:val="0"/>
        <w:tabs>
          <w:tab w:val="left" w:pos="-2042"/>
        </w:tabs>
        <w:overflowPunct/>
        <w:autoSpaceDE/>
        <w:autoSpaceDN/>
        <w:adjustRightInd/>
        <w:spacing w:line="300" w:lineRule="atLeast"/>
        <w:ind w:left="1076" w:hanging="283"/>
        <w:textAlignment w:val="auto"/>
        <w:rPr>
          <w:noProof/>
          <w:rtl/>
        </w:rPr>
      </w:pPr>
    </w:p>
    <w:p w14:paraId="7D6BA0AC" w14:textId="77777777" w:rsidR="005C04ED" w:rsidRDefault="00FB6116">
      <w:pPr>
        <w:widowControl w:val="0"/>
        <w:numPr>
          <w:ilvl w:val="1"/>
          <w:numId w:val="255"/>
        </w:numPr>
        <w:overflowPunct/>
        <w:autoSpaceDE/>
        <w:autoSpaceDN/>
        <w:adjustRightInd/>
        <w:textAlignment w:val="auto"/>
        <w:rPr>
          <w:b/>
          <w:bCs/>
          <w:noProof/>
          <w:u w:val="single"/>
          <w:rtl/>
        </w:rPr>
      </w:pPr>
      <w:r>
        <w:rPr>
          <w:b/>
          <w:bCs/>
          <w:noProof/>
          <w:u w:val="single"/>
          <w:rtl/>
        </w:rPr>
        <w:t>סופיות התמורה</w:t>
      </w:r>
    </w:p>
    <w:p w14:paraId="24FFCF89" w14:textId="77777777" w:rsidR="005C04ED" w:rsidRDefault="00FB6116">
      <w:pPr>
        <w:widowControl w:val="0"/>
        <w:tabs>
          <w:tab w:val="left" w:pos="-2042"/>
        </w:tabs>
        <w:overflowPunct/>
        <w:autoSpaceDE/>
        <w:autoSpaceDN/>
        <w:adjustRightInd/>
        <w:spacing w:line="240" w:lineRule="auto"/>
        <w:ind w:left="1417"/>
        <w:textAlignment w:val="auto"/>
        <w:rPr>
          <w:noProof/>
          <w:rtl/>
        </w:rPr>
      </w:pPr>
      <w:r>
        <w:rPr>
          <w:noProof/>
          <w:rtl/>
        </w:rPr>
        <w:t xml:space="preserve">התמורה הינה קבועה, מוחלטת וסופית וצד ב' לא יהיה רשאי לדרוש </w:t>
      </w:r>
      <w:r>
        <w:rPr>
          <w:rFonts w:hint="cs"/>
          <w:noProof/>
          <w:rtl/>
        </w:rPr>
        <w:t>מבתי הספר</w:t>
      </w:r>
      <w:r>
        <w:rPr>
          <w:noProof/>
          <w:rtl/>
        </w:rPr>
        <w:t xml:space="preserve"> העלאות או שינויים בתמורה בגין ביצוע חיוביו על פי חוזה זה מכל סיבה שהיא.</w:t>
      </w:r>
    </w:p>
    <w:p w14:paraId="04C987BA" w14:textId="77777777" w:rsidR="005C04ED" w:rsidRDefault="005C04ED">
      <w:pPr>
        <w:widowControl w:val="0"/>
        <w:tabs>
          <w:tab w:val="left" w:pos="-2042"/>
        </w:tabs>
        <w:overflowPunct/>
        <w:autoSpaceDE/>
        <w:autoSpaceDN/>
        <w:adjustRightInd/>
        <w:spacing w:line="300" w:lineRule="atLeast"/>
        <w:ind w:left="1076" w:hanging="431"/>
        <w:textAlignment w:val="auto"/>
        <w:rPr>
          <w:noProof/>
          <w:rtl/>
        </w:rPr>
      </w:pPr>
    </w:p>
    <w:p w14:paraId="42688C97" w14:textId="77777777" w:rsidR="005C04ED" w:rsidRDefault="00FB6116">
      <w:pPr>
        <w:widowControl w:val="0"/>
        <w:numPr>
          <w:ilvl w:val="1"/>
          <w:numId w:val="255"/>
        </w:numPr>
        <w:overflowPunct/>
        <w:autoSpaceDE/>
        <w:autoSpaceDN/>
        <w:adjustRightInd/>
        <w:textAlignment w:val="auto"/>
        <w:rPr>
          <w:b/>
          <w:bCs/>
          <w:noProof/>
          <w:u w:val="single"/>
          <w:rtl/>
        </w:rPr>
      </w:pPr>
      <w:r>
        <w:rPr>
          <w:b/>
          <w:bCs/>
          <w:noProof/>
          <w:u w:val="single"/>
          <w:rtl/>
        </w:rPr>
        <w:t>תשלומי יתר</w:t>
      </w:r>
    </w:p>
    <w:p w14:paraId="3FE6422A" w14:textId="77777777" w:rsidR="005C04ED" w:rsidRDefault="00FB6116">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w:t>
      </w:r>
      <w:r>
        <w:rPr>
          <w:rFonts w:hint="cs"/>
          <w:noProof/>
          <w:rtl/>
        </w:rPr>
        <w:t xml:space="preserve">ו בתי הספר </w:t>
      </w:r>
      <w:r>
        <w:rPr>
          <w:noProof/>
          <w:rtl/>
        </w:rPr>
        <w:t xml:space="preserve">לאור דו"חות וחשבונות צד ב' שאושרו. אם יתברר </w:t>
      </w:r>
      <w:r>
        <w:rPr>
          <w:rFonts w:hint="cs"/>
          <w:noProof/>
          <w:rtl/>
        </w:rPr>
        <w:t>שבתי הספר</w:t>
      </w:r>
      <w:r>
        <w:rPr>
          <w:noProof/>
          <w:rtl/>
        </w:rPr>
        <w:t xml:space="preserve"> שילמ</w:t>
      </w:r>
      <w:r>
        <w:rPr>
          <w:rFonts w:hint="cs"/>
          <w:noProof/>
          <w:rtl/>
        </w:rPr>
        <w:t>ו</w:t>
      </w:r>
      <w:r>
        <w:rPr>
          <w:noProof/>
          <w:rtl/>
        </w:rPr>
        <w:t xml:space="preserve"> סכומי יתר יחזירם צד ב' למדינה תוך חודש ימים כשהם צמודים כאמור בהוראות חוזה זה.</w:t>
      </w:r>
    </w:p>
    <w:p w14:paraId="7F851FC5" w14:textId="77777777" w:rsidR="005C04ED" w:rsidRDefault="005C04ED">
      <w:pPr>
        <w:widowControl w:val="0"/>
        <w:tabs>
          <w:tab w:val="left" w:pos="-2042"/>
        </w:tabs>
        <w:overflowPunct/>
        <w:autoSpaceDE/>
        <w:autoSpaceDN/>
        <w:adjustRightInd/>
        <w:spacing w:line="300" w:lineRule="atLeast"/>
        <w:ind w:left="1076" w:hanging="283"/>
        <w:textAlignment w:val="auto"/>
        <w:rPr>
          <w:noProof/>
          <w:rtl/>
        </w:rPr>
      </w:pPr>
    </w:p>
    <w:p w14:paraId="3120B297" w14:textId="77777777" w:rsidR="005C04ED" w:rsidRDefault="00FB6116">
      <w:pPr>
        <w:widowControl w:val="0"/>
        <w:numPr>
          <w:ilvl w:val="1"/>
          <w:numId w:val="255"/>
        </w:numPr>
        <w:overflowPunct/>
        <w:autoSpaceDE/>
        <w:autoSpaceDN/>
        <w:adjustRightInd/>
        <w:textAlignment w:val="auto"/>
        <w:rPr>
          <w:b/>
          <w:bCs/>
          <w:noProof/>
          <w:u w:val="single"/>
          <w:rtl/>
        </w:rPr>
      </w:pPr>
      <w:r>
        <w:rPr>
          <w:b/>
          <w:bCs/>
          <w:noProof/>
          <w:u w:val="single"/>
          <w:rtl/>
        </w:rPr>
        <w:t>חוק התקציב</w:t>
      </w:r>
    </w:p>
    <w:p w14:paraId="4E702598" w14:textId="77777777" w:rsidR="005C04ED" w:rsidRDefault="00FB6116">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14:paraId="3F5F10C9" w14:textId="77777777" w:rsidR="005C04ED" w:rsidRDefault="005C04ED">
      <w:pPr>
        <w:widowControl w:val="0"/>
        <w:overflowPunct/>
        <w:autoSpaceDE/>
        <w:autoSpaceDN/>
        <w:adjustRightInd/>
        <w:spacing w:line="240" w:lineRule="auto"/>
        <w:textAlignment w:val="auto"/>
        <w:rPr>
          <w:b/>
          <w:bCs/>
          <w:noProof/>
          <w:u w:val="single"/>
          <w:rtl/>
        </w:rPr>
      </w:pPr>
    </w:p>
    <w:p w14:paraId="3D13BD52" w14:textId="77777777" w:rsidR="005C04ED" w:rsidRDefault="00FB6116">
      <w:pPr>
        <w:widowControl w:val="0"/>
        <w:numPr>
          <w:ilvl w:val="1"/>
          <w:numId w:val="255"/>
        </w:numPr>
        <w:overflowPunct/>
        <w:autoSpaceDE/>
        <w:autoSpaceDN/>
        <w:adjustRightInd/>
        <w:textAlignment w:val="auto"/>
        <w:rPr>
          <w:b/>
          <w:bCs/>
          <w:noProof/>
          <w:u w:val="single"/>
          <w:rtl/>
        </w:rPr>
      </w:pPr>
      <w:r>
        <w:rPr>
          <w:b/>
          <w:bCs/>
          <w:noProof/>
          <w:u w:val="single"/>
          <w:rtl/>
        </w:rPr>
        <w:t>כללי</w:t>
      </w:r>
    </w:p>
    <w:p w14:paraId="3952C583" w14:textId="77777777" w:rsidR="005C04ED" w:rsidRDefault="00FB6116">
      <w:pPr>
        <w:widowControl w:val="0"/>
        <w:tabs>
          <w:tab w:val="left" w:pos="-2042"/>
        </w:tabs>
        <w:overflowPunct/>
        <w:autoSpaceDE/>
        <w:autoSpaceDN/>
        <w:adjustRightInd/>
        <w:spacing w:line="300" w:lineRule="atLeast"/>
        <w:ind w:left="1417"/>
        <w:textAlignment w:val="auto"/>
        <w:rPr>
          <w:noProof/>
          <w:rtl/>
        </w:rPr>
      </w:pPr>
      <w:r>
        <w:rPr>
          <w:noProof/>
          <w:rtl/>
        </w:rPr>
        <w:t xml:space="preserve">מובהר ומוסכם בין הצדדים כי לא יועבר סכום כלשהו מסעיף אחד </w:t>
      </w:r>
      <w:r>
        <w:rPr>
          <w:noProof/>
          <w:rtl/>
        </w:rPr>
        <w:t>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14:paraId="376FFA72" w14:textId="77777777" w:rsidR="005C04ED" w:rsidRDefault="00FB6116">
      <w:pPr>
        <w:widowControl w:val="0"/>
        <w:spacing w:line="240" w:lineRule="auto"/>
        <w:ind w:left="-33"/>
        <w:jc w:val="left"/>
        <w:rPr>
          <w:b/>
          <w:bCs/>
          <w:u w:val="single"/>
          <w:rtl/>
          <w:lang w:eastAsia="en-US"/>
        </w:rPr>
      </w:pPr>
      <w:r>
        <w:rPr>
          <w:b/>
          <w:bCs/>
          <w:rtl/>
          <w:lang w:eastAsia="en-US"/>
        </w:rPr>
        <w:br w:type="page"/>
      </w:r>
    </w:p>
    <w:p w14:paraId="5DE7C8AB" w14:textId="77777777" w:rsidR="005C04ED" w:rsidRDefault="005C04ED">
      <w:pPr>
        <w:widowControl w:val="0"/>
        <w:spacing w:line="240" w:lineRule="auto"/>
        <w:ind w:left="-33"/>
        <w:jc w:val="left"/>
        <w:rPr>
          <w:b/>
          <w:bCs/>
          <w:u w:val="single"/>
          <w:rtl/>
          <w:lang w:eastAsia="en-US"/>
        </w:rPr>
      </w:pPr>
    </w:p>
    <w:p w14:paraId="200A3F7C" w14:textId="77777777" w:rsidR="005C04ED" w:rsidRDefault="00FB6116">
      <w:pPr>
        <w:widowControl w:val="0"/>
        <w:spacing w:line="240" w:lineRule="auto"/>
        <w:ind w:left="-33"/>
        <w:jc w:val="right"/>
        <w:rPr>
          <w:rtl/>
        </w:rPr>
      </w:pPr>
      <w:r>
        <w:rPr>
          <w:rFonts w:hint="cs"/>
          <w:rtl/>
        </w:rPr>
        <w:t>נספח מספר 2ב'</w:t>
      </w:r>
    </w:p>
    <w:p w14:paraId="44323916"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4 </w:t>
      </w:r>
      <w:r>
        <w:rPr>
          <w:rFonts w:hint="cs"/>
          <w:rtl/>
        </w:rPr>
        <w:t>מתוך 11</w:t>
      </w:r>
    </w:p>
    <w:p w14:paraId="55C4CDF1" w14:textId="77777777" w:rsidR="005C04ED" w:rsidRDefault="005C04ED">
      <w:pPr>
        <w:widowControl w:val="0"/>
        <w:spacing w:line="240" w:lineRule="auto"/>
        <w:ind w:left="-33"/>
        <w:jc w:val="left"/>
        <w:rPr>
          <w:b/>
          <w:bCs/>
          <w:u w:val="single"/>
          <w:rtl/>
          <w:lang w:eastAsia="en-US"/>
        </w:rPr>
      </w:pPr>
    </w:p>
    <w:p w14:paraId="7A1D854B" w14:textId="77777777" w:rsidR="005C04ED" w:rsidRDefault="005C04ED">
      <w:pPr>
        <w:widowControl w:val="0"/>
        <w:spacing w:line="240" w:lineRule="auto"/>
        <w:ind w:left="-33"/>
        <w:jc w:val="left"/>
        <w:rPr>
          <w:b/>
          <w:bCs/>
          <w:u w:val="single"/>
          <w:rtl/>
          <w:lang w:eastAsia="en-US"/>
        </w:rPr>
      </w:pPr>
    </w:p>
    <w:p w14:paraId="598F79EB" w14:textId="77777777" w:rsidR="005C04ED" w:rsidRDefault="005C04ED">
      <w:pPr>
        <w:widowControl w:val="0"/>
        <w:spacing w:line="240" w:lineRule="auto"/>
        <w:ind w:left="-33"/>
        <w:jc w:val="left"/>
        <w:rPr>
          <w:b/>
          <w:bCs/>
          <w:u w:val="single"/>
          <w:rtl/>
          <w:lang w:eastAsia="en-US"/>
        </w:rPr>
      </w:pPr>
    </w:p>
    <w:p w14:paraId="704506F5" w14:textId="77777777" w:rsidR="005C04ED" w:rsidRDefault="00FB6116">
      <w:pPr>
        <w:widowControl w:val="0"/>
        <w:numPr>
          <w:ilvl w:val="0"/>
          <w:numId w:val="255"/>
        </w:numPr>
        <w:spacing w:after="160" w:line="300" w:lineRule="atLeast"/>
        <w:textAlignment w:val="auto"/>
        <w:rPr>
          <w:b/>
          <w:bCs/>
          <w:u w:val="single"/>
          <w:rtl/>
          <w:lang w:eastAsia="en-US"/>
        </w:rPr>
      </w:pPr>
      <w:r>
        <w:rPr>
          <w:b/>
          <w:bCs/>
          <w:u w:val="single"/>
          <w:rtl/>
          <w:lang w:eastAsia="en-US"/>
        </w:rPr>
        <w:t>התחייבויות צד ב'</w:t>
      </w:r>
    </w:p>
    <w:p w14:paraId="2328D5FF"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w:t>
      </w:r>
      <w:r>
        <w:rPr>
          <w:noProof/>
          <w:rtl/>
        </w:rPr>
        <w:t>יב צד ב' כדלקמן:</w:t>
      </w:r>
    </w:p>
    <w:p w14:paraId="70A66E2D"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14:paraId="3BDDACAF"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14:paraId="423684A0" w14:textId="77777777" w:rsidR="005C04ED" w:rsidRDefault="00FB6116">
      <w:pPr>
        <w:widowControl w:val="0"/>
        <w:numPr>
          <w:ilvl w:val="2"/>
          <w:numId w:val="255"/>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w:t>
      </w:r>
      <w:r>
        <w:rPr>
          <w:noProof/>
          <w:rtl/>
        </w:rPr>
        <w:t xml:space="preserve">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w:t>
      </w:r>
      <w:r>
        <w:rPr>
          <w:noProof/>
          <w:rtl/>
        </w:rPr>
        <w:t>את התחייבויותיו על פי חוזה זה.</w:t>
      </w:r>
    </w:p>
    <w:p w14:paraId="408AB9CE" w14:textId="77777777" w:rsidR="005C04ED" w:rsidRDefault="00FB6116">
      <w:pPr>
        <w:widowControl w:val="0"/>
        <w:numPr>
          <w:ilvl w:val="2"/>
          <w:numId w:val="255"/>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14:paraId="2506D8D9" w14:textId="77777777" w:rsidR="005C04ED" w:rsidRDefault="00FB6116">
      <w:pPr>
        <w:widowControl w:val="0"/>
        <w:numPr>
          <w:ilvl w:val="2"/>
          <w:numId w:val="255"/>
        </w:numPr>
        <w:overflowPunct/>
        <w:autoSpaceDE/>
        <w:autoSpaceDN/>
        <w:adjustRightInd/>
        <w:spacing w:line="300" w:lineRule="atLeast"/>
        <w:textAlignment w:val="auto"/>
        <w:rPr>
          <w:noProof/>
        </w:rPr>
      </w:pPr>
      <w:r>
        <w:rPr>
          <w:rFonts w:hint="cs"/>
          <w:noProof/>
          <w:rtl/>
        </w:rPr>
        <w:t xml:space="preserve">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 </w:t>
      </w:r>
      <w:r>
        <w:rPr>
          <w:noProof/>
          <w:rtl/>
        </w:rPr>
        <w:t>הנוגעים לעניין מכרז זה, ולעניין זה בלבד</w:t>
      </w:r>
      <w:r>
        <w:rPr>
          <w:rFonts w:hint="cs"/>
          <w:noProof/>
          <w:rtl/>
        </w:rPr>
        <w:t>.</w:t>
      </w:r>
    </w:p>
    <w:p w14:paraId="12B9BB7A" w14:textId="77777777" w:rsidR="005C04ED" w:rsidRDefault="005C04ED">
      <w:pPr>
        <w:widowControl w:val="0"/>
        <w:tabs>
          <w:tab w:val="left" w:pos="-2042"/>
          <w:tab w:val="left" w:pos="1842"/>
        </w:tabs>
        <w:overflowPunct/>
        <w:autoSpaceDE/>
        <w:autoSpaceDN/>
        <w:adjustRightInd/>
        <w:spacing w:line="300" w:lineRule="atLeast"/>
        <w:ind w:left="1842" w:hanging="567"/>
        <w:textAlignment w:val="auto"/>
        <w:rPr>
          <w:noProof/>
        </w:rPr>
      </w:pPr>
    </w:p>
    <w:p w14:paraId="7A59E519" w14:textId="77777777" w:rsidR="005C04ED" w:rsidRDefault="00FB6116">
      <w:pPr>
        <w:widowControl w:val="0"/>
        <w:numPr>
          <w:ilvl w:val="1"/>
          <w:numId w:val="255"/>
        </w:numPr>
        <w:overflowPunct/>
        <w:autoSpaceDE/>
        <w:autoSpaceDN/>
        <w:adjustRightInd/>
        <w:spacing w:line="300" w:lineRule="atLeast"/>
        <w:textAlignment w:val="auto"/>
        <w:rPr>
          <w:noProof/>
        </w:rPr>
      </w:pPr>
      <w:r>
        <w:rPr>
          <w:noProof/>
          <w:rtl/>
        </w:rPr>
        <w:t xml:space="preserve">כל דבר הנוגע להיקף </w:t>
      </w:r>
      <w:r>
        <w:rPr>
          <w:noProof/>
          <w:rtl/>
        </w:rPr>
        <w:t>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5B6EF9C" w14:textId="77777777" w:rsidR="005C04ED" w:rsidRDefault="00FB6116">
      <w:pPr>
        <w:pStyle w:val="aff2"/>
        <w:numPr>
          <w:ilvl w:val="1"/>
          <w:numId w:val="255"/>
        </w:numPr>
        <w:rPr>
          <w:noProof/>
          <w:rtl/>
        </w:rPr>
      </w:pPr>
      <w:r>
        <w:rPr>
          <w:noProof/>
          <w:rtl/>
        </w:rPr>
        <w:t>צד ב' יידרש, בכפוף לשיקול דעתו של המזמין, להגיש דיווחים וחשבונות בפורטל הספקים הממשלתי, בהתאם לתנא</w:t>
      </w:r>
      <w:r>
        <w:rPr>
          <w:noProof/>
          <w:rtl/>
        </w:rPr>
        <w:t>י השימוש בפורטל הספקים ויישא בכלל העלויות הכרוכות בהתחברות לפורטל הספקים הממשלתי, ככל שישנן.</w:t>
      </w:r>
    </w:p>
    <w:p w14:paraId="36131382" w14:textId="77777777" w:rsidR="005C04ED" w:rsidRDefault="005C04ED">
      <w:pPr>
        <w:widowControl w:val="0"/>
        <w:overflowPunct/>
        <w:autoSpaceDE/>
        <w:autoSpaceDN/>
        <w:adjustRightInd/>
        <w:spacing w:line="300" w:lineRule="atLeast"/>
        <w:ind w:left="1418"/>
        <w:textAlignment w:val="auto"/>
        <w:rPr>
          <w:noProof/>
          <w:rtl/>
        </w:rPr>
      </w:pPr>
    </w:p>
    <w:p w14:paraId="14E021EB" w14:textId="77777777" w:rsidR="005C04ED" w:rsidRDefault="005C04ED">
      <w:pPr>
        <w:widowControl w:val="0"/>
        <w:tabs>
          <w:tab w:val="left" w:pos="-2042"/>
        </w:tabs>
        <w:overflowPunct/>
        <w:autoSpaceDE/>
        <w:autoSpaceDN/>
        <w:adjustRightInd/>
        <w:spacing w:line="300" w:lineRule="atLeast"/>
        <w:textAlignment w:val="auto"/>
        <w:rPr>
          <w:noProof/>
          <w:rtl/>
        </w:rPr>
      </w:pPr>
    </w:p>
    <w:p w14:paraId="7581F6FB" w14:textId="77777777" w:rsidR="005C04ED" w:rsidRDefault="00FB6116">
      <w:pPr>
        <w:widowControl w:val="0"/>
        <w:numPr>
          <w:ilvl w:val="0"/>
          <w:numId w:val="255"/>
        </w:numPr>
        <w:spacing w:after="160" w:line="300" w:lineRule="atLeast"/>
        <w:textAlignment w:val="auto"/>
        <w:rPr>
          <w:b/>
          <w:bCs/>
          <w:u w:val="single"/>
          <w:rtl/>
          <w:lang w:eastAsia="en-US"/>
        </w:rPr>
      </w:pPr>
      <w:r>
        <w:rPr>
          <w:b/>
          <w:bCs/>
          <w:u w:val="single"/>
          <w:rtl/>
          <w:lang w:eastAsia="en-US"/>
        </w:rPr>
        <w:t>התחייבות המשרד</w:t>
      </w:r>
    </w:p>
    <w:p w14:paraId="15ECE762" w14:textId="77777777" w:rsidR="005C04ED" w:rsidRDefault="00FB6116">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14:paraId="3C75592B"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 xml:space="preserve">להעמיד לרשות צד ב' את כל המידע והנתונים הדרושים לביצוע השירותים על פי </w:t>
      </w:r>
      <w:r>
        <w:rPr>
          <w:noProof/>
          <w:rtl/>
        </w:rPr>
        <w:t>חוזה זה סמוך ליום שהתקבלה דרישתו של צד ב'.</w:t>
      </w:r>
    </w:p>
    <w:p w14:paraId="7CEA93CB"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14:paraId="4E34D665"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14:paraId="5C11C013"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לתת לצד ב' אישור כי השירותים או חלק מה</w:t>
      </w:r>
      <w:r>
        <w:rPr>
          <w:noProof/>
          <w:rtl/>
        </w:rPr>
        <w:t>ם בהתאם למסגרת העבודה בוצעו על פי הוראות החוזה, סמוך לאחר ביצוע כאמור.</w:t>
      </w:r>
    </w:p>
    <w:p w14:paraId="30027B82" w14:textId="77777777" w:rsidR="005C04ED" w:rsidRDefault="005C04ED">
      <w:pPr>
        <w:widowControl w:val="0"/>
        <w:spacing w:after="100" w:line="300" w:lineRule="atLeast"/>
        <w:textAlignment w:val="auto"/>
        <w:rPr>
          <w:b/>
          <w:bCs/>
          <w:u w:val="single"/>
          <w:lang w:eastAsia="en-US"/>
        </w:rPr>
      </w:pPr>
    </w:p>
    <w:p w14:paraId="6A490590" w14:textId="77777777" w:rsidR="005C04ED" w:rsidRDefault="00FB6116">
      <w:pPr>
        <w:widowControl w:val="0"/>
        <w:numPr>
          <w:ilvl w:val="0"/>
          <w:numId w:val="255"/>
        </w:numPr>
        <w:spacing w:after="100" w:line="300" w:lineRule="atLeast"/>
        <w:textAlignment w:val="auto"/>
        <w:rPr>
          <w:b/>
          <w:bCs/>
          <w:u w:val="single"/>
          <w:rtl/>
          <w:lang w:eastAsia="en-US"/>
        </w:rPr>
      </w:pPr>
      <w:r>
        <w:rPr>
          <w:b/>
          <w:bCs/>
          <w:u w:val="single"/>
          <w:rtl/>
          <w:lang w:eastAsia="en-US"/>
        </w:rPr>
        <w:t>פיקוח</w:t>
      </w:r>
    </w:p>
    <w:p w14:paraId="0E674F44" w14:textId="77777777" w:rsidR="005C04ED" w:rsidRDefault="00FB6116">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w:t>
      </w:r>
      <w:r>
        <w:rPr>
          <w:noProof/>
          <w:rtl/>
        </w:rPr>
        <w:t>סמך מצד ב' בכל נושא הקשור בביצוע חוזה זה.</w:t>
      </w:r>
    </w:p>
    <w:p w14:paraId="2C589109"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5CC0DBFC"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6DC44AF4"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1E7C6EE0"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26B64126"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38EE0401"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1E1C72DB"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446F02E4"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71CEBBAB" w14:textId="77777777" w:rsidR="005C04ED" w:rsidRDefault="005C04ED">
      <w:pPr>
        <w:widowControl w:val="0"/>
        <w:tabs>
          <w:tab w:val="left" w:pos="-2042"/>
        </w:tabs>
        <w:overflowPunct/>
        <w:autoSpaceDE/>
        <w:autoSpaceDN/>
        <w:adjustRightInd/>
        <w:spacing w:line="300" w:lineRule="atLeast"/>
        <w:ind w:left="708" w:firstLine="1"/>
        <w:textAlignment w:val="auto"/>
        <w:rPr>
          <w:noProof/>
          <w:rtl/>
        </w:rPr>
      </w:pPr>
    </w:p>
    <w:p w14:paraId="23027CF8" w14:textId="77777777" w:rsidR="005C04ED" w:rsidRDefault="00FB6116">
      <w:pPr>
        <w:widowControl w:val="0"/>
        <w:spacing w:line="240" w:lineRule="auto"/>
        <w:ind w:left="-33"/>
        <w:jc w:val="right"/>
        <w:rPr>
          <w:rtl/>
        </w:rPr>
      </w:pPr>
      <w:r>
        <w:rPr>
          <w:rFonts w:hint="cs"/>
          <w:rtl/>
        </w:rPr>
        <w:t>נספח מספר 2ב'</w:t>
      </w:r>
    </w:p>
    <w:p w14:paraId="3180F4A9"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5 </w:t>
      </w:r>
      <w:r>
        <w:rPr>
          <w:rFonts w:hint="cs"/>
          <w:rtl/>
        </w:rPr>
        <w:t>מתוך 11</w:t>
      </w:r>
    </w:p>
    <w:p w14:paraId="3B36C492" w14:textId="77777777" w:rsidR="005C04ED" w:rsidRDefault="005C04ED">
      <w:pPr>
        <w:widowControl w:val="0"/>
        <w:spacing w:line="240" w:lineRule="auto"/>
        <w:ind w:left="-33"/>
        <w:jc w:val="right"/>
        <w:rPr>
          <w:rtl/>
        </w:rPr>
      </w:pPr>
    </w:p>
    <w:p w14:paraId="3F1FF253" w14:textId="77777777" w:rsidR="005C04ED" w:rsidRDefault="00FB6116">
      <w:pPr>
        <w:widowControl w:val="0"/>
        <w:numPr>
          <w:ilvl w:val="0"/>
          <w:numId w:val="255"/>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14:paraId="47A03976"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 xml:space="preserve">צד ב' מצהיר בזאת שידוע לו שאי מילוי </w:t>
      </w:r>
      <w:r>
        <w:rPr>
          <w:noProof/>
          <w:rtl/>
        </w:rPr>
        <w:t>התחייבויותיו לפי סעיף זה מהווה עבירה על פי חוק העונשין התשל"ז-1977 ועבירה על חוק הגנת הפרטיות התשמ"א-1981.</w:t>
      </w:r>
    </w:p>
    <w:p w14:paraId="68C93F81" w14:textId="77777777" w:rsidR="005C04ED" w:rsidRDefault="00FB6116">
      <w:pPr>
        <w:widowControl w:val="0"/>
        <w:numPr>
          <w:ilvl w:val="1"/>
          <w:numId w:val="255"/>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w:t>
      </w:r>
      <w:r>
        <w:rPr>
          <w:noProof/>
          <w:rtl/>
        </w:rPr>
        <w:t xml:space="preserve"> רשאי להציג את השירותים כניתנים לפי בקשת משרד החינוך והתרבות, תחת פיקוחו, בעידודו, או כנהנים מתמיכתו, הכל לפי העניין.</w:t>
      </w:r>
    </w:p>
    <w:p w14:paraId="0B961753" w14:textId="77777777" w:rsidR="005C04ED" w:rsidRDefault="005C04ED">
      <w:pPr>
        <w:widowControl w:val="0"/>
        <w:tabs>
          <w:tab w:val="left" w:pos="-2042"/>
        </w:tabs>
        <w:overflowPunct/>
        <w:autoSpaceDE/>
        <w:autoSpaceDN/>
        <w:adjustRightInd/>
        <w:spacing w:line="300" w:lineRule="atLeast"/>
        <w:ind w:left="849" w:right="1209"/>
        <w:textAlignment w:val="auto"/>
        <w:rPr>
          <w:noProof/>
          <w:rtl/>
        </w:rPr>
      </w:pPr>
    </w:p>
    <w:p w14:paraId="18098E5E" w14:textId="77777777" w:rsidR="005C04ED" w:rsidRDefault="00FB6116">
      <w:pPr>
        <w:widowControl w:val="0"/>
        <w:numPr>
          <w:ilvl w:val="0"/>
          <w:numId w:val="255"/>
        </w:numPr>
        <w:spacing w:after="100" w:line="300" w:lineRule="atLeast"/>
        <w:textAlignment w:val="auto"/>
        <w:rPr>
          <w:b/>
          <w:bCs/>
          <w:u w:val="single"/>
          <w:rtl/>
          <w:lang w:eastAsia="en-US"/>
        </w:rPr>
      </w:pPr>
      <w:r>
        <w:rPr>
          <w:b/>
          <w:bCs/>
          <w:u w:val="single"/>
          <w:rtl/>
          <w:lang w:eastAsia="en-US"/>
        </w:rPr>
        <w:t>המחאת זכויות</w:t>
      </w:r>
    </w:p>
    <w:p w14:paraId="41A75D00" w14:textId="77777777" w:rsidR="005C04ED" w:rsidRDefault="00FB6116">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w:t>
      </w:r>
      <w:r>
        <w:rPr>
          <w:noProof/>
          <w:rtl/>
        </w:rPr>
        <w:t>ד.</w:t>
      </w:r>
    </w:p>
    <w:p w14:paraId="4CA7B353" w14:textId="77777777" w:rsidR="005C04ED" w:rsidRDefault="00FB6116">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14:paraId="58974753" w14:textId="77777777" w:rsidR="005C04ED" w:rsidRDefault="005C04ED">
      <w:pPr>
        <w:widowControl w:val="0"/>
        <w:tabs>
          <w:tab w:val="left" w:pos="-2042"/>
        </w:tabs>
        <w:overflowPunct/>
        <w:autoSpaceDE/>
        <w:autoSpaceDN/>
        <w:adjustRightInd/>
        <w:spacing w:line="300" w:lineRule="atLeast"/>
        <w:ind w:left="708"/>
        <w:textAlignment w:val="auto"/>
        <w:rPr>
          <w:noProof/>
          <w:rtl/>
        </w:rPr>
      </w:pPr>
    </w:p>
    <w:p w14:paraId="3E9822A1" w14:textId="77777777" w:rsidR="005C04ED" w:rsidRDefault="00FB6116">
      <w:pPr>
        <w:widowControl w:val="0"/>
        <w:numPr>
          <w:ilvl w:val="0"/>
          <w:numId w:val="255"/>
        </w:numPr>
        <w:spacing w:after="100" w:line="300" w:lineRule="atLeast"/>
        <w:textAlignment w:val="auto"/>
        <w:rPr>
          <w:b/>
          <w:bCs/>
          <w:u w:val="single"/>
          <w:rtl/>
          <w:lang w:eastAsia="en-US"/>
        </w:rPr>
      </w:pPr>
      <w:r>
        <w:rPr>
          <w:b/>
          <w:bCs/>
          <w:u w:val="single"/>
          <w:rtl/>
          <w:lang w:eastAsia="en-US"/>
        </w:rPr>
        <w:t>התחייבות שלא להעסיק</w:t>
      </w:r>
    </w:p>
    <w:p w14:paraId="6D754E68" w14:textId="77777777" w:rsidR="005C04ED" w:rsidRDefault="00FB6116">
      <w:pPr>
        <w:widowControl w:val="0"/>
        <w:tabs>
          <w:tab w:val="left" w:pos="-2042"/>
        </w:tabs>
        <w:overflowPunct/>
        <w:autoSpaceDE/>
        <w:autoSpaceDN/>
        <w:adjustRightInd/>
        <w:spacing w:line="300" w:lineRule="atLeast"/>
        <w:ind w:left="708"/>
        <w:textAlignment w:val="auto"/>
        <w:rPr>
          <w:noProof/>
          <w:rtl/>
        </w:rPr>
      </w:pPr>
      <w:r>
        <w:rPr>
          <w:noProof/>
          <w:rtl/>
        </w:rPr>
        <w:t xml:space="preserve">צד ב' מתחייב בזה שלא להעסיק, בין במישרין ובין בעקיפין, אדם המועסק על ידי המשרד, אלא באישור בכתב ומראש של המשרד כל עוד </w:t>
      </w:r>
      <w:r>
        <w:rPr>
          <w:noProof/>
          <w:rtl/>
        </w:rPr>
        <w:t>הסכם זה בתוקף.</w:t>
      </w:r>
    </w:p>
    <w:p w14:paraId="484DD667" w14:textId="77777777" w:rsidR="005C04ED" w:rsidRDefault="005C04ED">
      <w:pPr>
        <w:widowControl w:val="0"/>
        <w:overflowPunct/>
        <w:autoSpaceDE/>
        <w:autoSpaceDN/>
        <w:adjustRightInd/>
        <w:spacing w:after="100" w:line="300" w:lineRule="atLeast"/>
        <w:ind w:left="652" w:hanging="652"/>
        <w:textAlignment w:val="auto"/>
        <w:rPr>
          <w:noProof/>
          <w:rtl/>
        </w:rPr>
      </w:pPr>
    </w:p>
    <w:p w14:paraId="6D271989" w14:textId="77777777" w:rsidR="005C04ED" w:rsidRDefault="00FB6116">
      <w:pPr>
        <w:widowControl w:val="0"/>
        <w:numPr>
          <w:ilvl w:val="0"/>
          <w:numId w:val="255"/>
        </w:numPr>
        <w:spacing w:after="100" w:line="300" w:lineRule="atLeast"/>
        <w:textAlignment w:val="auto"/>
        <w:rPr>
          <w:b/>
          <w:bCs/>
          <w:u w:val="single"/>
          <w:rtl/>
          <w:lang w:eastAsia="en-US"/>
        </w:rPr>
      </w:pPr>
      <w:r>
        <w:rPr>
          <w:b/>
          <w:bCs/>
          <w:u w:val="single"/>
          <w:rtl/>
          <w:lang w:eastAsia="en-US"/>
        </w:rPr>
        <w:t>יחסי הצדדים</w:t>
      </w:r>
    </w:p>
    <w:p w14:paraId="100BA119" w14:textId="77777777" w:rsidR="005C04ED" w:rsidRDefault="00FB6116">
      <w:pPr>
        <w:widowControl w:val="0"/>
        <w:numPr>
          <w:ilvl w:val="1"/>
          <w:numId w:val="255"/>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14:paraId="292FE72B" w14:textId="77777777" w:rsidR="005C04ED" w:rsidRDefault="00FB6116">
      <w:pPr>
        <w:widowControl w:val="0"/>
        <w:numPr>
          <w:ilvl w:val="1"/>
          <w:numId w:val="255"/>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w:t>
      </w:r>
      <w:r>
        <w:rPr>
          <w:noProof/>
          <w:rtl/>
        </w:rPr>
        <w:t>נה</w:t>
      </w:r>
      <w:r>
        <w:rPr>
          <w:rFonts w:hint="cs"/>
          <w:noProof/>
          <w:rtl/>
        </w:rPr>
        <w:t xml:space="preserve"> או בתי הספר</w:t>
      </w:r>
      <w:r>
        <w:rPr>
          <w:noProof/>
          <w:rtl/>
        </w:rPr>
        <w:t>.</w:t>
      </w:r>
    </w:p>
    <w:p w14:paraId="2DC4211B" w14:textId="77777777" w:rsidR="005C04ED" w:rsidRDefault="00FB6116">
      <w:pPr>
        <w:widowControl w:val="0"/>
        <w:numPr>
          <w:ilvl w:val="1"/>
          <w:numId w:val="255"/>
        </w:numPr>
        <w:overflowPunct/>
        <w:autoSpaceDE/>
        <w:autoSpaceDN/>
        <w:adjustRightInd/>
        <w:spacing w:after="200" w:line="300" w:lineRule="atLeast"/>
        <w:textAlignment w:val="auto"/>
        <w:rPr>
          <w:noProof/>
          <w:rtl/>
        </w:rPr>
      </w:pPr>
      <w:r>
        <w:rPr>
          <w:noProof/>
          <w:rtl/>
        </w:rPr>
        <w:t xml:space="preserve">צד ב' מצהיר בזאת כי הודיע והבהיר לכל מי מהמועסקים על ידו בביצוע חוזה זה, כי בינם ובין המדינה </w:t>
      </w:r>
      <w:r>
        <w:rPr>
          <w:rFonts w:hint="cs"/>
          <w:noProof/>
          <w:rtl/>
        </w:rPr>
        <w:t xml:space="preserve">או בתי הספר </w:t>
      </w:r>
      <w:r>
        <w:rPr>
          <w:noProof/>
          <w:rtl/>
        </w:rPr>
        <w:t>לא יתקיימו כל יחסי עובד-מעביד.</w:t>
      </w:r>
    </w:p>
    <w:p w14:paraId="5836E365" w14:textId="77777777" w:rsidR="005C04ED" w:rsidRDefault="00FB6116">
      <w:pPr>
        <w:widowControl w:val="0"/>
        <w:numPr>
          <w:ilvl w:val="1"/>
          <w:numId w:val="255"/>
        </w:numPr>
        <w:overflowPunct/>
        <w:autoSpaceDE/>
        <w:autoSpaceDN/>
        <w:adjustRightInd/>
        <w:textAlignment w:val="auto"/>
        <w:rPr>
          <w:noProof/>
          <w:rtl/>
        </w:rPr>
      </w:pPr>
      <w:r>
        <w:rPr>
          <w:b/>
          <w:bCs/>
          <w:noProof/>
          <w:u w:val="single"/>
          <w:rtl/>
        </w:rPr>
        <w:t>תשלומים בגין המועסקים</w:t>
      </w:r>
    </w:p>
    <w:p w14:paraId="4CBE8AAF" w14:textId="77777777" w:rsidR="005C04ED" w:rsidRDefault="00FB6116">
      <w:pPr>
        <w:widowControl w:val="0"/>
        <w:tabs>
          <w:tab w:val="left" w:pos="-2042"/>
        </w:tabs>
        <w:overflowPunct/>
        <w:autoSpaceDE/>
        <w:autoSpaceDN/>
        <w:adjustRightInd/>
        <w:spacing w:after="200" w:line="300" w:lineRule="atLeast"/>
        <w:ind w:left="1417"/>
        <w:textAlignment w:val="auto"/>
        <w:rPr>
          <w:noProof/>
          <w:rtl/>
        </w:rPr>
      </w:pPr>
      <w:r>
        <w:rPr>
          <w:noProof/>
          <w:rtl/>
        </w:rPr>
        <w:t xml:space="preserve">צד ב' מתחייב בזה לשלם עבורו ועבור כל המועסקים על ידו בביצוע חוזה זה את כל </w:t>
      </w:r>
      <w:r>
        <w:rPr>
          <w:noProof/>
          <w:rtl/>
        </w:rPr>
        <w:t>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w:t>
      </w:r>
      <w:r>
        <w:rPr>
          <w:noProof/>
          <w:rtl/>
        </w:rPr>
        <w:t>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w:t>
      </w:r>
      <w:r>
        <w:rPr>
          <w:noProof/>
          <w:rtl/>
        </w:rPr>
        <w:t>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 xml:space="preserve">חויבה המדינה לשלם סכום כלשהו מהסכומים האמורים לעיל, בגין מי מהמועסקים על ידי צד ב' בביצוע חוזה זה, </w:t>
      </w:r>
      <w:r>
        <w:rPr>
          <w:noProof/>
          <w:rtl/>
        </w:rPr>
        <w:t>ישפה צד ב' את המדינה עם דרישה ראשונה בגין כל סכום שחויבה לשלם כאמור.</w:t>
      </w:r>
    </w:p>
    <w:p w14:paraId="44DB321E"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14:paraId="281E7ADF" w14:textId="77777777" w:rsidR="005C04ED" w:rsidRDefault="00FB6116">
      <w:pPr>
        <w:widowControl w:val="0"/>
        <w:spacing w:line="240" w:lineRule="auto"/>
        <w:ind w:left="-33"/>
        <w:jc w:val="left"/>
        <w:rPr>
          <w:b/>
          <w:bCs/>
          <w:u w:val="single"/>
          <w:rtl/>
          <w:lang w:eastAsia="en-US"/>
        </w:rPr>
      </w:pPr>
      <w:r>
        <w:rPr>
          <w:rtl/>
        </w:rPr>
        <w:br w:type="page"/>
      </w:r>
    </w:p>
    <w:p w14:paraId="345C8BEA" w14:textId="77777777" w:rsidR="005C04ED" w:rsidRDefault="00FB6116">
      <w:pPr>
        <w:widowControl w:val="0"/>
        <w:spacing w:line="240" w:lineRule="auto"/>
        <w:ind w:left="-33"/>
        <w:jc w:val="right"/>
        <w:rPr>
          <w:rtl/>
        </w:rPr>
      </w:pPr>
      <w:r>
        <w:rPr>
          <w:rFonts w:hint="cs"/>
          <w:rtl/>
        </w:rPr>
        <w:lastRenderedPageBreak/>
        <w:t>נספח מספר 2ב'</w:t>
      </w:r>
    </w:p>
    <w:p w14:paraId="5D704DBF"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6 </w:t>
      </w:r>
      <w:r>
        <w:rPr>
          <w:rFonts w:hint="cs"/>
          <w:rtl/>
        </w:rPr>
        <w:t>מתוך 11</w:t>
      </w:r>
    </w:p>
    <w:p w14:paraId="38638C00" w14:textId="77777777" w:rsidR="005C04ED" w:rsidRDefault="005C04ED">
      <w:pPr>
        <w:widowControl w:val="0"/>
        <w:spacing w:line="240" w:lineRule="auto"/>
        <w:ind w:left="-33"/>
        <w:jc w:val="left"/>
        <w:rPr>
          <w:b/>
          <w:bCs/>
          <w:u w:val="single"/>
          <w:rtl/>
          <w:lang w:eastAsia="en-US"/>
        </w:rPr>
      </w:pPr>
    </w:p>
    <w:p w14:paraId="5DFEC041" w14:textId="77777777" w:rsidR="005C04ED" w:rsidRDefault="005C04ED">
      <w:pPr>
        <w:widowControl w:val="0"/>
        <w:spacing w:line="240" w:lineRule="auto"/>
        <w:ind w:left="-33"/>
        <w:jc w:val="left"/>
        <w:rPr>
          <w:b/>
          <w:bCs/>
          <w:u w:val="single"/>
          <w:rtl/>
          <w:lang w:eastAsia="en-US"/>
        </w:rPr>
      </w:pPr>
    </w:p>
    <w:p w14:paraId="112258CE" w14:textId="77777777" w:rsidR="005C04ED" w:rsidRDefault="00FB6116">
      <w:pPr>
        <w:widowControl w:val="0"/>
        <w:numPr>
          <w:ilvl w:val="0"/>
          <w:numId w:val="255"/>
        </w:numPr>
        <w:spacing w:after="100" w:line="300" w:lineRule="atLeast"/>
        <w:textAlignment w:val="auto"/>
        <w:rPr>
          <w:b/>
          <w:bCs/>
          <w:u w:val="single"/>
          <w:rtl/>
          <w:lang w:eastAsia="en-US"/>
        </w:rPr>
      </w:pPr>
      <w:r>
        <w:rPr>
          <w:rFonts w:hint="cs"/>
          <w:b/>
          <w:bCs/>
          <w:u w:val="single"/>
          <w:rtl/>
          <w:lang w:eastAsia="en-US"/>
        </w:rPr>
        <w:t xml:space="preserve"> אחריות משפטית</w:t>
      </w:r>
    </w:p>
    <w:p w14:paraId="6DB58C7B" w14:textId="77777777" w:rsidR="005C04ED" w:rsidRDefault="00FB6116">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14:paraId="68DB4CFB" w14:textId="77777777" w:rsidR="005C04ED" w:rsidRDefault="00FB6116">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בפרויקט.</w:t>
      </w:r>
      <w:r>
        <w:rPr>
          <w:rFonts w:hint="cs"/>
          <w:rtl/>
          <w:lang w:eastAsia="en-US"/>
        </w:rPr>
        <w:t xml:space="preserve">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14:paraId="40253497" w14:textId="77777777" w:rsidR="005C04ED" w:rsidRDefault="00FB6116">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14:paraId="6E5F64E9" w14:textId="77777777" w:rsidR="005C04ED" w:rsidRDefault="00FB6116">
      <w:pPr>
        <w:widowControl w:val="0"/>
        <w:numPr>
          <w:ilvl w:val="1"/>
          <w:numId w:val="255"/>
        </w:numPr>
        <w:overflowPunct/>
        <w:autoSpaceDE/>
        <w:autoSpaceDN/>
        <w:adjustRightInd/>
        <w:spacing w:after="100" w:line="300" w:lineRule="atLeast"/>
        <w:textAlignment w:val="auto"/>
        <w:rPr>
          <w:lang w:eastAsia="en-US"/>
        </w:rPr>
      </w:pPr>
      <w:r>
        <w:rPr>
          <w:rFonts w:hint="cs"/>
          <w:rtl/>
          <w:lang w:eastAsia="en-US"/>
        </w:rPr>
        <w:t xml:space="preserve">אם </w:t>
      </w:r>
      <w:r>
        <w:rPr>
          <w:rFonts w:hint="cs"/>
          <w:rtl/>
          <w:lang w:eastAsia="en-US"/>
        </w:rPr>
        <w:t xml:space="preserve">אי פעם יקבע כדין מסיבה כלשהי כי העסקת צד ב' או מי מעובדיו דינה כהעסקת עובד ע"י המדינה: </w:t>
      </w:r>
    </w:p>
    <w:p w14:paraId="5CAF399A" w14:textId="77777777" w:rsidR="005C04ED" w:rsidRDefault="00FB6116">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w:t>
      </w:r>
      <w:r>
        <w:rPr>
          <w:rFonts w:hint="cs"/>
          <w:rtl/>
          <w:lang w:eastAsia="en-US"/>
        </w:rPr>
        <w:t xml:space="preserve"> אי פעם בגין העסקתו עפ"י חוזה זה, מכל סיבה שהיא. </w:t>
      </w:r>
    </w:p>
    <w:p w14:paraId="4941A5A2" w14:textId="77777777" w:rsidR="005C04ED" w:rsidRDefault="00FB6116">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14:paraId="767C05C6" w14:textId="77777777" w:rsidR="005C04ED" w:rsidRDefault="00FB6116">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0EF6798A" w14:textId="77777777" w:rsidR="005C04ED" w:rsidRDefault="00FB6116">
      <w:pPr>
        <w:widowControl w:val="0"/>
        <w:numPr>
          <w:ilvl w:val="2"/>
          <w:numId w:val="255"/>
        </w:numPr>
        <w:overflowPunct/>
        <w:autoSpaceDE/>
        <w:autoSpaceDN/>
        <w:adjustRightInd/>
        <w:spacing w:after="160" w:line="300" w:lineRule="atLeast"/>
        <w:ind w:left="2269" w:hanging="851"/>
        <w:textAlignment w:val="auto"/>
        <w:rPr>
          <w:rtl/>
          <w:lang w:eastAsia="en-US"/>
        </w:rPr>
      </w:pPr>
      <w:r>
        <w:rPr>
          <w:rFonts w:hint="cs"/>
          <w:rtl/>
          <w:lang w:eastAsia="en-US"/>
        </w:rPr>
        <w:t>יחושב שכר</w:t>
      </w:r>
      <w:r>
        <w:rPr>
          <w:rFonts w:hint="cs"/>
          <w:rtl/>
          <w:lang w:eastAsia="en-US"/>
        </w:rPr>
        <w:t xml:space="preserve">ו של צד ב'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w:t>
      </w:r>
      <w:r>
        <w:rPr>
          <w:rFonts w:hint="cs"/>
          <w:rtl/>
          <w:lang w:eastAsia="en-US"/>
        </w:rPr>
        <w:t>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0A1594F" w14:textId="77777777" w:rsidR="005C04ED" w:rsidRDefault="00FB6116">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w:t>
      </w:r>
      <w:r>
        <w:rPr>
          <w:rFonts w:hint="cs"/>
          <w:rtl/>
          <w:lang w:eastAsia="en-US"/>
        </w:rPr>
        <w:t>ו ועל חשבונו.</w:t>
      </w:r>
    </w:p>
    <w:p w14:paraId="68EBEBB0" w14:textId="77777777" w:rsidR="005C04ED" w:rsidRDefault="00FB6116">
      <w:pPr>
        <w:widowControl w:val="0"/>
        <w:numPr>
          <w:ilvl w:val="1"/>
          <w:numId w:val="255"/>
        </w:numPr>
        <w:overflowPunct/>
        <w:autoSpaceDE/>
        <w:autoSpaceDN/>
        <w:adjustRightInd/>
        <w:spacing w:line="300" w:lineRule="atLeast"/>
        <w:textAlignment w:val="auto"/>
        <w:rPr>
          <w:rFonts w:ascii="David" w:hAnsi="David"/>
          <w:lang w:eastAsia="en-US"/>
        </w:rPr>
      </w:pPr>
      <w:r>
        <w:rPr>
          <w:rFonts w:ascii="David" w:hAnsi="David"/>
          <w:rtl/>
          <w:lang w:eastAsia="en-US"/>
        </w:rPr>
        <w:t>צד ב' מקבל על עצמו את האחריות לכל נזק או אובדן שיגרמו לגופו ו/או לרכושו של כל אדם אחר, לרבות לעובדי צד ב' והמועסקים על ידו בביצוע חוזה זה</w:t>
      </w:r>
      <w:r>
        <w:rPr>
          <w:rFonts w:ascii="David" w:hAnsi="David"/>
          <w:rtl/>
        </w:rPr>
        <w:t xml:space="preserve"> או לכל נזק כלכלי/פיננסי טהור</w:t>
      </w:r>
      <w:r>
        <w:rPr>
          <w:rFonts w:ascii="David" w:hAnsi="David"/>
          <w:rtl/>
          <w:lang w:eastAsia="en-US"/>
        </w:rPr>
        <w:t>, עקב מעשה או מחדל של צד ב', עובדיו, שליחיו או כל מי שבא מכוחו ו/או מטעמו תו</w:t>
      </w:r>
      <w:r>
        <w:rPr>
          <w:rFonts w:ascii="David" w:hAnsi="David"/>
          <w:rtl/>
          <w:lang w:eastAsia="en-US"/>
        </w:rPr>
        <w:t>ך כדי ביצוע חוזה זה.</w:t>
      </w:r>
    </w:p>
    <w:p w14:paraId="3DBD9D6C" w14:textId="77777777" w:rsidR="005C04ED" w:rsidRDefault="005C04ED">
      <w:pPr>
        <w:widowControl w:val="0"/>
        <w:overflowPunct/>
        <w:autoSpaceDE/>
        <w:autoSpaceDN/>
        <w:adjustRightInd/>
        <w:spacing w:line="300" w:lineRule="atLeast"/>
        <w:ind w:left="1418"/>
        <w:textAlignment w:val="auto"/>
        <w:rPr>
          <w:rFonts w:ascii="David" w:hAnsi="David"/>
          <w:rtl/>
          <w:lang w:eastAsia="en-US"/>
        </w:rPr>
      </w:pPr>
    </w:p>
    <w:p w14:paraId="2E4D13F3" w14:textId="77777777" w:rsidR="005C04ED" w:rsidRDefault="00FB6116">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Pr>
          <w:rFonts w:ascii="David" w:hAnsi="David"/>
          <w:rtl/>
          <w:lang w:eastAsia="en-US"/>
        </w:rPr>
        <w:t>מיידי</w:t>
      </w:r>
      <w:proofErr w:type="spellEnd"/>
      <w:r>
        <w:rPr>
          <w:rFonts w:ascii="David" w:hAnsi="David"/>
          <w:rtl/>
          <w:lang w:eastAsia="en-US"/>
        </w:rPr>
        <w:t xml:space="preserve"> בגין כל סכום שחויבה לשלם.</w:t>
      </w:r>
    </w:p>
    <w:p w14:paraId="5E031157"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36BD1C0F" w14:textId="77777777" w:rsidR="005C04ED" w:rsidRDefault="00FB6116">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במקרים שבהם המשרד נתבע בחוב שנובע מהתנהלות של צד ב' המשרד יודיע לצד ב' על התביעה</w:t>
      </w:r>
      <w:r>
        <w:rPr>
          <w:rFonts w:ascii="David" w:hAnsi="David"/>
          <w:rtl/>
          <w:lang w:eastAsia="en-US"/>
        </w:rPr>
        <w:t xml:space="preserve"> בכדי לאפשר לו להתגונן. אין במתן ההודעה על ידי המשרד בכדי לפטור את צד ב' מהחובה לשפות את המדינה.</w:t>
      </w:r>
    </w:p>
    <w:p w14:paraId="0FEA430B"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291ABD70"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01E22D42"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5CEEFFF6"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57DE690B"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0A70B253"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2075E023" w14:textId="77777777" w:rsidR="005C04ED" w:rsidRDefault="005C04ED">
      <w:pPr>
        <w:widowControl w:val="0"/>
        <w:tabs>
          <w:tab w:val="left" w:pos="-2042"/>
        </w:tabs>
        <w:overflowPunct/>
        <w:autoSpaceDE/>
        <w:autoSpaceDN/>
        <w:adjustRightInd/>
        <w:spacing w:line="300" w:lineRule="atLeast"/>
        <w:ind w:left="1418"/>
        <w:textAlignment w:val="auto"/>
        <w:rPr>
          <w:rFonts w:ascii="David" w:hAnsi="David"/>
          <w:rtl/>
          <w:lang w:eastAsia="en-US"/>
        </w:rPr>
      </w:pPr>
    </w:p>
    <w:p w14:paraId="65246B37" w14:textId="77777777" w:rsidR="005C04ED" w:rsidRDefault="005C04ED">
      <w:pPr>
        <w:widowControl w:val="0"/>
        <w:spacing w:line="240" w:lineRule="auto"/>
        <w:ind w:left="11307" w:firstLine="33"/>
        <w:rPr>
          <w:rtl/>
        </w:rPr>
      </w:pPr>
    </w:p>
    <w:p w14:paraId="41320847" w14:textId="77777777" w:rsidR="005C04ED" w:rsidRDefault="005C04ED">
      <w:pPr>
        <w:widowControl w:val="0"/>
        <w:spacing w:line="240" w:lineRule="auto"/>
        <w:ind w:left="11307" w:firstLine="33"/>
        <w:rPr>
          <w:rtl/>
        </w:rPr>
      </w:pPr>
    </w:p>
    <w:p w14:paraId="377469D4" w14:textId="77777777" w:rsidR="005C04ED" w:rsidRDefault="005C04ED">
      <w:pPr>
        <w:widowControl w:val="0"/>
        <w:spacing w:line="240" w:lineRule="auto"/>
        <w:ind w:left="11307" w:firstLine="33"/>
        <w:rPr>
          <w:rtl/>
        </w:rPr>
      </w:pPr>
    </w:p>
    <w:p w14:paraId="080CC249" w14:textId="77777777" w:rsidR="005C04ED" w:rsidRDefault="005C04ED">
      <w:pPr>
        <w:widowControl w:val="0"/>
        <w:spacing w:line="240" w:lineRule="auto"/>
        <w:ind w:left="11307" w:firstLine="33"/>
        <w:rPr>
          <w:rtl/>
        </w:rPr>
      </w:pPr>
    </w:p>
    <w:p w14:paraId="6C861CF2" w14:textId="77777777" w:rsidR="005C04ED" w:rsidRDefault="005C04ED">
      <w:pPr>
        <w:widowControl w:val="0"/>
        <w:spacing w:line="240" w:lineRule="auto"/>
        <w:ind w:left="11307" w:firstLine="33"/>
        <w:rPr>
          <w:rtl/>
        </w:rPr>
      </w:pPr>
    </w:p>
    <w:p w14:paraId="7011531E" w14:textId="77777777" w:rsidR="005C04ED" w:rsidRDefault="00FB6116">
      <w:pPr>
        <w:widowControl w:val="0"/>
        <w:spacing w:line="240" w:lineRule="auto"/>
        <w:ind w:left="11307" w:firstLine="33"/>
        <w:rPr>
          <w:rtl/>
        </w:rPr>
      </w:pPr>
      <w:r>
        <w:rPr>
          <w:rtl/>
        </w:rPr>
        <w:t>נספח מספר 2ב'</w:t>
      </w:r>
    </w:p>
    <w:p w14:paraId="63AE929E" w14:textId="77777777" w:rsidR="005C04ED" w:rsidRDefault="00FB6116">
      <w:pPr>
        <w:widowControl w:val="0"/>
        <w:spacing w:line="240" w:lineRule="auto"/>
        <w:ind w:left="10173" w:firstLine="600"/>
        <w:jc w:val="center"/>
        <w:rPr>
          <w:rtl/>
        </w:rPr>
      </w:pPr>
      <w:r>
        <w:rPr>
          <w:rtl/>
        </w:rPr>
        <w:t xml:space="preserve">דף </w:t>
      </w:r>
      <w:r>
        <w:rPr>
          <w:rFonts w:hint="cs"/>
          <w:rtl/>
        </w:rPr>
        <w:t>6</w:t>
      </w:r>
      <w:r>
        <w:rPr>
          <w:rtl/>
        </w:rPr>
        <w:t xml:space="preserve"> מתוך 11</w:t>
      </w:r>
    </w:p>
    <w:p w14:paraId="3B3BA6D1" w14:textId="77777777" w:rsidR="005C04ED" w:rsidRDefault="005C04ED">
      <w:pPr>
        <w:widowControl w:val="0"/>
        <w:spacing w:line="240" w:lineRule="auto"/>
        <w:ind w:left="11307" w:firstLine="33"/>
        <w:rPr>
          <w:rtl/>
        </w:rPr>
      </w:pPr>
    </w:p>
    <w:p w14:paraId="7A7B7D95" w14:textId="77777777" w:rsidR="005C04ED" w:rsidRDefault="005C04ED">
      <w:pPr>
        <w:widowControl w:val="0"/>
        <w:spacing w:line="240" w:lineRule="auto"/>
        <w:ind w:left="11307" w:firstLine="33"/>
        <w:rPr>
          <w:rtl/>
        </w:rPr>
      </w:pPr>
    </w:p>
    <w:p w14:paraId="6E8DBF47" w14:textId="77777777" w:rsidR="005C04ED" w:rsidRDefault="005C04ED">
      <w:pPr>
        <w:widowControl w:val="0"/>
        <w:spacing w:line="240" w:lineRule="auto"/>
        <w:ind w:left="11307" w:firstLine="33"/>
        <w:rPr>
          <w:rtl/>
        </w:rPr>
      </w:pPr>
    </w:p>
    <w:p w14:paraId="4EEFF443" w14:textId="77777777" w:rsidR="005C04ED" w:rsidRDefault="00FB6116">
      <w:pPr>
        <w:widowControl w:val="0"/>
        <w:numPr>
          <w:ilvl w:val="0"/>
          <w:numId w:val="255"/>
        </w:numPr>
        <w:spacing w:after="160" w:line="300" w:lineRule="atLeast"/>
        <w:textAlignment w:val="auto"/>
        <w:rPr>
          <w:b/>
          <w:bCs/>
          <w:u w:val="single"/>
          <w:lang w:eastAsia="en-US"/>
        </w:rPr>
      </w:pPr>
      <w:r>
        <w:rPr>
          <w:rFonts w:hint="cs"/>
          <w:b/>
          <w:bCs/>
          <w:u w:val="single"/>
          <w:rtl/>
          <w:lang w:eastAsia="en-US"/>
        </w:rPr>
        <w:t>ביטוח</w:t>
      </w:r>
    </w:p>
    <w:p w14:paraId="667A96B7" w14:textId="77777777" w:rsidR="005C04ED" w:rsidRDefault="00FB6116">
      <w:pPr>
        <w:widowControl w:val="0"/>
        <w:spacing w:after="160" w:line="300" w:lineRule="atLeast"/>
        <w:ind w:left="709"/>
        <w:textAlignment w:val="auto"/>
        <w:rPr>
          <w:b/>
          <w:bCs/>
          <w:lang w:eastAsia="en-US"/>
        </w:rPr>
      </w:pPr>
      <w:r>
        <w:rPr>
          <w:b/>
          <w:bCs/>
          <w:highlight w:val="yellow"/>
          <w:rtl/>
          <w:lang w:eastAsia="en-US"/>
        </w:rPr>
        <w:t xml:space="preserve">הוראות הביטוח שיחולו על הספק יוגדרו  בסעיף 13 בחוזה </w:t>
      </w:r>
      <w:commentRangeStart w:id="20"/>
      <w:r>
        <w:rPr>
          <w:b/>
          <w:bCs/>
          <w:highlight w:val="yellow"/>
          <w:rtl/>
          <w:lang w:eastAsia="en-US"/>
        </w:rPr>
        <w:t>התקשרות</w:t>
      </w:r>
      <w:commentRangeEnd w:id="20"/>
      <w:r>
        <w:rPr>
          <w:rStyle w:val="af7"/>
          <w:rFonts w:cs="Times New Roman"/>
          <w:rtl/>
          <w:lang w:val="x-none"/>
        </w:rPr>
        <w:commentReference w:id="20"/>
      </w:r>
      <w:r>
        <w:rPr>
          <w:b/>
          <w:bCs/>
          <w:highlight w:val="yellow"/>
          <w:rtl/>
          <w:lang w:eastAsia="en-US"/>
        </w:rPr>
        <w:t xml:space="preserve"> בנספח 2,</w:t>
      </w:r>
      <w:r>
        <w:rPr>
          <w:rFonts w:hint="cs"/>
          <w:b/>
          <w:bCs/>
          <w:highlight w:val="yellow"/>
          <w:rtl/>
          <w:lang w:eastAsia="en-US"/>
        </w:rPr>
        <w:t xml:space="preserve"> טרם</w:t>
      </w:r>
      <w:r>
        <w:rPr>
          <w:b/>
          <w:bCs/>
          <w:highlight w:val="yellow"/>
          <w:rtl/>
          <w:lang w:eastAsia="en-US"/>
        </w:rPr>
        <w:t xml:space="preserve"> הכרזה על רשימת הספקים</w:t>
      </w:r>
      <w:r>
        <w:rPr>
          <w:rFonts w:hint="cs"/>
          <w:b/>
          <w:bCs/>
          <w:highlight w:val="yellow"/>
          <w:rtl/>
          <w:lang w:eastAsia="en-US"/>
        </w:rPr>
        <w:t xml:space="preserve"> ו</w:t>
      </w:r>
      <w:r>
        <w:rPr>
          <w:b/>
          <w:bCs/>
          <w:highlight w:val="yellow"/>
          <w:rtl/>
          <w:lang w:eastAsia="en-US"/>
        </w:rPr>
        <w:t>טרם החתימה על חוזה ההתקשרות.</w:t>
      </w:r>
    </w:p>
    <w:p w14:paraId="07F4C54C" w14:textId="77777777" w:rsidR="005C04ED" w:rsidRDefault="005C04ED">
      <w:pPr>
        <w:widowControl w:val="0"/>
        <w:spacing w:line="240" w:lineRule="auto"/>
        <w:ind w:left="709"/>
        <w:jc w:val="right"/>
        <w:textAlignment w:val="auto"/>
        <w:rPr>
          <w:rtl/>
        </w:rPr>
      </w:pPr>
    </w:p>
    <w:p w14:paraId="5441ADC7" w14:textId="77777777" w:rsidR="005C04ED" w:rsidRDefault="00FB6116">
      <w:pPr>
        <w:pStyle w:val="aff2"/>
        <w:widowControl w:val="0"/>
        <w:numPr>
          <w:ilvl w:val="0"/>
          <w:numId w:val="255"/>
        </w:numPr>
        <w:tabs>
          <w:tab w:val="left" w:pos="-2042"/>
        </w:tabs>
        <w:overflowPunct/>
        <w:autoSpaceDE/>
        <w:autoSpaceDN/>
        <w:adjustRightInd/>
        <w:spacing w:line="300" w:lineRule="atLeast"/>
        <w:textAlignment w:val="auto"/>
        <w:rPr>
          <w:b/>
          <w:bCs/>
          <w:u w:val="single"/>
          <w:rtl/>
          <w:lang w:eastAsia="en-US"/>
        </w:rPr>
      </w:pPr>
      <w:r>
        <w:rPr>
          <w:rFonts w:hint="cs"/>
          <w:b/>
          <w:bCs/>
          <w:u w:val="single"/>
          <w:rtl/>
          <w:lang w:eastAsia="en-US"/>
        </w:rPr>
        <w:t>קניין רוחני</w:t>
      </w:r>
    </w:p>
    <w:p w14:paraId="76B49BD5" w14:textId="77777777" w:rsidR="005C04ED" w:rsidRDefault="005C04ED">
      <w:pPr>
        <w:widowControl w:val="0"/>
        <w:numPr>
          <w:ilvl w:val="12"/>
          <w:numId w:val="0"/>
        </w:numPr>
        <w:spacing w:line="300" w:lineRule="atLeast"/>
        <w:ind w:left="720"/>
        <w:rPr>
          <w:rFonts w:ascii="David" w:hAnsi="David"/>
          <w:rtl/>
          <w:lang w:eastAsia="en-US"/>
        </w:rPr>
      </w:pPr>
    </w:p>
    <w:p w14:paraId="09CB33D7" w14:textId="77777777" w:rsidR="005C04ED" w:rsidRDefault="00FB6116">
      <w:pPr>
        <w:pStyle w:val="aff2"/>
        <w:widowControl w:val="0"/>
        <w:numPr>
          <w:ilvl w:val="1"/>
          <w:numId w:val="255"/>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proofErr w:type="spellStart"/>
      <w:r>
        <w:rPr>
          <w:rFonts w:ascii="David" w:hAnsi="David"/>
          <w:rtl/>
          <w:lang w:eastAsia="en-US"/>
        </w:rPr>
        <w:t>התכניות</w:t>
      </w:r>
      <w:proofErr w:type="spellEnd"/>
      <w:r>
        <w:rPr>
          <w:rFonts w:ascii="David" w:hAnsi="David"/>
          <w:rtl/>
          <w:lang w:eastAsia="en-US"/>
        </w:rPr>
        <w:t>,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xml:space="preserve">' ו/או על-ידי </w:t>
      </w:r>
      <w:r>
        <w:rPr>
          <w:rFonts w:ascii="David" w:hAnsi="David"/>
          <w:rtl/>
          <w:lang w:eastAsia="en-US"/>
        </w:rPr>
        <w:t>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w:t>
      </w:r>
      <w:r>
        <w:rPr>
          <w:rFonts w:ascii="David" w:hAnsi="David"/>
          <w:rtl/>
          <w:lang w:eastAsia="en-US"/>
        </w:rPr>
        <w:t>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53908384" w14:textId="77777777" w:rsidR="005C04ED" w:rsidRDefault="00FB6116">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w:t>
      </w:r>
      <w:r>
        <w:rPr>
          <w:rFonts w:ascii="David" w:hAnsi="David"/>
          <w:rtl/>
          <w:lang w:eastAsia="en-US"/>
        </w:rPr>
        <w:t>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xml:space="preserve">), וכן עותקים פיזיים; "זכויות קניין רוחני" – לרבות זכויות לפי חוק זכות יוצרים, </w:t>
      </w:r>
      <w:proofErr w:type="spellStart"/>
      <w:r>
        <w:rPr>
          <w:rFonts w:ascii="David" w:hAnsi="David"/>
          <w:rtl/>
          <w:lang w:eastAsia="en-US"/>
        </w:rPr>
        <w:t>התשס"ח</w:t>
      </w:r>
      <w:proofErr w:type="spellEnd"/>
      <w:r>
        <w:rPr>
          <w:rFonts w:ascii="David" w:hAnsi="David"/>
          <w:rtl/>
          <w:lang w:eastAsia="en-US"/>
        </w:rPr>
        <w:t xml:space="preserve">- 2007, זכויות בסוד מסחרי לפי חוק עוולות מסחריות, </w:t>
      </w:r>
      <w:proofErr w:type="spellStart"/>
      <w:r>
        <w:rPr>
          <w:rFonts w:ascii="David" w:hAnsi="David"/>
          <w:rtl/>
          <w:lang w:eastAsia="en-US"/>
        </w:rPr>
        <w:t>התשנ"ט</w:t>
      </w:r>
      <w:proofErr w:type="spellEnd"/>
      <w:r>
        <w:rPr>
          <w:rFonts w:ascii="David" w:hAnsi="David"/>
          <w:rtl/>
          <w:lang w:eastAsia="en-US"/>
        </w:rPr>
        <w:t>- 1999, זכויות</w:t>
      </w:r>
      <w:r>
        <w:rPr>
          <w:rFonts w:ascii="David" w:hAnsi="David"/>
          <w:rtl/>
          <w:lang w:eastAsia="en-US"/>
        </w:rPr>
        <w:t xml:space="preserve"> לפי חוק הפטנטים, </w:t>
      </w:r>
      <w:proofErr w:type="spellStart"/>
      <w:r>
        <w:rPr>
          <w:rFonts w:ascii="David" w:hAnsi="David"/>
          <w:rtl/>
          <w:lang w:eastAsia="en-US"/>
        </w:rPr>
        <w:t>התשכ"ז</w:t>
      </w:r>
      <w:proofErr w:type="spellEnd"/>
      <w:r>
        <w:rPr>
          <w:rFonts w:ascii="David" w:hAnsi="David"/>
          <w:rtl/>
          <w:lang w:eastAsia="en-US"/>
        </w:rPr>
        <w:t xml:space="preserve">- 1967, זכויות לפי חוק העיצובים, התשע"ז-2017, זכויות לפי פקודת סימני מסחר [נוסח חדש], </w:t>
      </w:r>
      <w:proofErr w:type="spellStart"/>
      <w:r>
        <w:rPr>
          <w:rFonts w:ascii="David" w:hAnsi="David"/>
          <w:rtl/>
          <w:lang w:eastAsia="en-US"/>
        </w:rPr>
        <w:t>התשל"ב</w:t>
      </w:r>
      <w:proofErr w:type="spellEnd"/>
      <w:r>
        <w:rPr>
          <w:rFonts w:ascii="David" w:hAnsi="David"/>
          <w:rtl/>
          <w:lang w:eastAsia="en-US"/>
        </w:rPr>
        <w:t>- 1972, זכויות  לפי פקודת הפטנטים והמדגמים או כל זכות קניין רוחני אחרת.</w:t>
      </w:r>
    </w:p>
    <w:p w14:paraId="6A123292" w14:textId="77777777" w:rsidR="005C04ED" w:rsidRDefault="00FB6116">
      <w:pPr>
        <w:widowControl w:val="0"/>
        <w:numPr>
          <w:ilvl w:val="1"/>
          <w:numId w:val="255"/>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.1 בתוצרי הע</w:t>
      </w:r>
      <w:r>
        <w:rPr>
          <w:rtl/>
        </w:rPr>
        <w:t xml:space="preserve">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w:t>
      </w:r>
      <w:r>
        <w:rPr>
          <w:rtl/>
        </w:rPr>
        <w:t xml:space="preserve">קבלני המשנה ו/או עם מי שפועל מטעמו במסגרת ביצוע התחייבויותיו על פי הסכם זה. </w:t>
      </w:r>
    </w:p>
    <w:p w14:paraId="572B0027" w14:textId="77777777" w:rsidR="005C04ED" w:rsidRDefault="00FB6116">
      <w:pPr>
        <w:widowControl w:val="0"/>
        <w:numPr>
          <w:ilvl w:val="1"/>
          <w:numId w:val="25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w:t>
      </w:r>
      <w:r>
        <w:rPr>
          <w:rtl/>
        </w:rPr>
        <w:t>ת מי שימצא המשרד לנכון, ללא הסכמת צד ב', לרבות מבלי לציין את שמות צד ב' ו/או מי מטעמו ו/או עובדיו</w:t>
      </w:r>
      <w:r>
        <w:rPr>
          <w:rFonts w:hint="cs"/>
          <w:rtl/>
        </w:rPr>
        <w:t>.</w:t>
      </w:r>
      <w:r>
        <w:rPr>
          <w:rtl/>
        </w:rPr>
        <w:t xml:space="preserve"> </w:t>
      </w:r>
    </w:p>
    <w:p w14:paraId="27B1AE56" w14:textId="77777777" w:rsidR="005C04ED" w:rsidRDefault="00FB6116">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6679EEBC" w14:textId="77777777" w:rsidR="005C04ED" w:rsidRDefault="00FB6116">
      <w:pPr>
        <w:widowControl w:val="0"/>
        <w:numPr>
          <w:ilvl w:val="1"/>
          <w:numId w:val="25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w:t>
      </w:r>
      <w:r>
        <w:rPr>
          <w:rFonts w:ascii="David" w:hAnsi="David" w:hint="cs"/>
          <w:rtl/>
          <w:lang w:eastAsia="en-US"/>
        </w:rPr>
        <w:t>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6EC885CD" w14:textId="77777777" w:rsidR="005C04ED" w:rsidRDefault="00FB6116">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1DC1EBB5" w14:textId="77777777" w:rsidR="005C04ED" w:rsidRDefault="00FB6116">
      <w:pPr>
        <w:widowControl w:val="0"/>
        <w:spacing w:line="240" w:lineRule="auto"/>
        <w:ind w:left="-33"/>
        <w:jc w:val="right"/>
        <w:rPr>
          <w:rtl/>
        </w:rPr>
      </w:pPr>
      <w:r>
        <w:rPr>
          <w:rtl/>
        </w:rPr>
        <w:br w:type="page"/>
      </w:r>
      <w:r>
        <w:rPr>
          <w:rFonts w:hint="cs"/>
          <w:rtl/>
        </w:rPr>
        <w:lastRenderedPageBreak/>
        <w:t>נספח מספר 2ב'</w:t>
      </w:r>
    </w:p>
    <w:p w14:paraId="337C3753"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7 </w:t>
      </w:r>
      <w:r>
        <w:rPr>
          <w:rFonts w:hint="cs"/>
          <w:rtl/>
        </w:rPr>
        <w:t>מתוך 11</w:t>
      </w:r>
    </w:p>
    <w:p w14:paraId="3F634A50" w14:textId="77777777" w:rsidR="005C04ED" w:rsidRDefault="005C04ED">
      <w:pPr>
        <w:widowControl w:val="0"/>
        <w:spacing w:line="240" w:lineRule="auto"/>
        <w:ind w:left="-33"/>
        <w:jc w:val="right"/>
        <w:rPr>
          <w:rtl/>
        </w:rPr>
      </w:pPr>
    </w:p>
    <w:p w14:paraId="5F26ACC3" w14:textId="77777777" w:rsidR="005C04ED" w:rsidRDefault="00FB6116">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w:t>
      </w:r>
      <w:r>
        <w:rPr>
          <w:rFonts w:ascii="David" w:hAnsi="David"/>
          <w:rtl/>
          <w:lang w:eastAsia="en-US"/>
        </w:rPr>
        <w:t>המפורטות</w:t>
      </w:r>
      <w:r>
        <w:rPr>
          <w:rtl/>
        </w:rPr>
        <w:t xml:space="preserve"> לעיל בסעיף </w:t>
      </w:r>
      <w:r>
        <w:rPr>
          <w:rFonts w:hint="cs"/>
          <w:b/>
          <w:bCs/>
          <w:rtl/>
        </w:rPr>
        <w:t>14</w:t>
      </w:r>
      <w:r>
        <w:rPr>
          <w:b/>
          <w:bCs/>
          <w:rtl/>
        </w:rPr>
        <w:t>.1</w:t>
      </w:r>
      <w:r>
        <w:rPr>
          <w:rtl/>
        </w:rPr>
        <w:t xml:space="preserve">. לא תפרנה זכות קניין רוחני של צד ג' כלשהו. מבלי לגרוע מכלליות האמור, מובהר בזה במפורש כי צד ב' יהא אחראי </w:t>
      </w:r>
      <w:r>
        <w:rPr>
          <w:rtl/>
        </w:rPr>
        <w:t>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w:t>
      </w:r>
      <w:r>
        <w:rPr>
          <w:rtl/>
        </w:rPr>
        <w:t xml:space="preserve">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69BE9C8A" w14:textId="77777777" w:rsidR="005C04ED" w:rsidRDefault="00FB6116">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508842F5" w14:textId="77777777" w:rsidR="005C04ED" w:rsidRDefault="00FB6116">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א</w:t>
      </w:r>
      <w:r>
        <w:rPr>
          <w:rFonts w:ascii="David" w:hAnsi="David"/>
          <w:rtl/>
          <w:lang w:eastAsia="en-US"/>
        </w:rPr>
        <w:t>ם ההיתר כרוך בתשלום, יבצע זאת צד ב' על חשבונו.</w:t>
      </w:r>
    </w:p>
    <w:p w14:paraId="167D8F44" w14:textId="77777777" w:rsidR="005C04ED" w:rsidRDefault="00FB6116">
      <w:pPr>
        <w:widowControl w:val="0"/>
        <w:numPr>
          <w:ilvl w:val="1"/>
          <w:numId w:val="25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9EDEA82" w14:textId="77777777" w:rsidR="005C04ED" w:rsidRDefault="00FB6116">
      <w:pPr>
        <w:widowControl w:val="0"/>
        <w:numPr>
          <w:ilvl w:val="1"/>
          <w:numId w:val="255"/>
        </w:numPr>
        <w:spacing w:after="160" w:line="300" w:lineRule="atLeast"/>
        <w:textAlignment w:val="auto"/>
      </w:pPr>
      <w:r>
        <w:rPr>
          <w:rtl/>
        </w:rPr>
        <w:t>למען הסר ספק מובהר כי צד ב' לא יהיה רש</w:t>
      </w:r>
      <w:r>
        <w:rPr>
          <w:rtl/>
        </w:rPr>
        <w:t>אי לעכב תחת ידו חומר כאמור גם במידה שיגיעו לו, לטענתו, תשלומים מאת המשרד.</w:t>
      </w:r>
    </w:p>
    <w:p w14:paraId="674A7004" w14:textId="77777777" w:rsidR="005C04ED" w:rsidRDefault="00FB6116">
      <w:pPr>
        <w:widowControl w:val="0"/>
        <w:numPr>
          <w:ilvl w:val="1"/>
          <w:numId w:val="25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2DB82DC9" w14:textId="77777777" w:rsidR="005C04ED" w:rsidRDefault="00FB6116">
      <w:pPr>
        <w:widowControl w:val="0"/>
        <w:numPr>
          <w:ilvl w:val="1"/>
          <w:numId w:val="255"/>
        </w:numPr>
        <w:spacing w:after="160" w:line="300" w:lineRule="atLeast"/>
        <w:textAlignment w:val="auto"/>
        <w:rPr>
          <w:rFonts w:cs="Times New Roman"/>
          <w:lang w:eastAsia="en-US"/>
        </w:rPr>
      </w:pPr>
      <w:r>
        <w:rPr>
          <w:rtl/>
        </w:rPr>
        <w:t xml:space="preserve"> צד ב' ימסור לידי המשרד העתק מכל חומר שיוכן על ידו </w:t>
      </w:r>
      <w:r>
        <w:rPr>
          <w:rtl/>
        </w:rPr>
        <w:t>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0DC133D1" w14:textId="77777777" w:rsidR="005C04ED" w:rsidRDefault="00FB6116">
      <w:pPr>
        <w:widowControl w:val="0"/>
        <w:numPr>
          <w:ilvl w:val="1"/>
          <w:numId w:val="25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w:t>
      </w:r>
      <w:r>
        <w:rPr>
          <w:rFonts w:ascii="David" w:hAnsi="David" w:hint="cs"/>
          <w:rtl/>
          <w:lang w:eastAsia="en-US"/>
        </w:rPr>
        <w:t xml:space="preserve">חומר </w:t>
      </w:r>
      <w:r>
        <w:rPr>
          <w:rFonts w:ascii="David" w:hAnsi="David"/>
          <w:rtl/>
          <w:lang w:eastAsia="en-US"/>
        </w:rPr>
        <w:t xml:space="preserve">שבידו או בידי עובדיו, עובדים וכל קבלן שירותים אחר, המועסקים במסגרת </w:t>
      </w:r>
      <w:proofErr w:type="spellStart"/>
      <w:r>
        <w:rPr>
          <w:rFonts w:ascii="David" w:hAnsi="David"/>
          <w:rtl/>
          <w:lang w:eastAsia="en-US"/>
        </w:rPr>
        <w:t>הפרוייקט</w:t>
      </w:r>
      <w:proofErr w:type="spellEnd"/>
      <w:r>
        <w:rPr>
          <w:rFonts w:ascii="David" w:hAnsi="David"/>
          <w:rtl/>
          <w:lang w:eastAsia="en-US"/>
        </w:rPr>
        <w:t>, לידי ה</w:t>
      </w:r>
      <w:r>
        <w:rPr>
          <w:rFonts w:ascii="David" w:hAnsi="David" w:hint="cs"/>
          <w:rtl/>
          <w:lang w:eastAsia="en-US"/>
        </w:rPr>
        <w:t>משרד</w:t>
      </w:r>
      <w:r>
        <w:rPr>
          <w:rFonts w:ascii="David" w:hAnsi="David"/>
          <w:rtl/>
          <w:lang w:eastAsia="en-US"/>
        </w:rPr>
        <w:t>.</w:t>
      </w:r>
    </w:p>
    <w:p w14:paraId="47ED8A74" w14:textId="77777777" w:rsidR="005C04ED" w:rsidRDefault="005C04ED">
      <w:pPr>
        <w:widowControl w:val="0"/>
        <w:spacing w:line="240" w:lineRule="auto"/>
        <w:ind w:left="709"/>
        <w:jc w:val="right"/>
        <w:textAlignment w:val="auto"/>
        <w:rPr>
          <w:rtl/>
        </w:rPr>
      </w:pPr>
    </w:p>
    <w:p w14:paraId="7EE56073" w14:textId="77777777" w:rsidR="005C04ED" w:rsidRDefault="00FB6116">
      <w:pPr>
        <w:widowControl w:val="0"/>
        <w:numPr>
          <w:ilvl w:val="0"/>
          <w:numId w:val="255"/>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14:paraId="40B21397"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מוסכם בין הצדדים כי כל אחת מן ההפרות הבאות תחשבנה להפרות יסודיות של החוזה:</w:t>
      </w:r>
    </w:p>
    <w:p w14:paraId="0AA64C6B" w14:textId="77777777" w:rsidR="005C04ED" w:rsidRDefault="00FB6116">
      <w:pPr>
        <w:widowControl w:val="0"/>
        <w:numPr>
          <w:ilvl w:val="2"/>
          <w:numId w:val="189"/>
        </w:numPr>
        <w:overflowPunct/>
        <w:autoSpaceDE/>
        <w:autoSpaceDN/>
        <w:adjustRightInd/>
        <w:spacing w:line="300" w:lineRule="atLeast"/>
        <w:textAlignment w:val="auto"/>
        <w:rPr>
          <w:noProof/>
        </w:rPr>
      </w:pPr>
      <w:r>
        <w:rPr>
          <w:noProof/>
          <w:rtl/>
        </w:rPr>
        <w:t>אם צד ב' פיגר פיגור העולה על 15 ימים בלוח הזמנים הקבוע במסגרת העבודה או הקבו</w:t>
      </w:r>
      <w:r>
        <w:rPr>
          <w:noProof/>
          <w:rtl/>
        </w:rPr>
        <w:t>ע ביתר נספחי החוזה.</w:t>
      </w:r>
    </w:p>
    <w:p w14:paraId="28CE6011" w14:textId="77777777" w:rsidR="005C04ED" w:rsidRDefault="00FB6116">
      <w:pPr>
        <w:widowControl w:val="0"/>
        <w:numPr>
          <w:ilvl w:val="2"/>
          <w:numId w:val="189"/>
        </w:numPr>
        <w:overflowPunct/>
        <w:autoSpaceDE/>
        <w:autoSpaceDN/>
        <w:adjustRightInd/>
        <w:spacing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14:paraId="104832B0" w14:textId="77777777" w:rsidR="005C04ED" w:rsidRDefault="00FB6116">
      <w:pPr>
        <w:widowControl w:val="0"/>
        <w:numPr>
          <w:ilvl w:val="2"/>
          <w:numId w:val="189"/>
        </w:numPr>
        <w:overflowPunct/>
        <w:autoSpaceDE/>
        <w:autoSpaceDN/>
        <w:adjustRightInd/>
        <w:spacing w:line="300" w:lineRule="atLeast"/>
        <w:ind w:right="-284"/>
        <w:textAlignment w:val="auto"/>
        <w:rPr>
          <w:noProof/>
        </w:rPr>
      </w:pPr>
      <w:r>
        <w:rPr>
          <w:rFonts w:hint="cs"/>
          <w:noProof/>
          <w:rtl/>
        </w:rPr>
        <w:t>אם צד ב' לא איפשר למשרד ו/או לנציג מטעמו לבדוק את ספרי החשבונות כאמור לעיל.</w:t>
      </w:r>
    </w:p>
    <w:p w14:paraId="3CCD3A7E" w14:textId="77777777" w:rsidR="005C04ED" w:rsidRDefault="00FB6116">
      <w:pPr>
        <w:widowControl w:val="0"/>
        <w:numPr>
          <w:ilvl w:val="2"/>
          <w:numId w:val="189"/>
        </w:numPr>
        <w:overflowPunct/>
        <w:autoSpaceDE/>
        <w:autoSpaceDN/>
        <w:adjustRightInd/>
        <w:spacing w:line="300" w:lineRule="atLeast"/>
        <w:textAlignment w:val="auto"/>
        <w:rPr>
          <w:noProof/>
        </w:rPr>
      </w:pPr>
      <w:r>
        <w:rPr>
          <w:rFonts w:hint="cs"/>
          <w:noProof/>
          <w:rtl/>
        </w:rPr>
        <w:t xml:space="preserve">אם צד ב' הפר את חובתו והתחייבותו לשמירת </w:t>
      </w:r>
      <w:r>
        <w:rPr>
          <w:rFonts w:hint="cs"/>
          <w:noProof/>
          <w:rtl/>
        </w:rPr>
        <w:t>סודיות.</w:t>
      </w:r>
    </w:p>
    <w:p w14:paraId="2849C23A" w14:textId="77777777" w:rsidR="005C04ED" w:rsidRDefault="00FB6116">
      <w:pPr>
        <w:widowControl w:val="0"/>
        <w:numPr>
          <w:ilvl w:val="2"/>
          <w:numId w:val="189"/>
        </w:numPr>
        <w:overflowPunct/>
        <w:autoSpaceDE/>
        <w:autoSpaceDN/>
        <w:adjustRightInd/>
        <w:spacing w:line="300" w:lineRule="atLeast"/>
        <w:textAlignment w:val="auto"/>
        <w:rPr>
          <w:noProof/>
        </w:rPr>
      </w:pPr>
      <w:r>
        <w:rPr>
          <w:rFonts w:hint="cs"/>
          <w:noProof/>
          <w:rtl/>
        </w:rPr>
        <w:t>אם צד ב' הפר את הורים לקיים אחר דיני העסקת עובדים כאמור במכרז ובכל דין החל על העניין.</w:t>
      </w:r>
    </w:p>
    <w:p w14:paraId="30ACE55E"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זכויות יוצרים.</w:t>
      </w:r>
    </w:p>
    <w:p w14:paraId="73E806C2" w14:textId="77777777" w:rsidR="005C04ED" w:rsidRDefault="00FB6116">
      <w:pPr>
        <w:widowControl w:val="0"/>
        <w:numPr>
          <w:ilvl w:val="2"/>
          <w:numId w:val="189"/>
        </w:numPr>
        <w:overflowPunct/>
        <w:autoSpaceDE/>
        <w:autoSpaceDN/>
        <w:adjustRightInd/>
        <w:spacing w:after="160" w:line="300" w:lineRule="atLeast"/>
        <w:textAlignment w:val="auto"/>
        <w:rPr>
          <w:noProof/>
        </w:rPr>
      </w:pPr>
      <w:r>
        <w:rPr>
          <w:rFonts w:hint="cs"/>
          <w:noProof/>
          <w:rtl/>
        </w:rPr>
        <w:t>אם צד ב' לא העביר נתונים כפי שנדרש ע"י המשרד.</w:t>
      </w:r>
    </w:p>
    <w:p w14:paraId="275848D9"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w:t>
      </w:r>
      <w:r>
        <w:rPr>
          <w:noProof/>
          <w:rtl/>
        </w:rPr>
        <w:t xml:space="preserve">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0EF76CA"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w:t>
      </w:r>
      <w:r>
        <w:rPr>
          <w:noProof/>
          <w:rtl/>
        </w:rPr>
        <w:t xml:space="preserve"> מעבר לחלק היחסי של העבודה שבוצעה.</w:t>
      </w:r>
    </w:p>
    <w:p w14:paraId="7DACE192" w14:textId="77777777" w:rsidR="005C04ED" w:rsidRDefault="005C04ED">
      <w:pPr>
        <w:widowControl w:val="0"/>
        <w:spacing w:line="240" w:lineRule="auto"/>
        <w:rPr>
          <w:rtl/>
        </w:rPr>
      </w:pPr>
    </w:p>
    <w:p w14:paraId="6C569519" w14:textId="77777777" w:rsidR="005C04ED" w:rsidRDefault="005C04ED">
      <w:pPr>
        <w:widowControl w:val="0"/>
        <w:spacing w:line="240" w:lineRule="auto"/>
        <w:ind w:left="-33"/>
        <w:rPr>
          <w:rtl/>
        </w:rPr>
      </w:pPr>
    </w:p>
    <w:p w14:paraId="50A2DD96" w14:textId="77777777" w:rsidR="005C04ED" w:rsidRDefault="005C04ED">
      <w:pPr>
        <w:widowControl w:val="0"/>
        <w:spacing w:line="240" w:lineRule="auto"/>
        <w:ind w:left="-33"/>
        <w:rPr>
          <w:rtl/>
        </w:rPr>
      </w:pPr>
    </w:p>
    <w:p w14:paraId="131BA6ED" w14:textId="77777777" w:rsidR="005C04ED" w:rsidRDefault="00FB6116">
      <w:pPr>
        <w:widowControl w:val="0"/>
        <w:spacing w:line="240" w:lineRule="auto"/>
        <w:ind w:left="-33"/>
        <w:jc w:val="right"/>
        <w:rPr>
          <w:rtl/>
        </w:rPr>
      </w:pPr>
      <w:r>
        <w:rPr>
          <w:rFonts w:hint="cs"/>
          <w:rtl/>
        </w:rPr>
        <w:t>נספח מספר 2ב'</w:t>
      </w:r>
    </w:p>
    <w:p w14:paraId="26DF8700"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8 </w:t>
      </w:r>
      <w:r>
        <w:rPr>
          <w:rFonts w:hint="cs"/>
          <w:rtl/>
        </w:rPr>
        <w:t>מתוך 11</w:t>
      </w:r>
    </w:p>
    <w:p w14:paraId="684AC79D" w14:textId="77777777" w:rsidR="005C04ED" w:rsidRDefault="005C04ED">
      <w:pPr>
        <w:widowControl w:val="0"/>
        <w:spacing w:line="240" w:lineRule="auto"/>
        <w:ind w:left="-33"/>
        <w:rPr>
          <w:rtl/>
        </w:rPr>
      </w:pPr>
    </w:p>
    <w:p w14:paraId="17D8D038" w14:textId="77777777" w:rsidR="005C04ED" w:rsidRDefault="005C04ED">
      <w:pPr>
        <w:widowControl w:val="0"/>
        <w:spacing w:line="240" w:lineRule="auto"/>
        <w:ind w:left="-33"/>
        <w:rPr>
          <w:rtl/>
        </w:rPr>
      </w:pPr>
    </w:p>
    <w:p w14:paraId="73B8A352"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14:paraId="0D5E7CB9"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14:paraId="7CE38977"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 xml:space="preserve">אם ימונה </w:t>
      </w:r>
      <w:r>
        <w:rPr>
          <w:noProof/>
          <w:rtl/>
        </w:rPr>
        <w:t>מפרק זמני או קבוע לצד ב'.</w:t>
      </w:r>
    </w:p>
    <w:p w14:paraId="401D8647"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אם ימונה נאמן בפשיטת רגל לצד ב'.</w:t>
      </w:r>
    </w:p>
    <w:p w14:paraId="47B528EF"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14:paraId="0BF03C2F"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14:paraId="1A418502" w14:textId="77777777" w:rsidR="005C04ED" w:rsidRDefault="00FB6116">
      <w:pPr>
        <w:widowControl w:val="0"/>
        <w:numPr>
          <w:ilvl w:val="2"/>
          <w:numId w:val="255"/>
        </w:numPr>
        <w:overflowPunct/>
        <w:autoSpaceDE/>
        <w:autoSpaceDN/>
        <w:adjustRightInd/>
        <w:spacing w:after="160" w:line="300" w:lineRule="atLeast"/>
        <w:textAlignment w:val="auto"/>
        <w:rPr>
          <w:noProof/>
          <w:rtl/>
        </w:rPr>
      </w:pPr>
      <w:r>
        <w:rPr>
          <w:noProof/>
          <w:rtl/>
        </w:rPr>
        <w:t>כשצד ב' הסתלק מביצוע החוזה.</w:t>
      </w:r>
    </w:p>
    <w:p w14:paraId="5E985E77" w14:textId="77777777" w:rsidR="005C04ED" w:rsidRDefault="00FB6116">
      <w:pPr>
        <w:widowControl w:val="0"/>
        <w:numPr>
          <w:ilvl w:val="2"/>
          <w:numId w:val="255"/>
        </w:numPr>
        <w:overflowPunct/>
        <w:autoSpaceDE/>
        <w:autoSpaceDN/>
        <w:adjustRightInd/>
        <w:spacing w:line="300" w:lineRule="atLeast"/>
        <w:textAlignment w:val="auto"/>
        <w:rPr>
          <w:noProof/>
          <w:rtl/>
        </w:rPr>
      </w:pPr>
      <w:r>
        <w:rPr>
          <w:noProof/>
          <w:rtl/>
        </w:rPr>
        <w:t>כשיש בידי המש</w:t>
      </w:r>
      <w:r>
        <w:rPr>
          <w:noProof/>
          <w:rtl/>
        </w:rPr>
        <w:t>רד הוכחות להנחת דעתו שצד ב' או אדם אחר בשמו או מטעמו נתן או הציע לאדם אחר כלשהו שוחד, מענק, דורון, או טובת הנאה כלשהי בקשר לחוזה.</w:t>
      </w:r>
    </w:p>
    <w:p w14:paraId="166CD2AD" w14:textId="77777777" w:rsidR="005C04ED" w:rsidRDefault="005C04ED">
      <w:pPr>
        <w:widowControl w:val="0"/>
        <w:tabs>
          <w:tab w:val="left" w:pos="-2042"/>
        </w:tabs>
        <w:overflowPunct/>
        <w:autoSpaceDE/>
        <w:autoSpaceDN/>
        <w:adjustRightInd/>
        <w:spacing w:line="300" w:lineRule="atLeast"/>
        <w:ind w:left="991" w:hanging="991"/>
        <w:textAlignment w:val="auto"/>
        <w:rPr>
          <w:noProof/>
          <w:rtl/>
        </w:rPr>
      </w:pPr>
    </w:p>
    <w:p w14:paraId="67DAE959" w14:textId="77777777" w:rsidR="005C04ED" w:rsidRDefault="00FB6116">
      <w:pPr>
        <w:widowControl w:val="0"/>
        <w:numPr>
          <w:ilvl w:val="0"/>
          <w:numId w:val="255"/>
        </w:numPr>
        <w:spacing w:after="100" w:line="300" w:lineRule="atLeast"/>
        <w:textAlignment w:val="auto"/>
        <w:rPr>
          <w:noProof/>
        </w:rPr>
      </w:pPr>
      <w:r>
        <w:rPr>
          <w:noProof/>
          <w:rtl/>
        </w:rPr>
        <w:t xml:space="preserve">הסכם זה מותנה בכך שצד ב' ימציא למשרד אישור לפי חוק עסקאות גופים ציבוריים (אכיפת ניהול חשבונות ותשלום חובות מס) </w:t>
      </w:r>
      <w:r>
        <w:rPr>
          <w:noProof/>
          <w:rtl/>
        </w:rPr>
        <w:t>התשל"ו-1976 שלפיו הוא מנהל פנקסי חשבונות כדין, או כי הוא פטור מלנהלם וכי הוא נוהג לדווח על עסקאותיו כדין.</w:t>
      </w:r>
    </w:p>
    <w:p w14:paraId="5436E581" w14:textId="77777777" w:rsidR="005C04ED" w:rsidRDefault="005C04ED">
      <w:pPr>
        <w:widowControl w:val="0"/>
        <w:overflowPunct/>
        <w:autoSpaceDE/>
        <w:autoSpaceDN/>
        <w:adjustRightInd/>
        <w:spacing w:line="300" w:lineRule="atLeast"/>
        <w:textAlignment w:val="auto"/>
        <w:rPr>
          <w:noProof/>
        </w:rPr>
      </w:pPr>
    </w:p>
    <w:p w14:paraId="590F6E76" w14:textId="77777777" w:rsidR="005C04ED" w:rsidRDefault="00FB6116">
      <w:pPr>
        <w:widowControl w:val="0"/>
        <w:numPr>
          <w:ilvl w:val="0"/>
          <w:numId w:val="255"/>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14:paraId="400D9496" w14:textId="77777777" w:rsidR="005C04ED" w:rsidRDefault="00FB6116">
      <w:pPr>
        <w:widowControl w:val="0"/>
        <w:numPr>
          <w:ilvl w:val="1"/>
          <w:numId w:val="255"/>
        </w:numPr>
        <w:overflowPunct/>
        <w:autoSpaceDE/>
        <w:autoSpaceDN/>
        <w:adjustRightInd/>
        <w:textAlignment w:val="auto"/>
        <w:rPr>
          <w:b/>
          <w:bCs/>
          <w:noProof/>
          <w:u w:val="single"/>
          <w:rtl/>
        </w:rPr>
      </w:pPr>
      <w:r>
        <w:rPr>
          <w:b/>
          <w:bCs/>
          <w:noProof/>
          <w:u w:val="single"/>
          <w:rtl/>
        </w:rPr>
        <w:t>הערבות</w:t>
      </w:r>
    </w:p>
    <w:p w14:paraId="640A11A9"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בהתאם לתנאי ה</w:t>
      </w:r>
      <w:r>
        <w:rPr>
          <w:rFonts w:hint="cs"/>
          <w:noProof/>
          <w:rtl/>
        </w:rPr>
        <w:t xml:space="preserve">התקשרות. </w:t>
      </w:r>
    </w:p>
    <w:p w14:paraId="7154720F"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14:paraId="4FA89858" w14:textId="77777777" w:rsidR="005C04ED" w:rsidRDefault="005C04ED">
      <w:pPr>
        <w:widowControl w:val="0"/>
        <w:tabs>
          <w:tab w:val="left" w:pos="-2042"/>
        </w:tabs>
        <w:overflowPunct/>
        <w:autoSpaceDE/>
        <w:autoSpaceDN/>
        <w:adjustRightInd/>
        <w:ind w:left="1418"/>
        <w:textAlignment w:val="auto"/>
        <w:rPr>
          <w:rFonts w:ascii="David" w:hAnsi="David"/>
          <w:color w:val="222222"/>
          <w:rtl/>
        </w:rPr>
      </w:pPr>
    </w:p>
    <w:p w14:paraId="11E93B38" w14:textId="77777777" w:rsidR="005C04ED" w:rsidRDefault="00FB6116">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95"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3B917F41" w14:textId="77777777" w:rsidR="005C04ED" w:rsidRDefault="00FB6116">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6"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7" w:tgtFrame="_blank" w:history="1">
        <w:r>
          <w:rPr>
            <w:rFonts w:ascii="David" w:hAnsi="David"/>
            <w:color w:val="1155CC"/>
            <w:u w:val="single"/>
            <w:rtl/>
          </w:rPr>
          <w:t xml:space="preserve">הוראת </w:t>
        </w:r>
        <w:proofErr w:type="spellStart"/>
        <w:r>
          <w:rPr>
            <w:rFonts w:ascii="David" w:hAnsi="David"/>
            <w:color w:val="1155CC"/>
            <w:u w:val="single"/>
            <w:rtl/>
          </w:rPr>
          <w:t>תכ"ם</w:t>
        </w:r>
        <w:proofErr w:type="spellEnd"/>
        <w:r>
          <w:rPr>
            <w:rFonts w:ascii="David" w:hAnsi="David"/>
            <w:color w:val="1155CC"/>
            <w:u w:val="single"/>
            <w:rtl/>
          </w:rPr>
          <w:t>, ''ערבויות דיגיטליות'', מס' 14.4.1.</w:t>
        </w:r>
      </w:hyperlink>
    </w:p>
    <w:p w14:paraId="57CBA506" w14:textId="77777777" w:rsidR="005C04ED" w:rsidRDefault="005C04ED">
      <w:pPr>
        <w:widowControl w:val="0"/>
        <w:tabs>
          <w:tab w:val="left" w:pos="-2042"/>
        </w:tabs>
        <w:overflowPunct/>
        <w:autoSpaceDE/>
        <w:autoSpaceDN/>
        <w:adjustRightInd/>
        <w:spacing w:line="300" w:lineRule="atLeast"/>
        <w:ind w:left="1418"/>
        <w:textAlignment w:val="auto"/>
        <w:rPr>
          <w:noProof/>
          <w:rtl/>
        </w:rPr>
      </w:pPr>
    </w:p>
    <w:p w14:paraId="3A86AACD" w14:textId="77777777" w:rsidR="005C04ED" w:rsidRDefault="005C04ED">
      <w:pPr>
        <w:widowControl w:val="0"/>
        <w:tabs>
          <w:tab w:val="left" w:pos="-2042"/>
        </w:tabs>
        <w:overflowPunct/>
        <w:autoSpaceDE/>
        <w:autoSpaceDN/>
        <w:adjustRightInd/>
        <w:spacing w:line="300" w:lineRule="atLeast"/>
        <w:ind w:left="1416" w:hanging="425"/>
        <w:textAlignment w:val="auto"/>
        <w:rPr>
          <w:noProof/>
          <w:rtl/>
        </w:rPr>
      </w:pPr>
    </w:p>
    <w:p w14:paraId="5B534939" w14:textId="77777777" w:rsidR="005C04ED" w:rsidRDefault="00FB6116">
      <w:pPr>
        <w:widowControl w:val="0"/>
        <w:numPr>
          <w:ilvl w:val="1"/>
          <w:numId w:val="255"/>
        </w:numPr>
        <w:overflowPunct/>
        <w:autoSpaceDE/>
        <w:autoSpaceDN/>
        <w:adjustRightInd/>
        <w:textAlignment w:val="auto"/>
        <w:rPr>
          <w:noProof/>
          <w:rtl/>
        </w:rPr>
      </w:pPr>
      <w:r>
        <w:rPr>
          <w:b/>
          <w:bCs/>
          <w:noProof/>
          <w:u w:val="single"/>
          <w:rtl/>
        </w:rPr>
        <w:t>המצאת הערבות</w:t>
      </w:r>
    </w:p>
    <w:p w14:paraId="252CE5E0"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467B97DE" w14:textId="77777777" w:rsidR="005C04ED" w:rsidRDefault="005C04ED">
      <w:pPr>
        <w:widowControl w:val="0"/>
        <w:tabs>
          <w:tab w:val="left" w:pos="-2042"/>
        </w:tabs>
        <w:overflowPunct/>
        <w:autoSpaceDE/>
        <w:autoSpaceDN/>
        <w:adjustRightInd/>
        <w:spacing w:line="300" w:lineRule="atLeast"/>
        <w:ind w:left="1418"/>
        <w:textAlignment w:val="auto"/>
        <w:rPr>
          <w:noProof/>
          <w:rtl/>
        </w:rPr>
      </w:pPr>
    </w:p>
    <w:p w14:paraId="0E7E0328" w14:textId="77777777" w:rsidR="005C04ED" w:rsidRDefault="005C04ED">
      <w:pPr>
        <w:widowControl w:val="0"/>
        <w:tabs>
          <w:tab w:val="left" w:pos="-2042"/>
        </w:tabs>
        <w:overflowPunct/>
        <w:autoSpaceDE/>
        <w:autoSpaceDN/>
        <w:adjustRightInd/>
        <w:spacing w:line="300" w:lineRule="atLeast"/>
        <w:ind w:left="1416" w:hanging="425"/>
        <w:textAlignment w:val="auto"/>
        <w:rPr>
          <w:noProof/>
          <w:rtl/>
        </w:rPr>
      </w:pPr>
    </w:p>
    <w:p w14:paraId="134BD167" w14:textId="77777777" w:rsidR="005C04ED" w:rsidRDefault="00FB6116">
      <w:pPr>
        <w:widowControl w:val="0"/>
        <w:numPr>
          <w:ilvl w:val="1"/>
          <w:numId w:val="255"/>
        </w:numPr>
        <w:overflowPunct/>
        <w:autoSpaceDE/>
        <w:autoSpaceDN/>
        <w:adjustRightInd/>
        <w:textAlignment w:val="auto"/>
        <w:rPr>
          <w:b/>
          <w:bCs/>
          <w:noProof/>
          <w:u w:val="single"/>
          <w:rtl/>
        </w:rPr>
      </w:pPr>
      <w:r>
        <w:rPr>
          <w:b/>
          <w:bCs/>
          <w:noProof/>
          <w:u w:val="single"/>
          <w:rtl/>
        </w:rPr>
        <w:t>הארכת תוקף ערבות</w:t>
      </w:r>
    </w:p>
    <w:p w14:paraId="5EAD14EA"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noProof/>
          <w:rtl/>
        </w:rPr>
        <w:t xml:space="preserve">במקרה שהמשרד יעשה שימוש בזכותו להאריך את תוקף החוזה, מתחייב צד ב' למסור </w:t>
      </w:r>
      <w:r>
        <w:rPr>
          <w:noProof/>
          <w:rtl/>
        </w:rPr>
        <w:t>למשרד לא פחות מ</w:t>
      </w:r>
      <w:r>
        <w:rPr>
          <w:rFonts w:hint="cs"/>
          <w:noProof/>
          <w:rtl/>
        </w:rPr>
        <w:t xml:space="preserve">- </w:t>
      </w:r>
      <w:r>
        <w:rPr>
          <w:noProof/>
          <w:rtl/>
        </w:rPr>
        <w:t>30 יום לפני תחילת התקופה המוארכת, ערבות בנקאית כמפורט במכרז וכאמור לעיל, שתהיה בתוקף למשך כל תקופת ההתקשרות הנוספת בתוס</w:t>
      </w:r>
      <w:r>
        <w:rPr>
          <w:noProof/>
          <w:rtl/>
        </w:rPr>
        <w:tab/>
        <w:t xml:space="preserve">פת </w:t>
      </w:r>
      <w:r>
        <w:rPr>
          <w:rFonts w:hint="cs"/>
          <w:noProof/>
          <w:rtl/>
        </w:rPr>
        <w:t>6</w:t>
      </w:r>
      <w:r>
        <w:rPr>
          <w:noProof/>
          <w:rtl/>
        </w:rPr>
        <w:t>0 יום והוראות חוזה זה יחולו עליה, בשינויים המחוייבים לפני העניין.</w:t>
      </w:r>
    </w:p>
    <w:p w14:paraId="31082D33" w14:textId="77777777" w:rsidR="005C04ED" w:rsidRDefault="005C04ED">
      <w:pPr>
        <w:widowControl w:val="0"/>
        <w:tabs>
          <w:tab w:val="left" w:pos="-2042"/>
        </w:tabs>
        <w:overflowPunct/>
        <w:autoSpaceDE/>
        <w:autoSpaceDN/>
        <w:adjustRightInd/>
        <w:spacing w:line="300" w:lineRule="atLeast"/>
        <w:ind w:left="1416" w:hanging="425"/>
        <w:textAlignment w:val="auto"/>
        <w:rPr>
          <w:noProof/>
          <w:rtl/>
        </w:rPr>
      </w:pPr>
    </w:p>
    <w:p w14:paraId="21BACF5A" w14:textId="77777777" w:rsidR="005C04ED" w:rsidRDefault="00FB6116">
      <w:pPr>
        <w:widowControl w:val="0"/>
        <w:numPr>
          <w:ilvl w:val="1"/>
          <w:numId w:val="255"/>
        </w:numPr>
        <w:overflowPunct/>
        <w:autoSpaceDE/>
        <w:autoSpaceDN/>
        <w:adjustRightInd/>
        <w:textAlignment w:val="auto"/>
        <w:rPr>
          <w:noProof/>
          <w:rtl/>
        </w:rPr>
      </w:pPr>
      <w:r>
        <w:rPr>
          <w:b/>
          <w:bCs/>
          <w:noProof/>
          <w:u w:val="single"/>
          <w:rtl/>
        </w:rPr>
        <w:t>חילוט ערבות</w:t>
      </w:r>
    </w:p>
    <w:p w14:paraId="16B170A9" w14:textId="77777777" w:rsidR="005C04ED" w:rsidRDefault="00FB6116">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w:t>
      </w:r>
      <w:r>
        <w:rPr>
          <w:noProof/>
          <w:rtl/>
        </w:rPr>
        <w:t xml:space="preserve"> על ידי המשרד כדין יהיה רשאי המשרד לחלט את הערבות, וכן יהיה רשאי הוא למסור את ביצוע </w:t>
      </w:r>
      <w:r>
        <w:rPr>
          <w:noProof/>
          <w:rtl/>
        </w:rPr>
        <w:lastRenderedPageBreak/>
        <w:t>החוזה למי שייקבע על ידי המשרד מבלי לפגוע בשאר הסעדים העומדים לרשותו על פי כל דין.</w:t>
      </w:r>
    </w:p>
    <w:p w14:paraId="303BC961" w14:textId="77777777" w:rsidR="005C04ED" w:rsidRDefault="005C04ED">
      <w:pPr>
        <w:widowControl w:val="0"/>
        <w:spacing w:line="300" w:lineRule="atLeast"/>
        <w:textAlignment w:val="auto"/>
        <w:rPr>
          <w:b/>
          <w:bCs/>
          <w:u w:val="single"/>
          <w:rtl/>
          <w:lang w:eastAsia="en-US"/>
        </w:rPr>
      </w:pPr>
    </w:p>
    <w:p w14:paraId="00A95ABF" w14:textId="77777777" w:rsidR="005C04ED" w:rsidRDefault="00FB6116">
      <w:pPr>
        <w:widowControl w:val="0"/>
        <w:numPr>
          <w:ilvl w:val="0"/>
          <w:numId w:val="255"/>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14:paraId="7C0AEFF4"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 xml:space="preserve">בירור כל מחלוקת הקשורה ו/או הנובעת ממתן השירות על פי חוזה זה תהיה </w:t>
      </w:r>
      <w:r>
        <w:rPr>
          <w:noProof/>
          <w:rtl/>
        </w:rPr>
        <w:t>בסמכותם של מנהלי הצדדים.</w:t>
      </w:r>
    </w:p>
    <w:p w14:paraId="4AA4680A" w14:textId="77777777" w:rsidR="005C04ED" w:rsidRDefault="00FB6116">
      <w:pPr>
        <w:widowControl w:val="0"/>
        <w:numPr>
          <w:ilvl w:val="1"/>
          <w:numId w:val="255"/>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0382B84" w14:textId="77777777" w:rsidR="005C04ED" w:rsidRDefault="00FB6116">
      <w:pPr>
        <w:widowControl w:val="0"/>
        <w:numPr>
          <w:ilvl w:val="1"/>
          <w:numId w:val="255"/>
        </w:numPr>
        <w:overflowPunct/>
        <w:autoSpaceDE/>
        <w:autoSpaceDN/>
        <w:adjustRightInd/>
        <w:spacing w:line="300" w:lineRule="atLeast"/>
        <w:textAlignment w:val="auto"/>
        <w:rPr>
          <w:noProof/>
        </w:rPr>
      </w:pPr>
      <w:r>
        <w:rPr>
          <w:noProof/>
          <w:rtl/>
        </w:rPr>
        <w:t xml:space="preserve">על בירורים לפי סעיף זה לא יחולו </w:t>
      </w:r>
      <w:r>
        <w:rPr>
          <w:noProof/>
          <w:rtl/>
        </w:rPr>
        <w:t>הוראות חוק הבוררות תשכ"ח</w:t>
      </w:r>
      <w:r>
        <w:rPr>
          <w:rFonts w:hint="cs"/>
          <w:noProof/>
          <w:rtl/>
        </w:rPr>
        <w:t xml:space="preserve"> - </w:t>
      </w:r>
      <w:r>
        <w:rPr>
          <w:noProof/>
          <w:rtl/>
        </w:rPr>
        <w:t>1968.</w:t>
      </w:r>
    </w:p>
    <w:p w14:paraId="25EA1F4D" w14:textId="77777777" w:rsidR="005C04ED" w:rsidRDefault="005C04ED">
      <w:pPr>
        <w:widowControl w:val="0"/>
        <w:overflowPunct/>
        <w:autoSpaceDE/>
        <w:autoSpaceDN/>
        <w:adjustRightInd/>
        <w:spacing w:line="300" w:lineRule="atLeast"/>
        <w:ind w:left="1418"/>
        <w:textAlignment w:val="auto"/>
        <w:rPr>
          <w:noProof/>
          <w:rtl/>
        </w:rPr>
      </w:pPr>
    </w:p>
    <w:p w14:paraId="21BF973B" w14:textId="77777777" w:rsidR="005C04ED" w:rsidRDefault="00FB6116">
      <w:pPr>
        <w:widowControl w:val="0"/>
        <w:spacing w:line="240" w:lineRule="auto"/>
        <w:ind w:left="-33"/>
        <w:jc w:val="right"/>
        <w:rPr>
          <w:rtl/>
        </w:rPr>
      </w:pPr>
      <w:r>
        <w:rPr>
          <w:rFonts w:hint="cs"/>
          <w:rtl/>
        </w:rPr>
        <w:t>נספח מספר 2ב'</w:t>
      </w:r>
    </w:p>
    <w:p w14:paraId="4E196622" w14:textId="77777777" w:rsidR="005C04ED" w:rsidRDefault="00FB6116">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11</w:t>
      </w:r>
    </w:p>
    <w:p w14:paraId="3F700CEE" w14:textId="77777777" w:rsidR="005C04ED" w:rsidRDefault="005C04ED">
      <w:pPr>
        <w:widowControl w:val="0"/>
        <w:overflowPunct/>
        <w:autoSpaceDE/>
        <w:autoSpaceDN/>
        <w:adjustRightInd/>
        <w:spacing w:after="100" w:line="300" w:lineRule="atLeast"/>
        <w:ind w:left="1418"/>
        <w:jc w:val="right"/>
        <w:textAlignment w:val="auto"/>
        <w:rPr>
          <w:rtl/>
        </w:rPr>
      </w:pPr>
    </w:p>
    <w:p w14:paraId="48ACD37D" w14:textId="77777777" w:rsidR="005C04ED" w:rsidRDefault="00FB6116">
      <w:pPr>
        <w:widowControl w:val="0"/>
        <w:numPr>
          <w:ilvl w:val="0"/>
          <w:numId w:val="255"/>
        </w:numPr>
        <w:spacing w:after="160" w:line="300" w:lineRule="atLeast"/>
        <w:textAlignment w:val="auto"/>
        <w:rPr>
          <w:b/>
          <w:bCs/>
          <w:u w:val="single"/>
          <w:lang w:eastAsia="en-US"/>
        </w:rPr>
      </w:pPr>
      <w:r>
        <w:rPr>
          <w:b/>
          <w:bCs/>
          <w:u w:val="single"/>
          <w:rtl/>
          <w:lang w:eastAsia="en-US"/>
        </w:rPr>
        <w:t>שונות</w:t>
      </w:r>
    </w:p>
    <w:p w14:paraId="293A31C3"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14:paraId="3893C707" w14:textId="77777777" w:rsidR="005C04ED" w:rsidRDefault="00FB6116">
      <w:pPr>
        <w:widowControl w:val="0"/>
        <w:numPr>
          <w:ilvl w:val="1"/>
          <w:numId w:val="255"/>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14:paraId="1847326F" w14:textId="77777777" w:rsidR="005C04ED" w:rsidRDefault="00FB6116">
      <w:pPr>
        <w:widowControl w:val="0"/>
        <w:numPr>
          <w:ilvl w:val="1"/>
          <w:numId w:val="255"/>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E668C76" w14:textId="77777777" w:rsidR="005C04ED" w:rsidRDefault="00FB6116">
      <w:pPr>
        <w:widowControl w:val="0"/>
        <w:numPr>
          <w:ilvl w:val="1"/>
          <w:numId w:val="255"/>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14:paraId="3F27774A" w14:textId="77777777" w:rsidR="005C04ED" w:rsidRDefault="005C04ED">
      <w:pPr>
        <w:widowControl w:val="0"/>
        <w:tabs>
          <w:tab w:val="left" w:pos="-2042"/>
        </w:tabs>
        <w:overflowPunct/>
        <w:autoSpaceDE/>
        <w:autoSpaceDN/>
        <w:adjustRightInd/>
        <w:spacing w:line="300" w:lineRule="atLeast"/>
        <w:textAlignment w:val="auto"/>
        <w:rPr>
          <w:noProof/>
          <w:rtl/>
        </w:rPr>
      </w:pPr>
    </w:p>
    <w:p w14:paraId="6818256D" w14:textId="77777777" w:rsidR="005C04ED" w:rsidRDefault="005C04ED">
      <w:pPr>
        <w:widowControl w:val="0"/>
        <w:tabs>
          <w:tab w:val="left" w:pos="-2042"/>
        </w:tabs>
        <w:overflowPunct/>
        <w:autoSpaceDE/>
        <w:autoSpaceDN/>
        <w:adjustRightInd/>
        <w:spacing w:line="300" w:lineRule="atLeast"/>
        <w:textAlignment w:val="auto"/>
        <w:rPr>
          <w:noProof/>
          <w:rtl/>
        </w:rPr>
      </w:pPr>
    </w:p>
    <w:p w14:paraId="0160B4BF" w14:textId="77777777" w:rsidR="005C04ED" w:rsidRDefault="005C04ED">
      <w:pPr>
        <w:widowControl w:val="0"/>
        <w:tabs>
          <w:tab w:val="left" w:pos="-2042"/>
        </w:tabs>
        <w:overflowPunct/>
        <w:autoSpaceDE/>
        <w:autoSpaceDN/>
        <w:adjustRightInd/>
        <w:spacing w:line="300" w:lineRule="atLeast"/>
        <w:textAlignment w:val="auto"/>
        <w:rPr>
          <w:noProof/>
          <w:rtl/>
        </w:rPr>
      </w:pPr>
    </w:p>
    <w:p w14:paraId="7602B74F" w14:textId="77777777" w:rsidR="005C04ED" w:rsidRDefault="005C04ED">
      <w:pPr>
        <w:widowControl w:val="0"/>
        <w:tabs>
          <w:tab w:val="left" w:pos="-2042"/>
        </w:tabs>
        <w:overflowPunct/>
        <w:autoSpaceDE/>
        <w:autoSpaceDN/>
        <w:adjustRightInd/>
        <w:spacing w:line="300" w:lineRule="atLeast"/>
        <w:textAlignment w:val="auto"/>
        <w:rPr>
          <w:noProof/>
          <w:rtl/>
        </w:rPr>
      </w:pPr>
    </w:p>
    <w:p w14:paraId="613F4D2E" w14:textId="77777777" w:rsidR="005C04ED" w:rsidRDefault="005C04ED">
      <w:pPr>
        <w:widowControl w:val="0"/>
        <w:tabs>
          <w:tab w:val="left" w:pos="-2042"/>
        </w:tabs>
        <w:overflowPunct/>
        <w:autoSpaceDE/>
        <w:autoSpaceDN/>
        <w:adjustRightInd/>
        <w:spacing w:line="300" w:lineRule="atLeast"/>
        <w:textAlignment w:val="auto"/>
        <w:rPr>
          <w:noProof/>
        </w:rPr>
      </w:pPr>
    </w:p>
    <w:p w14:paraId="5480D046" w14:textId="77777777" w:rsidR="005C04ED" w:rsidRDefault="00FB6116">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14:paraId="6CC30337" w14:textId="77777777" w:rsidR="005C04ED" w:rsidRDefault="005C04ED">
      <w:pPr>
        <w:widowControl w:val="0"/>
        <w:tabs>
          <w:tab w:val="left" w:pos="-2042"/>
        </w:tabs>
        <w:overflowPunct/>
        <w:autoSpaceDE/>
        <w:autoSpaceDN/>
        <w:adjustRightInd/>
        <w:spacing w:line="300" w:lineRule="atLeast"/>
        <w:ind w:left="849" w:hanging="849"/>
        <w:jc w:val="center"/>
        <w:textAlignment w:val="auto"/>
        <w:rPr>
          <w:noProof/>
          <w:rtl/>
        </w:rPr>
      </w:pPr>
    </w:p>
    <w:p w14:paraId="105F4381" w14:textId="77777777" w:rsidR="005C04ED" w:rsidRDefault="005C04ED">
      <w:pPr>
        <w:widowControl w:val="0"/>
        <w:tabs>
          <w:tab w:val="left" w:pos="-2042"/>
        </w:tabs>
        <w:overflowPunct/>
        <w:autoSpaceDE/>
        <w:autoSpaceDN/>
        <w:adjustRightInd/>
        <w:spacing w:line="300" w:lineRule="atLeast"/>
        <w:ind w:left="849" w:hanging="849"/>
        <w:jc w:val="center"/>
        <w:textAlignment w:val="auto"/>
        <w:rPr>
          <w:noProof/>
          <w:rtl/>
        </w:rPr>
      </w:pPr>
    </w:p>
    <w:p w14:paraId="31AD5C58" w14:textId="77777777" w:rsidR="005C04ED" w:rsidRDefault="00FB6116">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 xml:space="preserve">בשם </w:t>
      </w:r>
      <w:r>
        <w:rPr>
          <w:b/>
          <w:bCs/>
          <w:noProof/>
          <w:u w:val="single"/>
          <w:rtl/>
        </w:rPr>
        <w:t>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14:paraId="62BC6373" w14:textId="77777777" w:rsidR="005C04ED" w:rsidRDefault="005C04ED">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040178E" w14:textId="77777777" w:rsidR="005C04ED" w:rsidRDefault="00FB6116">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65D48830"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25797EF8" w14:textId="77777777" w:rsidR="005C04ED" w:rsidRDefault="00FB6116">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4108A84A"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042D0191" w14:textId="77777777" w:rsidR="005C04ED" w:rsidRDefault="00FB6116">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4DA1D39E" w14:textId="77777777" w:rsidR="005C04ED" w:rsidRDefault="005C04ED">
      <w:pPr>
        <w:widowControl w:val="0"/>
        <w:spacing w:line="240" w:lineRule="auto"/>
        <w:rPr>
          <w:rtl/>
          <w:lang w:eastAsia="en-US"/>
        </w:rPr>
      </w:pPr>
    </w:p>
    <w:p w14:paraId="54403A3A" w14:textId="77777777" w:rsidR="005C04ED" w:rsidRDefault="005C04ED">
      <w:pPr>
        <w:widowControl w:val="0"/>
        <w:spacing w:line="240" w:lineRule="auto"/>
        <w:ind w:left="-33"/>
        <w:jc w:val="center"/>
        <w:rPr>
          <w:rtl/>
        </w:rPr>
      </w:pPr>
    </w:p>
    <w:p w14:paraId="3F069724" w14:textId="77777777" w:rsidR="005C04ED" w:rsidRDefault="005C04ED">
      <w:pPr>
        <w:widowControl w:val="0"/>
        <w:spacing w:line="240" w:lineRule="auto"/>
        <w:ind w:left="-33"/>
        <w:jc w:val="center"/>
        <w:rPr>
          <w:rtl/>
        </w:rPr>
      </w:pPr>
    </w:p>
    <w:p w14:paraId="7AE11245" w14:textId="77777777" w:rsidR="005C04ED" w:rsidRDefault="005C04ED">
      <w:pPr>
        <w:widowControl w:val="0"/>
        <w:spacing w:line="240" w:lineRule="auto"/>
        <w:ind w:left="-33"/>
        <w:jc w:val="center"/>
        <w:rPr>
          <w:rtl/>
        </w:rPr>
      </w:pPr>
    </w:p>
    <w:p w14:paraId="2786EB3C" w14:textId="77777777" w:rsidR="005C04ED" w:rsidRDefault="005C04ED">
      <w:pPr>
        <w:widowControl w:val="0"/>
        <w:spacing w:line="240" w:lineRule="auto"/>
        <w:ind w:left="-33"/>
        <w:jc w:val="center"/>
        <w:rPr>
          <w:rtl/>
        </w:rPr>
      </w:pPr>
    </w:p>
    <w:p w14:paraId="7DFB3489" w14:textId="77777777" w:rsidR="005C04ED" w:rsidRDefault="005C04ED">
      <w:pPr>
        <w:widowControl w:val="0"/>
        <w:spacing w:line="240" w:lineRule="auto"/>
        <w:ind w:left="-33"/>
        <w:jc w:val="center"/>
        <w:rPr>
          <w:rtl/>
        </w:rPr>
      </w:pPr>
    </w:p>
    <w:p w14:paraId="291B6082" w14:textId="77777777" w:rsidR="005C04ED" w:rsidRDefault="005C04ED">
      <w:pPr>
        <w:widowControl w:val="0"/>
        <w:spacing w:line="240" w:lineRule="auto"/>
        <w:ind w:left="-33"/>
        <w:jc w:val="center"/>
        <w:rPr>
          <w:rtl/>
        </w:rPr>
      </w:pPr>
    </w:p>
    <w:p w14:paraId="1A523511" w14:textId="77777777" w:rsidR="005C04ED" w:rsidRDefault="005C04ED">
      <w:pPr>
        <w:widowControl w:val="0"/>
        <w:spacing w:line="240" w:lineRule="auto"/>
        <w:ind w:left="-33"/>
        <w:jc w:val="center"/>
        <w:rPr>
          <w:rtl/>
        </w:rPr>
      </w:pPr>
    </w:p>
    <w:p w14:paraId="5ECA9ED9" w14:textId="77777777" w:rsidR="005C04ED" w:rsidRDefault="005C04ED">
      <w:pPr>
        <w:widowControl w:val="0"/>
        <w:spacing w:line="240" w:lineRule="auto"/>
        <w:ind w:left="-33"/>
        <w:jc w:val="center"/>
        <w:rPr>
          <w:rtl/>
        </w:rPr>
      </w:pPr>
    </w:p>
    <w:p w14:paraId="1E3CC439" w14:textId="77777777" w:rsidR="005C04ED" w:rsidRDefault="005C04ED">
      <w:pPr>
        <w:widowControl w:val="0"/>
        <w:spacing w:line="240" w:lineRule="auto"/>
        <w:ind w:left="-33"/>
        <w:jc w:val="center"/>
        <w:rPr>
          <w:rtl/>
        </w:rPr>
      </w:pPr>
    </w:p>
    <w:p w14:paraId="1C408CEF" w14:textId="77777777" w:rsidR="005C04ED" w:rsidRDefault="005C04ED">
      <w:pPr>
        <w:widowControl w:val="0"/>
        <w:spacing w:line="240" w:lineRule="auto"/>
        <w:ind w:left="-33"/>
        <w:jc w:val="center"/>
        <w:rPr>
          <w:rtl/>
        </w:rPr>
      </w:pPr>
    </w:p>
    <w:p w14:paraId="736B7893" w14:textId="77777777" w:rsidR="005C04ED" w:rsidRDefault="005C04ED">
      <w:pPr>
        <w:widowControl w:val="0"/>
        <w:spacing w:line="240" w:lineRule="auto"/>
        <w:ind w:left="-33"/>
        <w:jc w:val="center"/>
        <w:rPr>
          <w:rtl/>
        </w:rPr>
      </w:pPr>
    </w:p>
    <w:p w14:paraId="7CFD91BD" w14:textId="77777777" w:rsidR="005C04ED" w:rsidRDefault="005C04ED">
      <w:pPr>
        <w:widowControl w:val="0"/>
        <w:overflowPunct/>
        <w:autoSpaceDE/>
        <w:autoSpaceDN/>
        <w:adjustRightInd/>
        <w:spacing w:after="160" w:line="300" w:lineRule="atLeast"/>
        <w:textAlignment w:val="auto"/>
        <w:rPr>
          <w:rtl/>
          <w:lang w:eastAsia="en-US"/>
        </w:rPr>
      </w:pPr>
    </w:p>
    <w:p w14:paraId="26CD070F" w14:textId="77777777" w:rsidR="005C04ED" w:rsidRDefault="005C04ED">
      <w:pPr>
        <w:widowControl w:val="0"/>
        <w:overflowPunct/>
        <w:autoSpaceDE/>
        <w:autoSpaceDN/>
        <w:adjustRightInd/>
        <w:spacing w:after="160" w:line="300" w:lineRule="atLeast"/>
        <w:ind w:left="1418"/>
        <w:textAlignment w:val="auto"/>
        <w:rPr>
          <w:rtl/>
          <w:lang w:eastAsia="en-US"/>
        </w:rPr>
      </w:pPr>
    </w:p>
    <w:p w14:paraId="2294869E" w14:textId="77777777" w:rsidR="005C04ED" w:rsidRDefault="00FB6116">
      <w:pPr>
        <w:widowControl w:val="0"/>
        <w:spacing w:line="240" w:lineRule="auto"/>
        <w:ind w:left="-33"/>
        <w:jc w:val="right"/>
        <w:rPr>
          <w:rtl/>
        </w:rPr>
      </w:pPr>
      <w:r>
        <w:rPr>
          <w:rFonts w:hint="cs"/>
          <w:rtl/>
        </w:rPr>
        <w:t>נספח מספר 3</w:t>
      </w:r>
    </w:p>
    <w:p w14:paraId="36FD2FC5" w14:textId="77777777" w:rsidR="005C04ED" w:rsidRDefault="00FB6116">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14:paraId="2A1E6046" w14:textId="77777777" w:rsidR="005C04ED" w:rsidRDefault="005C04ED">
      <w:pPr>
        <w:widowControl w:val="0"/>
        <w:spacing w:line="300" w:lineRule="atLeast"/>
        <w:ind w:left="-33"/>
        <w:jc w:val="right"/>
        <w:rPr>
          <w:b/>
          <w:bCs/>
          <w:sz w:val="30"/>
          <w:szCs w:val="30"/>
          <w:u w:val="single"/>
          <w:rtl/>
          <w:lang w:eastAsia="en-US"/>
        </w:rPr>
      </w:pPr>
    </w:p>
    <w:p w14:paraId="6A6030BF" w14:textId="77777777" w:rsidR="005C04ED" w:rsidRDefault="00FB6116">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14:paraId="073B0EFE" w14:textId="77777777" w:rsidR="005C04ED" w:rsidRDefault="005C04ED">
      <w:pPr>
        <w:widowControl w:val="0"/>
        <w:spacing w:line="300" w:lineRule="atLeast"/>
        <w:ind w:left="-33"/>
        <w:jc w:val="center"/>
        <w:rPr>
          <w:b/>
          <w:bCs/>
          <w:sz w:val="26"/>
          <w:szCs w:val="26"/>
          <w:u w:val="single"/>
          <w:lang w:eastAsia="en-US"/>
        </w:rPr>
      </w:pPr>
    </w:p>
    <w:p w14:paraId="7FBAE68F" w14:textId="77777777" w:rsidR="005C04ED" w:rsidRDefault="00FB6116">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w:t>
      </w:r>
      <w:r>
        <w:rPr>
          <w:rFonts w:cs="David"/>
          <w:sz w:val="26"/>
          <w:szCs w:val="26"/>
          <w:rtl/>
        </w:rPr>
        <w:t xml:space="preserve"> אני מתקין תקנות אלה:</w:t>
      </w:r>
    </w:p>
    <w:p w14:paraId="402BF64F" w14:textId="77777777" w:rsidR="005C04ED" w:rsidRDefault="00FB6116">
      <w:pPr>
        <w:pStyle w:val="NormalWeb"/>
        <w:widowControl w:val="0"/>
        <w:numPr>
          <w:ilvl w:val="0"/>
          <w:numId w:val="201"/>
        </w:numPr>
        <w:rPr>
          <w:rFonts w:cs="David"/>
          <w:sz w:val="26"/>
          <w:szCs w:val="26"/>
          <w:rtl/>
        </w:rPr>
      </w:pPr>
      <w:r>
        <w:rPr>
          <w:rFonts w:cs="David"/>
          <w:b/>
          <w:bCs/>
          <w:sz w:val="26"/>
          <w:szCs w:val="26"/>
          <w:u w:val="single"/>
          <w:rtl/>
        </w:rPr>
        <w:t>הגדרות</w:t>
      </w:r>
    </w:p>
    <w:p w14:paraId="71950000" w14:textId="77777777" w:rsidR="005C04ED" w:rsidRDefault="00FB6116">
      <w:pPr>
        <w:pStyle w:val="NormalWeb"/>
        <w:widowControl w:val="0"/>
        <w:numPr>
          <w:ilvl w:val="1"/>
          <w:numId w:val="201"/>
        </w:numPr>
        <w:rPr>
          <w:rFonts w:cs="David"/>
          <w:sz w:val="26"/>
          <w:szCs w:val="26"/>
          <w:rtl/>
        </w:rPr>
      </w:pPr>
      <w:r>
        <w:rPr>
          <w:rFonts w:cs="David"/>
          <w:sz w:val="26"/>
          <w:szCs w:val="26"/>
          <w:rtl/>
        </w:rPr>
        <w:t>בתקנות אלה -</w:t>
      </w:r>
    </w:p>
    <w:p w14:paraId="7C2DEEE4" w14:textId="77777777" w:rsidR="005C04ED" w:rsidRDefault="00FB6116">
      <w:pPr>
        <w:pStyle w:val="NormalWeb"/>
        <w:widowControl w:val="0"/>
        <w:numPr>
          <w:ilvl w:val="2"/>
          <w:numId w:val="201"/>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14:paraId="09329A71" w14:textId="77777777" w:rsidR="005C04ED" w:rsidRDefault="00FB6116">
      <w:pPr>
        <w:pStyle w:val="NormalWeb"/>
        <w:widowControl w:val="0"/>
        <w:numPr>
          <w:ilvl w:val="2"/>
          <w:numId w:val="201"/>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14:paraId="755B8D08" w14:textId="77777777" w:rsidR="005C04ED" w:rsidRDefault="00FB6116">
      <w:pPr>
        <w:pStyle w:val="NormalWeb"/>
        <w:widowControl w:val="0"/>
        <w:numPr>
          <w:ilvl w:val="0"/>
          <w:numId w:val="201"/>
        </w:numPr>
        <w:rPr>
          <w:rFonts w:cs="David"/>
          <w:b/>
          <w:bCs/>
          <w:sz w:val="26"/>
          <w:szCs w:val="26"/>
          <w:u w:val="single"/>
          <w:rtl/>
        </w:rPr>
      </w:pPr>
      <w:r>
        <w:rPr>
          <w:rFonts w:cs="David"/>
          <w:b/>
          <w:bCs/>
          <w:sz w:val="26"/>
          <w:szCs w:val="26"/>
          <w:u w:val="single"/>
          <w:rtl/>
        </w:rPr>
        <w:t>בקשה לאישור המשטרה</w:t>
      </w:r>
    </w:p>
    <w:p w14:paraId="543E5DA6" w14:textId="77777777" w:rsidR="005C04ED" w:rsidRDefault="00FB6116">
      <w:pPr>
        <w:pStyle w:val="NormalWeb"/>
        <w:widowControl w:val="0"/>
        <w:numPr>
          <w:ilvl w:val="1"/>
          <w:numId w:val="201"/>
        </w:numPr>
        <w:rPr>
          <w:rFonts w:cs="David"/>
          <w:sz w:val="26"/>
          <w:szCs w:val="26"/>
          <w:rtl/>
        </w:rPr>
      </w:pPr>
      <w:r>
        <w:rPr>
          <w:rFonts w:cs="David" w:hint="cs"/>
          <w:sz w:val="26"/>
          <w:szCs w:val="26"/>
          <w:rtl/>
        </w:rPr>
        <w:t>מ</w:t>
      </w:r>
      <w:r>
        <w:rPr>
          <w:rFonts w:cs="David"/>
          <w:sz w:val="26"/>
          <w:szCs w:val="26"/>
          <w:rtl/>
        </w:rPr>
        <w:t>בקש יגיש,</w:t>
      </w:r>
      <w:r>
        <w:rPr>
          <w:rFonts w:cs="David"/>
          <w:sz w:val="26"/>
          <w:szCs w:val="26"/>
          <w:rtl/>
        </w:rPr>
        <w:t xml:space="preserve"> במישרין או באמצעות יחיד אחר, בתחנת משטרה, בקשה לאישור המשטרה (להלן - הבקשה) -</w:t>
      </w:r>
    </w:p>
    <w:p w14:paraId="779B78F3" w14:textId="77777777" w:rsidR="005C04ED" w:rsidRDefault="00FB6116">
      <w:pPr>
        <w:pStyle w:val="NormalWeb"/>
        <w:widowControl w:val="0"/>
        <w:numPr>
          <w:ilvl w:val="2"/>
          <w:numId w:val="201"/>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14:paraId="227C05B4" w14:textId="77777777" w:rsidR="005C04ED" w:rsidRDefault="00FB6116">
      <w:pPr>
        <w:pStyle w:val="NormalWeb"/>
        <w:widowControl w:val="0"/>
        <w:numPr>
          <w:ilvl w:val="2"/>
          <w:numId w:val="201"/>
        </w:numPr>
        <w:rPr>
          <w:rFonts w:cs="David"/>
          <w:sz w:val="26"/>
          <w:szCs w:val="26"/>
          <w:rtl/>
        </w:rPr>
      </w:pPr>
      <w:r>
        <w:rPr>
          <w:rFonts w:cs="David"/>
          <w:sz w:val="26"/>
          <w:szCs w:val="26"/>
          <w:rtl/>
        </w:rPr>
        <w:t xml:space="preserve">אם הוא המעסיק או המוסד - לפי טופס 3 או 4 שבתוספת, לפי </w:t>
      </w:r>
      <w:proofErr w:type="spellStart"/>
      <w:r>
        <w:rPr>
          <w:rFonts w:cs="David"/>
          <w:sz w:val="26"/>
          <w:szCs w:val="26"/>
          <w:rtl/>
        </w:rPr>
        <w:t>הענין</w:t>
      </w:r>
      <w:proofErr w:type="spellEnd"/>
      <w:r>
        <w:rPr>
          <w:rFonts w:cs="David"/>
          <w:sz w:val="26"/>
          <w:szCs w:val="26"/>
          <w:rtl/>
        </w:rPr>
        <w:t>,</w:t>
      </w:r>
      <w:r>
        <w:rPr>
          <w:rFonts w:cs="David"/>
          <w:sz w:val="26"/>
          <w:szCs w:val="26"/>
          <w:rtl/>
        </w:rPr>
        <w:t xml:space="preserve">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AF394F3" w14:textId="77777777" w:rsidR="005C04ED" w:rsidRDefault="00FB6116">
      <w:pPr>
        <w:pStyle w:val="NormalWeb"/>
        <w:widowControl w:val="0"/>
        <w:numPr>
          <w:ilvl w:val="1"/>
          <w:numId w:val="201"/>
        </w:numPr>
        <w:rPr>
          <w:rFonts w:cs="David"/>
          <w:sz w:val="26"/>
          <w:szCs w:val="26"/>
          <w:rtl/>
        </w:rPr>
      </w:pPr>
      <w:r>
        <w:rPr>
          <w:rFonts w:cs="David"/>
          <w:sz w:val="26"/>
          <w:szCs w:val="26"/>
          <w:rtl/>
        </w:rPr>
        <w:t>היה המבקש בגיר -</w:t>
      </w:r>
    </w:p>
    <w:p w14:paraId="3DA5D77D" w14:textId="77777777" w:rsidR="005C04ED" w:rsidRDefault="00FB6116">
      <w:pPr>
        <w:pStyle w:val="NormalWeb"/>
        <w:widowControl w:val="0"/>
        <w:numPr>
          <w:ilvl w:val="2"/>
          <w:numId w:val="201"/>
        </w:numPr>
        <w:rPr>
          <w:rFonts w:cs="David"/>
          <w:sz w:val="26"/>
          <w:szCs w:val="26"/>
          <w:rtl/>
        </w:rPr>
      </w:pPr>
      <w:r>
        <w:rPr>
          <w:rFonts w:cs="David"/>
          <w:sz w:val="26"/>
          <w:szCs w:val="26"/>
          <w:rtl/>
        </w:rPr>
        <w:t>והגיש</w:t>
      </w:r>
      <w:r>
        <w:rPr>
          <w:rFonts w:cs="David"/>
          <w:sz w:val="26"/>
          <w:szCs w:val="26"/>
          <w:rtl/>
        </w:rPr>
        <w:t xml:space="preserve"> את הבקשה בעצמו - תאומת זהותו באמצעות תעודת זהות או תעודה רשמית אחרת המעידה על זהותו והנושאת את תצלומו;</w:t>
      </w:r>
    </w:p>
    <w:p w14:paraId="1E48AC81" w14:textId="77777777" w:rsidR="005C04ED" w:rsidRDefault="00FB6116">
      <w:pPr>
        <w:pStyle w:val="NormalWeb"/>
        <w:widowControl w:val="0"/>
        <w:numPr>
          <w:ilvl w:val="2"/>
          <w:numId w:val="201"/>
        </w:numPr>
        <w:rPr>
          <w:rFonts w:cs="David"/>
          <w:sz w:val="26"/>
          <w:szCs w:val="26"/>
          <w:rtl/>
        </w:rPr>
      </w:pPr>
      <w:r>
        <w:rPr>
          <w:rFonts w:cs="David"/>
          <w:sz w:val="26"/>
          <w:szCs w:val="26"/>
          <w:rtl/>
        </w:rPr>
        <w:t xml:space="preserve">והגיש את הבקשה יחיד אחר מטעמו - תאומת זהותו של מגיש הבקשה בדרך האמורה בפסקה (1), וכן יציג ייפוי כוח מטעם הבגיר, על פי טופס 1 שבתוספת, וצילום תעודת זהות </w:t>
      </w:r>
      <w:r>
        <w:rPr>
          <w:rFonts w:cs="David"/>
          <w:sz w:val="26"/>
          <w:szCs w:val="26"/>
          <w:rtl/>
        </w:rPr>
        <w:t>של הבגיר.</w:t>
      </w:r>
    </w:p>
    <w:p w14:paraId="650E9F63" w14:textId="77777777" w:rsidR="005C04ED" w:rsidRDefault="00FB6116">
      <w:pPr>
        <w:pStyle w:val="NormalWeb"/>
        <w:widowControl w:val="0"/>
        <w:numPr>
          <w:ilvl w:val="1"/>
          <w:numId w:val="201"/>
        </w:numPr>
        <w:rPr>
          <w:rFonts w:cs="David"/>
          <w:sz w:val="26"/>
          <w:szCs w:val="26"/>
          <w:rtl/>
        </w:rPr>
      </w:pPr>
      <w:r>
        <w:rPr>
          <w:rFonts w:cs="David"/>
          <w:sz w:val="26"/>
          <w:szCs w:val="26"/>
          <w:rtl/>
        </w:rPr>
        <w:t>היה המבקש מוסד או מעסיק -</w:t>
      </w:r>
    </w:p>
    <w:p w14:paraId="7D058096" w14:textId="77777777" w:rsidR="005C04ED" w:rsidRDefault="00FB6116">
      <w:pPr>
        <w:pStyle w:val="NormalWeb"/>
        <w:widowControl w:val="0"/>
        <w:numPr>
          <w:ilvl w:val="2"/>
          <w:numId w:val="201"/>
        </w:numPr>
        <w:rPr>
          <w:rFonts w:cs="David"/>
          <w:sz w:val="26"/>
          <w:szCs w:val="26"/>
          <w:rtl/>
        </w:rPr>
      </w:pPr>
      <w:r>
        <w:rPr>
          <w:rFonts w:cs="David"/>
          <w:sz w:val="26"/>
          <w:szCs w:val="26"/>
          <w:rtl/>
        </w:rPr>
        <w:t>והגיש המעסיק או מנהל המוסד את הבקשה - תאומת זהותו בדרך האמורה בתקנת משנה (ב)(1);</w:t>
      </w:r>
    </w:p>
    <w:p w14:paraId="572302B6" w14:textId="77777777" w:rsidR="005C04ED" w:rsidRDefault="00FB6116">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w:t>
      </w:r>
      <w:r>
        <w:rPr>
          <w:rFonts w:cs="David"/>
          <w:sz w:val="26"/>
          <w:szCs w:val="26"/>
          <w:rtl/>
        </w:rPr>
        <w:t xml:space="preserve"> או 4 שבתוספת, לפי </w:t>
      </w:r>
      <w:proofErr w:type="spellStart"/>
      <w:r>
        <w:rPr>
          <w:rFonts w:cs="David"/>
          <w:sz w:val="26"/>
          <w:szCs w:val="26"/>
          <w:rtl/>
        </w:rPr>
        <w:t>הענין</w:t>
      </w:r>
      <w:proofErr w:type="spellEnd"/>
      <w:r>
        <w:rPr>
          <w:rFonts w:cs="David"/>
          <w:sz w:val="26"/>
          <w:szCs w:val="26"/>
          <w:rtl/>
        </w:rPr>
        <w:t>.</w:t>
      </w:r>
    </w:p>
    <w:p w14:paraId="752BE2A5" w14:textId="77777777" w:rsidR="005C04ED" w:rsidRDefault="00FB6116">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14:paraId="2FA2CEAD" w14:textId="77777777" w:rsidR="005C04ED" w:rsidRDefault="00FB6116">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14:paraId="13DF8AB5" w14:textId="77777777" w:rsidR="005C04ED" w:rsidRDefault="005C04ED">
      <w:pPr>
        <w:widowControl w:val="0"/>
        <w:spacing w:line="300" w:lineRule="atLeast"/>
        <w:ind w:left="-33"/>
        <w:jc w:val="right"/>
        <w:rPr>
          <w:b/>
          <w:bCs/>
          <w:sz w:val="26"/>
          <w:szCs w:val="26"/>
          <w:rtl/>
          <w:lang w:eastAsia="en-US"/>
        </w:rPr>
      </w:pPr>
    </w:p>
    <w:p w14:paraId="01D8FCA7" w14:textId="77777777" w:rsidR="005C04ED" w:rsidRDefault="00FB6116">
      <w:pPr>
        <w:pStyle w:val="NormalWeb"/>
        <w:widowControl w:val="0"/>
        <w:numPr>
          <w:ilvl w:val="1"/>
          <w:numId w:val="201"/>
        </w:numPr>
        <w:rPr>
          <w:rFonts w:cs="David"/>
          <w:sz w:val="26"/>
          <w:szCs w:val="26"/>
          <w:rtl/>
        </w:rPr>
      </w:pPr>
      <w:r>
        <w:rPr>
          <w:rFonts w:cs="David"/>
          <w:sz w:val="26"/>
          <w:szCs w:val="26"/>
          <w:rtl/>
        </w:rPr>
        <w:t xml:space="preserve">היה המבקש מוסד או מעסיק שמקיים קשר קבוע וסדיר עם משטרת ישראל </w:t>
      </w:r>
      <w:proofErr w:type="spellStart"/>
      <w:r>
        <w:rPr>
          <w:rFonts w:cs="David"/>
          <w:sz w:val="26"/>
          <w:szCs w:val="26"/>
          <w:rtl/>
        </w:rPr>
        <w:t>לענין</w:t>
      </w:r>
      <w:proofErr w:type="spellEnd"/>
      <w:r>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w:t>
      </w:r>
      <w:r>
        <w:rPr>
          <w:rFonts w:cs="David"/>
          <w:sz w:val="26"/>
          <w:szCs w:val="26"/>
          <w:rtl/>
        </w:rPr>
        <w:t>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7C613D4C" w14:textId="77777777" w:rsidR="005C04ED" w:rsidRDefault="00FB6116">
      <w:pPr>
        <w:pStyle w:val="NormalWeb"/>
        <w:widowControl w:val="0"/>
        <w:numPr>
          <w:ilvl w:val="0"/>
          <w:numId w:val="201"/>
        </w:numPr>
        <w:rPr>
          <w:rFonts w:cs="David"/>
          <w:b/>
          <w:bCs/>
          <w:sz w:val="26"/>
          <w:szCs w:val="26"/>
          <w:u w:val="single"/>
          <w:rtl/>
        </w:rPr>
      </w:pPr>
      <w:r>
        <w:rPr>
          <w:rFonts w:cs="David"/>
          <w:b/>
          <w:bCs/>
          <w:sz w:val="26"/>
          <w:szCs w:val="26"/>
          <w:u w:val="single"/>
          <w:rtl/>
        </w:rPr>
        <w:t>תשובת המשטרה</w:t>
      </w:r>
    </w:p>
    <w:p w14:paraId="39799A60" w14:textId="77777777" w:rsidR="005C04ED" w:rsidRDefault="00FB6116">
      <w:pPr>
        <w:pStyle w:val="NormalWeb"/>
        <w:widowControl w:val="0"/>
        <w:numPr>
          <w:ilvl w:val="1"/>
          <w:numId w:val="201"/>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w:t>
      </w:r>
      <w:r>
        <w:rPr>
          <w:rFonts w:cs="David"/>
          <w:sz w:val="26"/>
          <w:szCs w:val="26"/>
          <w:rtl/>
        </w:rPr>
        <w:t xml:space="preserve"> הגשתה.</w:t>
      </w:r>
    </w:p>
    <w:p w14:paraId="092438E8" w14:textId="77777777" w:rsidR="005C04ED" w:rsidRDefault="00FB6116">
      <w:pPr>
        <w:pStyle w:val="NormalWeb"/>
        <w:widowControl w:val="0"/>
        <w:numPr>
          <w:ilvl w:val="1"/>
          <w:numId w:val="201"/>
        </w:numPr>
        <w:rPr>
          <w:rFonts w:cs="David"/>
          <w:sz w:val="26"/>
          <w:szCs w:val="26"/>
          <w:rtl/>
        </w:rPr>
      </w:pPr>
      <w:r>
        <w:rPr>
          <w:rFonts w:cs="David"/>
          <w:sz w:val="26"/>
          <w:szCs w:val="26"/>
          <w:rtl/>
        </w:rPr>
        <w:t>אישור המשטרה יינתן לפי טופס 6 שבתוספת.</w:t>
      </w:r>
    </w:p>
    <w:p w14:paraId="4DA7E290" w14:textId="77777777" w:rsidR="005C04ED" w:rsidRDefault="00FB6116">
      <w:pPr>
        <w:pStyle w:val="NormalWeb"/>
        <w:widowControl w:val="0"/>
        <w:numPr>
          <w:ilvl w:val="1"/>
          <w:numId w:val="201"/>
        </w:numPr>
        <w:rPr>
          <w:rFonts w:cs="David"/>
          <w:sz w:val="26"/>
          <w:szCs w:val="26"/>
          <w:rtl/>
        </w:rPr>
      </w:pPr>
      <w:r>
        <w:rPr>
          <w:rFonts w:cs="David"/>
          <w:sz w:val="26"/>
          <w:szCs w:val="26"/>
          <w:rtl/>
        </w:rPr>
        <w:t>הודעה על סירוב המשטרה לתת אישור, תינתן לפי טופס 7 שבתוספת.</w:t>
      </w:r>
    </w:p>
    <w:p w14:paraId="3CAB96B0" w14:textId="77777777" w:rsidR="005C04ED" w:rsidRDefault="00FB6116">
      <w:pPr>
        <w:pStyle w:val="NormalWeb"/>
        <w:widowControl w:val="0"/>
        <w:numPr>
          <w:ilvl w:val="0"/>
          <w:numId w:val="201"/>
        </w:numPr>
        <w:rPr>
          <w:rFonts w:cs="David"/>
          <w:b/>
          <w:bCs/>
          <w:sz w:val="26"/>
          <w:szCs w:val="26"/>
          <w:u w:val="single"/>
          <w:rtl/>
        </w:rPr>
      </w:pPr>
      <w:r>
        <w:rPr>
          <w:rFonts w:cs="David"/>
          <w:b/>
          <w:bCs/>
          <w:sz w:val="26"/>
          <w:szCs w:val="26"/>
          <w:u w:val="single"/>
          <w:rtl/>
        </w:rPr>
        <w:t>ריכוז נתונים ממוחשב</w:t>
      </w:r>
    </w:p>
    <w:p w14:paraId="1DC0B8C1" w14:textId="77777777" w:rsidR="005C04ED" w:rsidRDefault="00FB6116">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14:paraId="057C7D4A" w14:textId="77777777" w:rsidR="005C04ED" w:rsidRDefault="00FB6116">
      <w:pPr>
        <w:pStyle w:val="NormalWeb"/>
        <w:widowControl w:val="0"/>
        <w:numPr>
          <w:ilvl w:val="1"/>
          <w:numId w:val="201"/>
        </w:numPr>
        <w:rPr>
          <w:rFonts w:cs="David"/>
          <w:sz w:val="26"/>
          <w:szCs w:val="26"/>
          <w:rtl/>
        </w:rPr>
      </w:pPr>
      <w:r>
        <w:rPr>
          <w:rFonts w:cs="David"/>
          <w:sz w:val="26"/>
          <w:szCs w:val="26"/>
          <w:rtl/>
        </w:rPr>
        <w:t>פרטים מזהים של המעסיק;</w:t>
      </w:r>
    </w:p>
    <w:p w14:paraId="13DF23B4" w14:textId="77777777" w:rsidR="005C04ED" w:rsidRDefault="00FB6116">
      <w:pPr>
        <w:pStyle w:val="NormalWeb"/>
        <w:widowControl w:val="0"/>
        <w:numPr>
          <w:ilvl w:val="1"/>
          <w:numId w:val="201"/>
        </w:numPr>
        <w:rPr>
          <w:rFonts w:cs="David"/>
          <w:sz w:val="26"/>
          <w:szCs w:val="26"/>
          <w:rtl/>
        </w:rPr>
      </w:pPr>
      <w:r>
        <w:rPr>
          <w:rFonts w:cs="David"/>
          <w:sz w:val="26"/>
          <w:szCs w:val="26"/>
          <w:rtl/>
        </w:rPr>
        <w:t>פרטי המוסד שנמסרו בעת הגשת הבקשה;</w:t>
      </w:r>
    </w:p>
    <w:p w14:paraId="72695D1F" w14:textId="77777777" w:rsidR="005C04ED" w:rsidRDefault="00FB6116">
      <w:pPr>
        <w:pStyle w:val="NormalWeb"/>
        <w:widowControl w:val="0"/>
        <w:numPr>
          <w:ilvl w:val="1"/>
          <w:numId w:val="201"/>
        </w:numPr>
        <w:rPr>
          <w:rFonts w:cs="David"/>
          <w:sz w:val="26"/>
          <w:szCs w:val="26"/>
          <w:rtl/>
        </w:rPr>
      </w:pPr>
      <w:r>
        <w:rPr>
          <w:rFonts w:cs="David"/>
          <w:sz w:val="26"/>
          <w:szCs w:val="26"/>
          <w:rtl/>
        </w:rPr>
        <w:t>פרטים</w:t>
      </w:r>
      <w:r>
        <w:rPr>
          <w:rFonts w:cs="David"/>
          <w:sz w:val="26"/>
          <w:szCs w:val="26"/>
          <w:rtl/>
        </w:rPr>
        <w:t xml:space="preserve"> מזהים של הבגיר;</w:t>
      </w:r>
    </w:p>
    <w:p w14:paraId="4F2658F6" w14:textId="77777777" w:rsidR="005C04ED" w:rsidRDefault="00FB6116">
      <w:pPr>
        <w:pStyle w:val="NormalWeb"/>
        <w:widowControl w:val="0"/>
        <w:numPr>
          <w:ilvl w:val="1"/>
          <w:numId w:val="201"/>
        </w:numPr>
        <w:rPr>
          <w:rFonts w:cs="David"/>
          <w:sz w:val="26"/>
          <w:szCs w:val="26"/>
          <w:rtl/>
        </w:rPr>
      </w:pPr>
      <w:r>
        <w:rPr>
          <w:rFonts w:cs="David"/>
          <w:sz w:val="26"/>
          <w:szCs w:val="26"/>
          <w:rtl/>
        </w:rPr>
        <w:t>מועד הגשת הבקשה;</w:t>
      </w:r>
    </w:p>
    <w:p w14:paraId="0D2FA206" w14:textId="77777777" w:rsidR="005C04ED" w:rsidRDefault="00FB6116">
      <w:pPr>
        <w:pStyle w:val="NormalWeb"/>
        <w:widowControl w:val="0"/>
        <w:numPr>
          <w:ilvl w:val="1"/>
          <w:numId w:val="201"/>
        </w:numPr>
        <w:rPr>
          <w:rFonts w:cs="David"/>
          <w:sz w:val="26"/>
          <w:szCs w:val="26"/>
          <w:rtl/>
        </w:rPr>
      </w:pPr>
      <w:r>
        <w:rPr>
          <w:rFonts w:cs="David"/>
          <w:sz w:val="26"/>
          <w:szCs w:val="26"/>
          <w:rtl/>
        </w:rPr>
        <w:t>פרטי תחנת המשטרה המטפלת בבקשה;</w:t>
      </w:r>
    </w:p>
    <w:p w14:paraId="77676CAF" w14:textId="77777777" w:rsidR="005C04ED" w:rsidRDefault="00FB6116">
      <w:pPr>
        <w:pStyle w:val="NormalWeb"/>
        <w:widowControl w:val="0"/>
        <w:numPr>
          <w:ilvl w:val="1"/>
          <w:numId w:val="201"/>
        </w:numPr>
        <w:rPr>
          <w:rFonts w:cs="David"/>
          <w:sz w:val="26"/>
          <w:szCs w:val="26"/>
          <w:rtl/>
        </w:rPr>
      </w:pPr>
      <w:r>
        <w:rPr>
          <w:rFonts w:cs="David"/>
          <w:sz w:val="26"/>
          <w:szCs w:val="26"/>
          <w:rtl/>
        </w:rPr>
        <w:t>מועד ביצוע הבדיקה המשטרתית;</w:t>
      </w:r>
    </w:p>
    <w:p w14:paraId="55C171BB" w14:textId="77777777" w:rsidR="005C04ED" w:rsidRDefault="00FB6116">
      <w:pPr>
        <w:pStyle w:val="NormalWeb"/>
        <w:widowControl w:val="0"/>
        <w:numPr>
          <w:ilvl w:val="1"/>
          <w:numId w:val="201"/>
        </w:numPr>
        <w:rPr>
          <w:rFonts w:cs="David"/>
          <w:sz w:val="26"/>
          <w:szCs w:val="26"/>
          <w:rtl/>
        </w:rPr>
      </w:pPr>
      <w:r>
        <w:rPr>
          <w:rFonts w:cs="David"/>
          <w:sz w:val="26"/>
          <w:szCs w:val="26"/>
          <w:rtl/>
        </w:rPr>
        <w:t>פרטים מזהים של נותן תשובת המשטרה ותוכנה;</w:t>
      </w:r>
    </w:p>
    <w:p w14:paraId="7934EC05" w14:textId="77777777" w:rsidR="005C04ED" w:rsidRDefault="00FB6116">
      <w:pPr>
        <w:pStyle w:val="NormalWeb"/>
        <w:widowControl w:val="0"/>
        <w:numPr>
          <w:ilvl w:val="1"/>
          <w:numId w:val="201"/>
        </w:numPr>
        <w:rPr>
          <w:rFonts w:cs="David"/>
          <w:sz w:val="26"/>
          <w:szCs w:val="26"/>
          <w:rtl/>
        </w:rPr>
      </w:pPr>
      <w:r>
        <w:rPr>
          <w:rFonts w:cs="David"/>
          <w:sz w:val="26"/>
          <w:szCs w:val="26"/>
          <w:rtl/>
        </w:rPr>
        <w:t>מועד מתן התשובה, ואם נשלחה בדואר רשום - מועד שליחתה.</w:t>
      </w:r>
    </w:p>
    <w:p w14:paraId="7E4F7AE4" w14:textId="77777777" w:rsidR="005C04ED" w:rsidRDefault="00FB6116">
      <w:pPr>
        <w:pStyle w:val="NormalWeb"/>
        <w:widowControl w:val="0"/>
        <w:numPr>
          <w:ilvl w:val="0"/>
          <w:numId w:val="201"/>
        </w:numPr>
        <w:rPr>
          <w:rFonts w:cs="David"/>
          <w:b/>
          <w:bCs/>
          <w:sz w:val="26"/>
          <w:szCs w:val="26"/>
          <w:u w:val="single"/>
          <w:rtl/>
        </w:rPr>
      </w:pPr>
      <w:r>
        <w:rPr>
          <w:rFonts w:cs="David"/>
          <w:b/>
          <w:bCs/>
          <w:sz w:val="26"/>
          <w:szCs w:val="26"/>
          <w:u w:val="single"/>
          <w:rtl/>
        </w:rPr>
        <w:t>תחילה</w:t>
      </w:r>
    </w:p>
    <w:p w14:paraId="4A2A7F6E" w14:textId="77777777" w:rsidR="005C04ED" w:rsidRDefault="00FB6116">
      <w:pPr>
        <w:pStyle w:val="NormalWeb"/>
        <w:widowControl w:val="0"/>
        <w:ind w:left="708"/>
        <w:rPr>
          <w:rFonts w:cs="David"/>
          <w:sz w:val="26"/>
          <w:szCs w:val="26"/>
          <w:rtl/>
        </w:rPr>
      </w:pPr>
      <w:r>
        <w:rPr>
          <w:rFonts w:cs="David"/>
          <w:sz w:val="26"/>
          <w:szCs w:val="26"/>
          <w:rtl/>
        </w:rPr>
        <w:t>תחילתן של תקנות אלה שישים ימים מיום פרסומן.</w:t>
      </w:r>
    </w:p>
    <w:p w14:paraId="5B676983" w14:textId="77777777" w:rsidR="005C04ED" w:rsidRDefault="00FB6116">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14:paraId="2947BC87" w14:textId="77777777" w:rsidR="005C04ED" w:rsidRDefault="00FB6116">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14:paraId="40185D23" w14:textId="77777777" w:rsidR="005C04ED" w:rsidRDefault="00FB6116">
      <w:pPr>
        <w:widowControl w:val="0"/>
        <w:jc w:val="center"/>
        <w:rPr>
          <w:sz w:val="27"/>
          <w:szCs w:val="27"/>
        </w:rPr>
      </w:pPr>
      <w:r>
        <w:rPr>
          <w:b/>
          <w:bCs/>
          <w:sz w:val="33"/>
          <w:szCs w:val="33"/>
          <w:u w:val="single"/>
          <w:rtl/>
        </w:rPr>
        <w:t>תוספת</w:t>
      </w:r>
    </w:p>
    <w:p w14:paraId="01B9D63E" w14:textId="77777777" w:rsidR="005C04ED" w:rsidRDefault="005C04ED">
      <w:pPr>
        <w:widowControl w:val="0"/>
        <w:jc w:val="center"/>
        <w:rPr>
          <w:sz w:val="27"/>
          <w:szCs w:val="27"/>
        </w:rPr>
      </w:pPr>
    </w:p>
    <w:p w14:paraId="515CC9C9" w14:textId="77777777" w:rsidR="005C04ED" w:rsidRDefault="00FB6116">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6FB605E0" w14:textId="77777777" w:rsidR="005C04ED" w:rsidRDefault="00FB6116">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50C5BC3" w14:textId="77777777" w:rsidR="005C04ED" w:rsidRDefault="005C04ED">
      <w:pPr>
        <w:pStyle w:val="aff0"/>
        <w:widowControl w:val="0"/>
        <w:rPr>
          <w:rFonts w:cs="David"/>
          <w:snapToGrid w:val="0"/>
          <w:sz w:val="19"/>
          <w:rtl/>
        </w:rPr>
      </w:pPr>
    </w:p>
    <w:p w14:paraId="36290535"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EB99306"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04A460B" w14:textId="77777777" w:rsidR="005C04ED" w:rsidRDefault="005C04ED">
      <w:pPr>
        <w:pStyle w:val="aff0"/>
        <w:widowControl w:val="0"/>
        <w:rPr>
          <w:rFonts w:cs="David"/>
          <w:snapToGrid w:val="0"/>
          <w:sz w:val="19"/>
          <w:rtl/>
        </w:rPr>
      </w:pPr>
    </w:p>
    <w:p w14:paraId="0C6DC6F3" w14:textId="77777777" w:rsidR="005C04ED" w:rsidRDefault="00FB6116">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761F88" w14:textId="77777777" w:rsidR="005C04ED" w:rsidRDefault="00FB6116">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0A49AA4" w14:textId="77777777" w:rsidR="005C04ED" w:rsidRDefault="005C04ED">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5CD778B" w14:textId="77777777" w:rsidR="005C04ED" w:rsidRDefault="00FB6116">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66FF3E6" w14:textId="77777777" w:rsidR="005C04ED" w:rsidRDefault="00FB6116">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4FECA7AE" w14:textId="77777777" w:rsidR="005C04ED" w:rsidRDefault="005C04ED">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44E991FB" w14:textId="77777777" w:rsidR="005C04ED" w:rsidRDefault="00FB6116">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F9226DF" w14:textId="77777777" w:rsidR="005C04ED" w:rsidRDefault="005C04ED">
      <w:pPr>
        <w:pStyle w:val="aff0"/>
        <w:widowControl w:val="0"/>
        <w:rPr>
          <w:rFonts w:cs="David"/>
          <w:snapToGrid w:val="0"/>
          <w:sz w:val="19"/>
          <w:rtl/>
        </w:rPr>
      </w:pPr>
    </w:p>
    <w:p w14:paraId="34EA06F0" w14:textId="77777777" w:rsidR="005C04ED" w:rsidRDefault="00FB6116">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18FB6F" w14:textId="77777777" w:rsidR="005C04ED" w:rsidRDefault="00FB6116">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672876D" w14:textId="77777777" w:rsidR="005C04ED" w:rsidRDefault="005C04ED">
      <w:pPr>
        <w:pStyle w:val="aff0"/>
        <w:widowControl w:val="0"/>
        <w:rPr>
          <w:rFonts w:cs="David"/>
          <w:snapToGrid w:val="0"/>
          <w:sz w:val="19"/>
          <w:rtl/>
        </w:rPr>
      </w:pPr>
    </w:p>
    <w:p w14:paraId="72C2199E" w14:textId="77777777" w:rsidR="005C04ED" w:rsidRDefault="00FB6116">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B5DA502" w14:textId="77777777" w:rsidR="005C04ED" w:rsidRDefault="005C04ED">
      <w:pPr>
        <w:pStyle w:val="aff0"/>
        <w:widowControl w:val="0"/>
        <w:rPr>
          <w:rFonts w:cs="David"/>
          <w:snapToGrid w:val="0"/>
          <w:sz w:val="19"/>
          <w:rtl/>
        </w:rPr>
      </w:pPr>
    </w:p>
    <w:p w14:paraId="728FF2B3" w14:textId="77777777" w:rsidR="005C04ED" w:rsidRDefault="00FB6116">
      <w:pPr>
        <w:pStyle w:val="aff0"/>
        <w:widowControl w:val="0"/>
        <w:rPr>
          <w:rFonts w:cs="David"/>
          <w:snapToGrid w:val="0"/>
          <w:sz w:val="19"/>
          <w:rtl/>
        </w:rPr>
      </w:pPr>
      <w:r>
        <w:rPr>
          <w:rFonts w:cs="David"/>
          <w:snapToGrid w:val="0"/>
          <w:sz w:val="19"/>
          <w:rtl/>
        </w:rPr>
        <w:t>מצ"</w:t>
      </w:r>
      <w:r>
        <w:rPr>
          <w:rFonts w:cs="David" w:hint="cs"/>
          <w:snapToGrid w:val="0"/>
          <w:sz w:val="19"/>
          <w:rtl/>
        </w:rPr>
        <w:t>ב:</w:t>
      </w:r>
    </w:p>
    <w:p w14:paraId="175EA6FB" w14:textId="77777777" w:rsidR="005C04ED" w:rsidRDefault="00FB6116">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253898AB" w14:textId="77777777" w:rsidR="005C04ED" w:rsidRDefault="00FB6116">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0745956B" w14:textId="77777777" w:rsidR="005C04ED" w:rsidRDefault="005C04ED">
      <w:pPr>
        <w:pStyle w:val="aff0"/>
        <w:widowControl w:val="0"/>
        <w:rPr>
          <w:rFonts w:cs="David"/>
          <w:snapToGrid w:val="0"/>
          <w:sz w:val="19"/>
          <w:rtl/>
        </w:rPr>
      </w:pPr>
    </w:p>
    <w:p w14:paraId="1381CD51"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AE4CAD"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AC08827" w14:textId="77777777" w:rsidR="005C04ED" w:rsidRDefault="005C04ED">
      <w:pPr>
        <w:pStyle w:val="aff0"/>
        <w:widowControl w:val="0"/>
        <w:rPr>
          <w:rFonts w:cs="David"/>
          <w:snapToGrid w:val="0"/>
          <w:sz w:val="19"/>
          <w:rtl/>
        </w:rPr>
      </w:pPr>
    </w:p>
    <w:p w14:paraId="07340B06" w14:textId="77777777" w:rsidR="005C04ED" w:rsidRDefault="00FB6116">
      <w:pPr>
        <w:pStyle w:val="aff0"/>
        <w:widowControl w:val="0"/>
        <w:rPr>
          <w:rFonts w:cs="David"/>
          <w:snapToGrid w:val="0"/>
          <w:sz w:val="19"/>
          <w:rtl/>
        </w:rPr>
      </w:pPr>
      <w:r>
        <w:rPr>
          <w:rFonts w:cs="David"/>
          <w:snapToGrid w:val="0"/>
          <w:sz w:val="19"/>
          <w:rtl/>
        </w:rPr>
        <w:t>_________</w:t>
      </w:r>
    </w:p>
    <w:p w14:paraId="7297AA43" w14:textId="77777777" w:rsidR="005C04ED" w:rsidRDefault="00FB6116">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3F6BB850" w14:textId="77777777" w:rsidR="005C04ED" w:rsidRDefault="005C04ED">
      <w:pPr>
        <w:pStyle w:val="aff0"/>
        <w:widowControl w:val="0"/>
        <w:rPr>
          <w:rFonts w:cs="David"/>
          <w:snapToGrid w:val="0"/>
          <w:sz w:val="19"/>
          <w:rtl/>
        </w:rPr>
      </w:pPr>
    </w:p>
    <w:p w14:paraId="228AA52A" w14:textId="77777777" w:rsidR="005C04ED" w:rsidRDefault="00FB6116">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3BEEF667" w14:textId="77777777" w:rsidR="005C04ED" w:rsidRDefault="00FB6116">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14:paraId="596FA575" w14:textId="77777777" w:rsidR="005C04ED" w:rsidRDefault="005C04ED">
      <w:pPr>
        <w:pStyle w:val="aff0"/>
        <w:widowControl w:val="0"/>
        <w:rPr>
          <w:rFonts w:cs="David"/>
          <w:snapToGrid w:val="0"/>
          <w:sz w:val="19"/>
          <w:rtl/>
        </w:rPr>
      </w:pPr>
    </w:p>
    <w:p w14:paraId="2B2B63C1" w14:textId="77777777" w:rsidR="005C04ED" w:rsidRDefault="00FB6116">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3A9EAC52"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4458B05" w14:textId="77777777" w:rsidR="005C04ED" w:rsidRDefault="005C04ED">
      <w:pPr>
        <w:pStyle w:val="aff0"/>
        <w:widowControl w:val="0"/>
        <w:rPr>
          <w:rFonts w:cs="David"/>
          <w:snapToGrid w:val="0"/>
          <w:sz w:val="19"/>
          <w:rtl/>
        </w:rPr>
      </w:pPr>
    </w:p>
    <w:p w14:paraId="2AF338BA" w14:textId="77777777" w:rsidR="005C04ED" w:rsidRDefault="00FB6116">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4FD3FF6D" w14:textId="77777777" w:rsidR="005C04ED" w:rsidRDefault="00FB6116">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12FAD9DC" w14:textId="77777777" w:rsidR="005C04ED" w:rsidRDefault="00FB6116">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C84778E" w14:textId="77777777" w:rsidR="005C04ED" w:rsidRDefault="00FB6116">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0EB69FD" w14:textId="77777777" w:rsidR="005C04ED" w:rsidRDefault="00FB6116">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 xml:space="preserve">ם </w:t>
      </w:r>
      <w:r>
        <w:rPr>
          <w:rFonts w:cs="David" w:hint="cs"/>
          <w:sz w:val="16"/>
          <w:szCs w:val="16"/>
          <w:rtl/>
        </w:rPr>
        <w:t>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224DDBDD" w14:textId="77777777" w:rsidR="005C04ED" w:rsidRDefault="005C04ED">
      <w:pPr>
        <w:pStyle w:val="aff0"/>
        <w:widowControl w:val="0"/>
        <w:rPr>
          <w:rFonts w:cs="David"/>
          <w:sz w:val="15"/>
          <w:szCs w:val="15"/>
          <w:rtl/>
        </w:rPr>
      </w:pPr>
    </w:p>
    <w:p w14:paraId="1FF875AB" w14:textId="77777777" w:rsidR="005C04ED" w:rsidRDefault="00FB6116">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19C6E66F" w14:textId="77777777" w:rsidR="005C04ED" w:rsidRDefault="00FB6116">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E82E479" w14:textId="77777777" w:rsidR="005C04ED" w:rsidRDefault="005C04ED">
      <w:pPr>
        <w:pStyle w:val="aff0"/>
        <w:widowControl w:val="0"/>
        <w:rPr>
          <w:rFonts w:cs="David"/>
          <w:sz w:val="15"/>
          <w:szCs w:val="15"/>
          <w:rtl/>
        </w:rPr>
      </w:pPr>
    </w:p>
    <w:p w14:paraId="7E83DFFA" w14:textId="77777777" w:rsidR="005C04ED" w:rsidRDefault="00FB6116">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4347AEC" w14:textId="77777777" w:rsidR="005C04ED" w:rsidRDefault="00FB6116">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C5C8861" w14:textId="77777777" w:rsidR="005C04ED" w:rsidRDefault="005C04ED">
      <w:pPr>
        <w:pStyle w:val="aff0"/>
        <w:widowControl w:val="0"/>
        <w:tabs>
          <w:tab w:val="clear" w:pos="720"/>
          <w:tab w:val="clear" w:pos="1418"/>
          <w:tab w:val="clear" w:pos="1872"/>
          <w:tab w:val="clear" w:pos="5472"/>
          <w:tab w:val="left" w:pos="2155"/>
        </w:tabs>
        <w:rPr>
          <w:rFonts w:cs="David"/>
          <w:sz w:val="15"/>
          <w:szCs w:val="15"/>
          <w:rtl/>
        </w:rPr>
      </w:pPr>
    </w:p>
    <w:p w14:paraId="54E8A024" w14:textId="77777777" w:rsidR="005C04ED" w:rsidRDefault="00FB6116">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B547A0A" w14:textId="77777777" w:rsidR="005C04ED" w:rsidRDefault="00FB6116">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2DAC039"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4D0D4ECE" w14:textId="77777777" w:rsidR="005C04ED" w:rsidRDefault="00FB6116">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 xml:space="preserve">ני מצהיר כי המוסד האמור הוא מוסד כהגדרתו </w:t>
      </w:r>
      <w:r>
        <w:rPr>
          <w:rFonts w:cs="David" w:hint="cs"/>
          <w:sz w:val="19"/>
          <w:rtl/>
        </w:rPr>
        <w:t>בחוק.</w:t>
      </w:r>
    </w:p>
    <w:p w14:paraId="129517AB" w14:textId="77777777" w:rsidR="005C04ED" w:rsidRDefault="005C04ED">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7CB9C4FF"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DC76E95"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6EA4562"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4474B929"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4CF03DB3" w14:textId="77777777" w:rsidR="005C04ED" w:rsidRDefault="00FB6116">
      <w:pPr>
        <w:pStyle w:val="aff0"/>
        <w:widowControl w:val="0"/>
        <w:jc w:val="left"/>
        <w:rPr>
          <w:rFonts w:cs="David"/>
          <w:snapToGrid w:val="0"/>
          <w:sz w:val="19"/>
          <w:rtl/>
        </w:rPr>
      </w:pPr>
      <w:r>
        <w:rPr>
          <w:rFonts w:cs="David"/>
          <w:snapToGrid w:val="0"/>
          <w:sz w:val="19"/>
          <w:rtl/>
        </w:rPr>
        <w:t>_________</w:t>
      </w:r>
    </w:p>
    <w:p w14:paraId="377BD3C5" w14:textId="77777777" w:rsidR="005C04ED" w:rsidRDefault="00FB6116">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477FAF2"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9E2C93E"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w:t>
      </w:r>
      <w:r>
        <w:rPr>
          <w:rFonts w:cs="David" w:hint="cs"/>
          <w:snapToGrid w:val="0"/>
          <w:sz w:val="16"/>
          <w:szCs w:val="16"/>
          <w:rtl/>
        </w:rPr>
        <w:t>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7C4F1341"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00A2AC9D"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w:t>
      </w:r>
      <w:r>
        <w:rPr>
          <w:rFonts w:cs="David" w:hint="cs"/>
          <w:snapToGrid w:val="0"/>
          <w:sz w:val="16"/>
          <w:szCs w:val="16"/>
          <w:rtl/>
        </w:rPr>
        <w:t>אחראי ברשות מקומית.</w:t>
      </w:r>
    </w:p>
    <w:p w14:paraId="7BC4AA38" w14:textId="77777777" w:rsidR="005C04ED" w:rsidRDefault="005C04ED">
      <w:pPr>
        <w:pStyle w:val="aff0"/>
        <w:widowControl w:val="0"/>
        <w:tabs>
          <w:tab w:val="clear" w:pos="720"/>
          <w:tab w:val="clear" w:pos="1418"/>
          <w:tab w:val="clear" w:pos="1872"/>
          <w:tab w:val="clear" w:pos="5472"/>
          <w:tab w:val="left" w:pos="4139"/>
        </w:tabs>
        <w:rPr>
          <w:rFonts w:cs="David"/>
          <w:sz w:val="15"/>
          <w:szCs w:val="15"/>
          <w:rtl/>
        </w:rPr>
      </w:pPr>
    </w:p>
    <w:p w14:paraId="42C32679" w14:textId="77777777" w:rsidR="005C04ED" w:rsidRDefault="00FB6116">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53A7C633" w14:textId="77777777" w:rsidR="005C04ED" w:rsidRDefault="00FB6116">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14:paraId="666B6EFD" w14:textId="77777777" w:rsidR="005C04ED" w:rsidRDefault="00FB6116">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28DBF4B" w14:textId="77777777" w:rsidR="005C04ED" w:rsidRDefault="00FB6116">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14:paraId="52F082DA" w14:textId="77777777" w:rsidR="005C04ED" w:rsidRDefault="005C04ED">
      <w:pPr>
        <w:pStyle w:val="aff0"/>
        <w:widowControl w:val="0"/>
        <w:rPr>
          <w:rFonts w:cs="David"/>
          <w:snapToGrid w:val="0"/>
          <w:sz w:val="19"/>
          <w:rtl/>
        </w:rPr>
      </w:pPr>
    </w:p>
    <w:p w14:paraId="6FD8C088" w14:textId="77777777" w:rsidR="005C04ED" w:rsidRDefault="00FB6116">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95F0B5A"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E4375E6" w14:textId="77777777" w:rsidR="005C04ED" w:rsidRDefault="005C04ED">
      <w:pPr>
        <w:pStyle w:val="aff0"/>
        <w:widowControl w:val="0"/>
        <w:rPr>
          <w:rFonts w:cs="David"/>
          <w:snapToGrid w:val="0"/>
          <w:sz w:val="19"/>
          <w:rtl/>
        </w:rPr>
      </w:pPr>
    </w:p>
    <w:p w14:paraId="7D0F0292" w14:textId="77777777" w:rsidR="005C04ED" w:rsidRDefault="00FB6116">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E28B5B" w14:textId="77777777" w:rsidR="005C04ED" w:rsidRDefault="00FB6116">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0906AF" w14:textId="77777777" w:rsidR="005C04ED" w:rsidRDefault="005C04ED">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652659B" w14:textId="77777777" w:rsidR="005C04ED" w:rsidRDefault="00FB6116">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4210B2B7" w14:textId="77777777" w:rsidR="005C04ED" w:rsidRDefault="00FB6116">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5A4F44B" w14:textId="77777777" w:rsidR="005C04ED" w:rsidRDefault="005C04ED">
      <w:pPr>
        <w:pStyle w:val="aff0"/>
        <w:widowControl w:val="0"/>
        <w:tabs>
          <w:tab w:val="clear" w:pos="720"/>
          <w:tab w:val="clear" w:pos="1418"/>
          <w:tab w:val="clear" w:pos="1872"/>
          <w:tab w:val="clear" w:pos="5472"/>
          <w:tab w:val="left" w:pos="4139"/>
        </w:tabs>
        <w:rPr>
          <w:rFonts w:cs="David"/>
          <w:sz w:val="15"/>
          <w:szCs w:val="15"/>
          <w:rtl/>
        </w:rPr>
      </w:pPr>
    </w:p>
    <w:p w14:paraId="743CA49B" w14:textId="77777777" w:rsidR="005C04ED" w:rsidRDefault="00FB6116">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83B376" w14:textId="77777777" w:rsidR="005C04ED" w:rsidRDefault="00FB6116">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8889819" w14:textId="77777777" w:rsidR="005C04ED" w:rsidRDefault="005C04ED">
      <w:pPr>
        <w:pStyle w:val="aff0"/>
        <w:widowControl w:val="0"/>
        <w:tabs>
          <w:tab w:val="clear" w:pos="720"/>
          <w:tab w:val="clear" w:pos="1418"/>
          <w:tab w:val="clear" w:pos="1872"/>
          <w:tab w:val="clear" w:pos="5472"/>
          <w:tab w:val="left" w:pos="4139"/>
        </w:tabs>
        <w:rPr>
          <w:rFonts w:cs="David"/>
          <w:sz w:val="15"/>
          <w:szCs w:val="15"/>
          <w:rtl/>
        </w:rPr>
      </w:pPr>
    </w:p>
    <w:p w14:paraId="6B3FD5F0" w14:textId="77777777" w:rsidR="005C04ED" w:rsidRDefault="00FB6116">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0AFF56BF" w14:textId="77777777" w:rsidR="005C04ED" w:rsidRDefault="00FB6116">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14:paraId="00AF88ED"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69248DAA" w14:textId="77777777" w:rsidR="005C04ED" w:rsidRDefault="00FB6116">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A5B9AFC" w14:textId="77777777" w:rsidR="005C04ED" w:rsidRDefault="00FB6116">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7558DE3" w14:textId="77777777" w:rsidR="005C04ED" w:rsidRDefault="005C04ED">
      <w:pPr>
        <w:pStyle w:val="aff0"/>
        <w:widowControl w:val="0"/>
        <w:tabs>
          <w:tab w:val="clear" w:pos="720"/>
          <w:tab w:val="clear" w:pos="1418"/>
          <w:tab w:val="clear" w:pos="1872"/>
          <w:tab w:val="clear" w:pos="5472"/>
          <w:tab w:val="left" w:pos="4139"/>
        </w:tabs>
        <w:rPr>
          <w:rFonts w:cs="David"/>
          <w:sz w:val="15"/>
          <w:szCs w:val="15"/>
          <w:rtl/>
        </w:rPr>
      </w:pPr>
    </w:p>
    <w:p w14:paraId="58311D39" w14:textId="77777777" w:rsidR="005C04ED" w:rsidRDefault="00FB6116">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3AF2CA" w14:textId="77777777" w:rsidR="005C04ED" w:rsidRDefault="00FB6116">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3811C7A" w14:textId="77777777" w:rsidR="005C04ED" w:rsidRDefault="005C04ED">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4B2E6024" w14:textId="77777777" w:rsidR="005C04ED" w:rsidRDefault="00FB6116">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xml:space="preserve">. אני מצהיר כי המוסד </w:t>
      </w:r>
      <w:r>
        <w:rPr>
          <w:rFonts w:cs="David" w:hint="cs"/>
          <w:sz w:val="19"/>
          <w:rtl/>
        </w:rPr>
        <w:t>האמור הוא מוסד כהגדרתו בחוק.</w:t>
      </w:r>
    </w:p>
    <w:p w14:paraId="4D2B2D87" w14:textId="77777777" w:rsidR="005C04ED" w:rsidRDefault="005C04ED">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0C7E75D4" w14:textId="77777777" w:rsidR="005C04ED" w:rsidRDefault="00FB6116">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6A7AFB10" w14:textId="77777777" w:rsidR="005C04ED" w:rsidRDefault="005C04ED">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0AFE85BC" w14:textId="77777777" w:rsidR="005C04ED" w:rsidRDefault="00FB6116">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14:paraId="615D2681" w14:textId="77777777" w:rsidR="005C04ED" w:rsidRDefault="00FB6116">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14:paraId="4D9B1F52" w14:textId="77777777" w:rsidR="005C04ED" w:rsidRDefault="005C04ED">
      <w:pPr>
        <w:pStyle w:val="aff0"/>
        <w:widowControl w:val="0"/>
        <w:tabs>
          <w:tab w:val="clear" w:pos="720"/>
          <w:tab w:val="clear" w:pos="1418"/>
          <w:tab w:val="clear" w:pos="1872"/>
          <w:tab w:val="clear" w:pos="5472"/>
          <w:tab w:val="left" w:pos="1871"/>
        </w:tabs>
        <w:rPr>
          <w:rFonts w:cs="David"/>
          <w:sz w:val="19"/>
          <w:rtl/>
        </w:rPr>
      </w:pPr>
    </w:p>
    <w:p w14:paraId="530D5B50" w14:textId="77777777" w:rsidR="005C04ED" w:rsidRDefault="00FB6116">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4274F3B0" w14:textId="77777777" w:rsidR="005C04ED" w:rsidRDefault="00FB6116">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14:paraId="1BB588CC" w14:textId="77777777" w:rsidR="005C04ED" w:rsidRDefault="005C04ED">
      <w:pPr>
        <w:pStyle w:val="aff0"/>
        <w:widowControl w:val="0"/>
        <w:tabs>
          <w:tab w:val="clear" w:pos="720"/>
          <w:tab w:val="clear" w:pos="1418"/>
          <w:tab w:val="clear" w:pos="1872"/>
          <w:tab w:val="clear" w:pos="5472"/>
          <w:tab w:val="left" w:pos="1871"/>
        </w:tabs>
        <w:rPr>
          <w:rFonts w:cs="David"/>
          <w:sz w:val="19"/>
          <w:rtl/>
        </w:rPr>
      </w:pPr>
    </w:p>
    <w:p w14:paraId="1E4DB621"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0D66C"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3EBD30" w14:textId="77777777" w:rsidR="005C04ED" w:rsidRDefault="005C04ED">
      <w:pPr>
        <w:pStyle w:val="aff0"/>
        <w:widowControl w:val="0"/>
        <w:tabs>
          <w:tab w:val="clear" w:pos="720"/>
          <w:tab w:val="clear" w:pos="1418"/>
          <w:tab w:val="clear" w:pos="1872"/>
          <w:tab w:val="clear" w:pos="5472"/>
          <w:tab w:val="left" w:pos="1871"/>
        </w:tabs>
        <w:rPr>
          <w:rFonts w:cs="David"/>
          <w:sz w:val="19"/>
          <w:rtl/>
        </w:rPr>
      </w:pPr>
    </w:p>
    <w:p w14:paraId="2FEC86A6" w14:textId="77777777" w:rsidR="005C04ED" w:rsidRDefault="00FB6116">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FF6483A"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463D9C35" w14:textId="77777777" w:rsidR="005C04ED" w:rsidRDefault="00FB6116">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49E6D81" w14:textId="77777777" w:rsidR="005C04ED" w:rsidRDefault="00FB6116">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CDBB5F3" w14:textId="77777777" w:rsidR="005C04ED" w:rsidRDefault="005C04ED">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63DFD4B6" w14:textId="77777777" w:rsidR="005C04ED" w:rsidRDefault="00FB6116">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1CF0351E"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632820F"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AB46234"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52815D2"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3DD9E438"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B150465"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67E8B" w14:textId="77777777" w:rsidR="005C04ED" w:rsidRDefault="005C04ED">
      <w:pPr>
        <w:pStyle w:val="aff0"/>
        <w:widowControl w:val="0"/>
        <w:tabs>
          <w:tab w:val="clear" w:pos="720"/>
          <w:tab w:val="clear" w:pos="1418"/>
          <w:tab w:val="clear" w:pos="1872"/>
          <w:tab w:val="clear" w:pos="5472"/>
          <w:tab w:val="left" w:pos="1871"/>
        </w:tabs>
        <w:rPr>
          <w:rFonts w:cs="David"/>
          <w:sz w:val="19"/>
          <w:rtl/>
        </w:rPr>
      </w:pPr>
    </w:p>
    <w:p w14:paraId="31416B0C" w14:textId="77777777" w:rsidR="005C04ED" w:rsidRDefault="00FB6116">
      <w:pPr>
        <w:pStyle w:val="aff0"/>
        <w:widowControl w:val="0"/>
        <w:rPr>
          <w:rFonts w:cs="David"/>
          <w:snapToGrid w:val="0"/>
          <w:sz w:val="19"/>
          <w:rtl/>
        </w:rPr>
      </w:pPr>
      <w:r>
        <w:rPr>
          <w:rFonts w:cs="David"/>
          <w:snapToGrid w:val="0"/>
          <w:sz w:val="19"/>
          <w:rtl/>
        </w:rPr>
        <w:t>_________</w:t>
      </w:r>
    </w:p>
    <w:p w14:paraId="35B468F4" w14:textId="77777777" w:rsidR="005C04ED" w:rsidRDefault="00FB6116">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652B17F4"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142D823"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 xml:space="preserve">ת ספר שלומדים בו קטינים, מוסד חינוכי ששוהים בו </w:t>
      </w:r>
      <w:r>
        <w:rPr>
          <w:rFonts w:cs="David" w:hint="cs"/>
          <w:snapToGrid w:val="0"/>
          <w:sz w:val="16"/>
          <w:szCs w:val="16"/>
          <w:rtl/>
        </w:rPr>
        <w:t>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w:t>
      </w:r>
      <w:r>
        <w:rPr>
          <w:rFonts w:cs="David" w:hint="cs"/>
          <w:snapToGrid w:val="0"/>
          <w:sz w:val="16"/>
          <w:szCs w:val="16"/>
          <w:rtl/>
        </w:rPr>
        <w:t>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C6A9127"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5F4F6839"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45E317F" w14:textId="77777777" w:rsidR="005C04ED" w:rsidRDefault="005C04ED">
      <w:pPr>
        <w:pStyle w:val="aff0"/>
        <w:widowControl w:val="0"/>
        <w:tabs>
          <w:tab w:val="clear" w:pos="720"/>
          <w:tab w:val="clear" w:pos="1418"/>
          <w:tab w:val="clear" w:pos="1872"/>
          <w:tab w:val="clear" w:pos="5472"/>
          <w:tab w:val="left" w:pos="4139"/>
        </w:tabs>
        <w:rPr>
          <w:rFonts w:cs="David"/>
          <w:snapToGrid w:val="0"/>
          <w:sz w:val="16"/>
          <w:szCs w:val="16"/>
          <w:rtl/>
        </w:rPr>
      </w:pPr>
    </w:p>
    <w:p w14:paraId="2C9D7FFF" w14:textId="77777777" w:rsidR="005C04ED" w:rsidRDefault="00FB6116">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31442F95" w14:textId="77777777" w:rsidR="005C04ED" w:rsidRDefault="00FB6116">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14:paraId="1FE227B8" w14:textId="77777777" w:rsidR="005C04ED" w:rsidRDefault="00FB6116">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421A8759" w14:textId="77777777" w:rsidR="005C04ED" w:rsidRDefault="00FB6116">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14:paraId="0EC74271" w14:textId="77777777" w:rsidR="005C04ED" w:rsidRDefault="005C04ED">
      <w:pPr>
        <w:pStyle w:val="aff0"/>
        <w:widowControl w:val="0"/>
        <w:rPr>
          <w:rFonts w:cs="David"/>
          <w:snapToGrid w:val="0"/>
          <w:sz w:val="19"/>
          <w:rtl/>
        </w:rPr>
      </w:pPr>
    </w:p>
    <w:p w14:paraId="0D4CAC1D"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51739DD0"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 xml:space="preserve">ת העסקה של עברייני מין במוסד המכוון למתן שירות לקטינים, </w:t>
      </w:r>
      <w:r>
        <w:rPr>
          <w:rFonts w:cs="David" w:hint="cs"/>
          <w:snapToGrid w:val="0"/>
          <w:sz w:val="19"/>
          <w:rtl/>
        </w:rPr>
        <w:t>התשס"א2001- (להלן - החוק)</w:t>
      </w:r>
    </w:p>
    <w:p w14:paraId="5B7A2720" w14:textId="77777777" w:rsidR="005C04ED" w:rsidRDefault="005C04ED">
      <w:pPr>
        <w:pStyle w:val="aff0"/>
        <w:widowControl w:val="0"/>
        <w:rPr>
          <w:rFonts w:cs="David"/>
          <w:snapToGrid w:val="0"/>
          <w:sz w:val="19"/>
          <w:rtl/>
        </w:rPr>
      </w:pPr>
    </w:p>
    <w:p w14:paraId="783BEC69" w14:textId="77777777" w:rsidR="005C04ED" w:rsidRDefault="00FB6116">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DE966AA" w14:textId="77777777" w:rsidR="005C04ED" w:rsidRDefault="00FB6116">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E145E99" w14:textId="77777777" w:rsidR="005C04ED" w:rsidRDefault="005C04ED">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1E7E016E" w14:textId="77777777" w:rsidR="005C04ED" w:rsidRDefault="00FB6116">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3099786" w14:textId="77777777" w:rsidR="005C04ED" w:rsidRDefault="00FB6116">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0206E339" w14:textId="77777777" w:rsidR="005C04ED" w:rsidRDefault="005C04ED">
      <w:pPr>
        <w:pStyle w:val="aff0"/>
        <w:widowControl w:val="0"/>
        <w:tabs>
          <w:tab w:val="clear" w:pos="720"/>
          <w:tab w:val="clear" w:pos="1418"/>
          <w:tab w:val="clear" w:pos="1872"/>
          <w:tab w:val="clear" w:pos="5472"/>
          <w:tab w:val="left" w:pos="567"/>
          <w:tab w:val="left" w:pos="4139"/>
        </w:tabs>
        <w:rPr>
          <w:rFonts w:cs="David"/>
          <w:sz w:val="15"/>
          <w:szCs w:val="15"/>
          <w:rtl/>
        </w:rPr>
      </w:pPr>
    </w:p>
    <w:p w14:paraId="5D47B8A1" w14:textId="77777777" w:rsidR="005C04ED" w:rsidRDefault="00FB6116">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382D7CD" w14:textId="77777777" w:rsidR="005C04ED" w:rsidRDefault="00FB6116">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6D9D9FBF" w14:textId="77777777" w:rsidR="005C04ED" w:rsidRDefault="005C04ED">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53065F24" w14:textId="77777777" w:rsidR="005C04ED" w:rsidRDefault="00FB6116">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67CD28D" w14:textId="77777777" w:rsidR="005C04ED" w:rsidRDefault="00FB6116">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6DA64955" w14:textId="77777777" w:rsidR="005C04ED" w:rsidRDefault="005C04ED">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14:paraId="1F58211D" w14:textId="77777777" w:rsidR="005C04ED" w:rsidRDefault="00FB6116">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xml:space="preserve">. אבקש לקבל את אישור המשטרה לכך שאין מניעה להעסיק </w:t>
      </w:r>
      <w:r>
        <w:rPr>
          <w:rFonts w:cs="David" w:hint="cs"/>
          <w:spacing w:val="-4"/>
          <w:sz w:val="18"/>
          <w:szCs w:val="18"/>
          <w:rtl/>
        </w:rPr>
        <w:t>במוסד</w:t>
      </w:r>
      <w:r>
        <w:rPr>
          <w:rFonts w:cs="David"/>
          <w:spacing w:val="-2"/>
          <w:position w:val="6"/>
          <w:sz w:val="14"/>
          <w:szCs w:val="14"/>
          <w:rtl/>
        </w:rPr>
        <w:t>2</w:t>
      </w:r>
      <w:r>
        <w:rPr>
          <w:rFonts w:cs="David"/>
          <w:spacing w:val="-2"/>
          <w:sz w:val="19"/>
          <w:rtl/>
        </w:rPr>
        <w:tab/>
      </w:r>
    </w:p>
    <w:p w14:paraId="12FB2A48" w14:textId="77777777" w:rsidR="005C04ED" w:rsidRDefault="00FB6116">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891D057" w14:textId="77777777" w:rsidR="005C04ED" w:rsidRDefault="00FB6116">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CF27EB0" w14:textId="77777777" w:rsidR="005C04ED" w:rsidRDefault="00FB6116">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1DF2DAB0" w14:textId="77777777" w:rsidR="005C04ED" w:rsidRDefault="005C04ED">
      <w:pPr>
        <w:pStyle w:val="aff0"/>
        <w:widowControl w:val="0"/>
        <w:tabs>
          <w:tab w:val="clear" w:pos="720"/>
          <w:tab w:val="clear" w:pos="1418"/>
          <w:tab w:val="clear" w:pos="1872"/>
          <w:tab w:val="clear" w:pos="5472"/>
          <w:tab w:val="left" w:pos="4139"/>
        </w:tabs>
        <w:rPr>
          <w:rFonts w:cs="David"/>
          <w:sz w:val="15"/>
          <w:szCs w:val="15"/>
          <w:rtl/>
        </w:rPr>
      </w:pPr>
    </w:p>
    <w:p w14:paraId="08BC66FC" w14:textId="77777777" w:rsidR="005C04ED" w:rsidRDefault="00FB6116">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EC78B3E" w14:textId="77777777" w:rsidR="005C04ED" w:rsidRDefault="00FB6116">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08359E1F" w14:textId="77777777" w:rsidR="005C04ED" w:rsidRDefault="005C04ED">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0BFFC183" w14:textId="77777777" w:rsidR="005C04ED" w:rsidRDefault="00FB6116">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14:paraId="6DAF858B" w14:textId="77777777" w:rsidR="005C04ED" w:rsidRDefault="00FB6116">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01A3263A" w14:textId="77777777" w:rsidR="005C04ED" w:rsidRDefault="00FB6116">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FE34F1"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 xml:space="preserve">ם </w:t>
      </w:r>
      <w:r>
        <w:rPr>
          <w:rFonts w:cs="David" w:hint="cs"/>
          <w:sz w:val="16"/>
          <w:szCs w:val="16"/>
          <w:rtl/>
        </w:rPr>
        <w:t>משפחה</w:t>
      </w:r>
      <w:r>
        <w:rPr>
          <w:rFonts w:cs="David"/>
          <w:sz w:val="16"/>
          <w:szCs w:val="16"/>
          <w:rtl/>
        </w:rPr>
        <w:tab/>
        <w:t xml:space="preserve"> </w:t>
      </w:r>
      <w:r>
        <w:rPr>
          <w:rFonts w:cs="David" w:hint="cs"/>
          <w:sz w:val="16"/>
          <w:szCs w:val="16"/>
          <w:rtl/>
        </w:rPr>
        <w:t>מס' זהות</w:t>
      </w:r>
      <w:r>
        <w:rPr>
          <w:rFonts w:cs="David"/>
          <w:sz w:val="16"/>
          <w:szCs w:val="16"/>
          <w:rtl/>
        </w:rPr>
        <w:tab/>
      </w:r>
    </w:p>
    <w:p w14:paraId="3541F265" w14:textId="77777777" w:rsidR="005C04ED" w:rsidRDefault="005C04ED">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3DFCE0D6"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94A4AE9"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22885F8" w14:textId="77777777" w:rsidR="005C04ED" w:rsidRDefault="005C04ED">
      <w:pPr>
        <w:pStyle w:val="aff0"/>
        <w:widowControl w:val="0"/>
        <w:tabs>
          <w:tab w:val="clear" w:pos="720"/>
          <w:tab w:val="clear" w:pos="1418"/>
          <w:tab w:val="clear" w:pos="1872"/>
          <w:tab w:val="clear" w:pos="5472"/>
          <w:tab w:val="left" w:pos="1531"/>
          <w:tab w:val="left" w:pos="2665"/>
        </w:tabs>
        <w:rPr>
          <w:rFonts w:cs="David"/>
          <w:sz w:val="16"/>
          <w:szCs w:val="16"/>
          <w:rtl/>
        </w:rPr>
      </w:pPr>
    </w:p>
    <w:p w14:paraId="07A82CDA" w14:textId="77777777" w:rsidR="005C04ED" w:rsidRDefault="00FB6116">
      <w:pPr>
        <w:pStyle w:val="aff0"/>
        <w:widowControl w:val="0"/>
        <w:rPr>
          <w:rFonts w:cs="David"/>
          <w:snapToGrid w:val="0"/>
          <w:sz w:val="19"/>
          <w:rtl/>
        </w:rPr>
      </w:pPr>
      <w:r>
        <w:rPr>
          <w:rFonts w:cs="David"/>
          <w:snapToGrid w:val="0"/>
          <w:sz w:val="19"/>
          <w:rtl/>
        </w:rPr>
        <w:t>_________</w:t>
      </w:r>
    </w:p>
    <w:p w14:paraId="59CD4BAF" w14:textId="77777777" w:rsidR="005C04ED" w:rsidRDefault="00FB6116">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33DD6406"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F52FFCA"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E2BB868"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 xml:space="preserve">לקטינים, מרכזי תרבות נוער </w:t>
      </w:r>
      <w:r>
        <w:rPr>
          <w:rFonts w:cs="David" w:hint="cs"/>
          <w:snapToGrid w:val="0"/>
          <w:sz w:val="16"/>
          <w:szCs w:val="16"/>
          <w:rtl/>
        </w:rPr>
        <w:t>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w:t>
      </w:r>
      <w:r>
        <w:rPr>
          <w:rFonts w:cs="David" w:hint="cs"/>
          <w:snapToGrid w:val="0"/>
          <w:sz w:val="16"/>
          <w:szCs w:val="16"/>
          <w:rtl/>
        </w:rPr>
        <w:t>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E4E4752" w14:textId="77777777" w:rsidR="005C04ED" w:rsidRDefault="00FB6116">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0C12F0F4"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4DB28427" w14:textId="77777777" w:rsidR="005C04ED" w:rsidRDefault="005C04ED">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548498E5"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DEA6307"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23E5FB95" w14:textId="77777777" w:rsidR="005C04ED" w:rsidRDefault="00FB6116">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F1364E" w14:textId="77777777" w:rsidR="005C04ED" w:rsidRDefault="00FB6116">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8BD2A7F" w14:textId="77777777" w:rsidR="005C04ED" w:rsidRDefault="005C04ED">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3C143403" w14:textId="77777777" w:rsidR="005C04ED" w:rsidRDefault="005C04ED">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6E1C23D0" w14:textId="77777777" w:rsidR="005C04ED" w:rsidRDefault="00FB6116">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896E2C4"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5F864AF3"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DF62CA3"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281B3352"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368C9CEB"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6CABD4"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308B04B" w14:textId="77777777" w:rsidR="005C04ED" w:rsidRDefault="005C04ED">
      <w:pPr>
        <w:pStyle w:val="aff0"/>
        <w:widowControl w:val="0"/>
        <w:tabs>
          <w:tab w:val="clear" w:pos="720"/>
          <w:tab w:val="clear" w:pos="1418"/>
          <w:tab w:val="clear" w:pos="1872"/>
          <w:tab w:val="clear" w:pos="5472"/>
          <w:tab w:val="left" w:pos="1871"/>
        </w:tabs>
        <w:rPr>
          <w:rFonts w:cs="David"/>
          <w:sz w:val="19"/>
          <w:rtl/>
        </w:rPr>
      </w:pPr>
    </w:p>
    <w:p w14:paraId="1F6003A4" w14:textId="77777777" w:rsidR="005C04ED" w:rsidRDefault="00FB6116">
      <w:pPr>
        <w:pStyle w:val="aff0"/>
        <w:widowControl w:val="0"/>
        <w:rPr>
          <w:rFonts w:cs="David"/>
          <w:snapToGrid w:val="0"/>
          <w:sz w:val="19"/>
          <w:rtl/>
        </w:rPr>
      </w:pPr>
      <w:r>
        <w:rPr>
          <w:rFonts w:cs="David"/>
          <w:snapToGrid w:val="0"/>
          <w:sz w:val="19"/>
          <w:rtl/>
        </w:rPr>
        <w:t>_________</w:t>
      </w:r>
    </w:p>
    <w:p w14:paraId="41786E9D" w14:textId="77777777" w:rsidR="005C04ED" w:rsidRDefault="00FB6116">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4438542D" w14:textId="77777777" w:rsidR="005C04ED" w:rsidRDefault="005C04ED">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400225B4" w14:textId="77777777" w:rsidR="005C04ED" w:rsidRDefault="00FB6116">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2D6D3EB0" w14:textId="77777777" w:rsidR="005C04ED" w:rsidRDefault="00FB6116">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14:paraId="530AA6AD" w14:textId="77777777" w:rsidR="005C04ED" w:rsidRDefault="00FB6116">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AA9124A" w14:textId="77777777" w:rsidR="005C04ED" w:rsidRDefault="00FB6116">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14:paraId="232F79C0" w14:textId="77777777" w:rsidR="005C04ED" w:rsidRDefault="005C04ED">
      <w:pPr>
        <w:pStyle w:val="aff0"/>
        <w:widowControl w:val="0"/>
        <w:rPr>
          <w:rFonts w:cs="David"/>
          <w:snapToGrid w:val="0"/>
          <w:sz w:val="19"/>
          <w:rtl/>
        </w:rPr>
      </w:pPr>
    </w:p>
    <w:p w14:paraId="6F5E7E8F"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172A1C8D"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45961694" w14:textId="77777777" w:rsidR="005C04ED" w:rsidRDefault="005C04ED">
      <w:pPr>
        <w:pStyle w:val="aff0"/>
        <w:widowControl w:val="0"/>
        <w:rPr>
          <w:rFonts w:cs="David"/>
          <w:snapToGrid w:val="0"/>
          <w:sz w:val="19"/>
          <w:rtl/>
        </w:rPr>
      </w:pPr>
    </w:p>
    <w:p w14:paraId="29ECFEF0" w14:textId="77777777" w:rsidR="005C04ED" w:rsidRDefault="00FB6116">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3FD087F"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1D3B924E" w14:textId="77777777" w:rsidR="005C04ED" w:rsidRDefault="00FB6116">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1688D96" w14:textId="77777777" w:rsidR="005C04ED" w:rsidRDefault="00FB6116">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730C5F66" w14:textId="77777777" w:rsidR="005C04ED" w:rsidRDefault="005C04ED">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3CB4B6D4" w14:textId="77777777" w:rsidR="005C04ED" w:rsidRDefault="00FB6116">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BD6B6B5" w14:textId="77777777" w:rsidR="005C04ED" w:rsidRDefault="00FB6116">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72C39D5" w14:textId="77777777" w:rsidR="005C04ED" w:rsidRDefault="005C04ED">
      <w:pPr>
        <w:pStyle w:val="aff0"/>
        <w:widowControl w:val="0"/>
        <w:tabs>
          <w:tab w:val="clear" w:pos="720"/>
          <w:tab w:val="clear" w:pos="1418"/>
          <w:tab w:val="clear" w:pos="1872"/>
          <w:tab w:val="clear" w:pos="5472"/>
          <w:tab w:val="left" w:pos="4309"/>
          <w:tab w:val="left" w:pos="4536"/>
        </w:tabs>
        <w:rPr>
          <w:rFonts w:cs="David"/>
          <w:spacing w:val="-2"/>
          <w:sz w:val="16"/>
          <w:szCs w:val="16"/>
          <w:rtl/>
        </w:rPr>
      </w:pPr>
    </w:p>
    <w:p w14:paraId="76B398C9" w14:textId="77777777" w:rsidR="005C04ED" w:rsidRDefault="00FB6116">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 xml:space="preserve">ו מי מטעמו, לבקש ולקבל בשמי ובמקומי את אישור המשטרה בהתאם לחוק </w:t>
      </w:r>
      <w:r>
        <w:rPr>
          <w:rFonts w:cs="David" w:hint="cs"/>
          <w:spacing w:val="-2"/>
          <w:sz w:val="19"/>
          <w:rtl/>
        </w:rPr>
        <w:t>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2F95353" w14:textId="77777777" w:rsidR="005C04ED" w:rsidRDefault="005C04ED">
      <w:pPr>
        <w:pStyle w:val="aff0"/>
        <w:widowControl w:val="0"/>
        <w:tabs>
          <w:tab w:val="clear" w:pos="720"/>
          <w:tab w:val="clear" w:pos="1418"/>
          <w:tab w:val="clear" w:pos="1872"/>
          <w:tab w:val="clear" w:pos="5472"/>
          <w:tab w:val="left" w:pos="567"/>
          <w:tab w:val="left" w:pos="4139"/>
        </w:tabs>
        <w:rPr>
          <w:rFonts w:cs="David"/>
          <w:sz w:val="15"/>
          <w:szCs w:val="15"/>
          <w:rtl/>
        </w:rPr>
      </w:pPr>
    </w:p>
    <w:p w14:paraId="11FE7E2F" w14:textId="77777777" w:rsidR="005C04ED" w:rsidRDefault="00FB6116">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6B3B7B2E" w14:textId="77777777" w:rsidR="005C04ED" w:rsidRDefault="00FB6116">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3F1970F" w14:textId="77777777" w:rsidR="005C04ED" w:rsidRDefault="005C04ED">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463D0453" w14:textId="77777777" w:rsidR="005C04ED" w:rsidRDefault="00FB6116">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2DDBB0E1" w14:textId="77777777" w:rsidR="005C04ED" w:rsidRDefault="005C04ED">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601D8193" w14:textId="77777777" w:rsidR="005C04ED" w:rsidRDefault="00FB6116">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6700DC6F" w14:textId="77777777" w:rsidR="005C04ED" w:rsidRDefault="005C04ED">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27158E14" w14:textId="77777777" w:rsidR="005C04ED" w:rsidRDefault="00FB6116">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00F8637F" w14:textId="77777777" w:rsidR="005C04ED" w:rsidRDefault="00FB6116">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540DA486" w14:textId="77777777" w:rsidR="005C04ED" w:rsidRDefault="005C04ED">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2A6D9B06" w14:textId="77777777" w:rsidR="005C04ED" w:rsidRDefault="005C04ED">
      <w:pPr>
        <w:pStyle w:val="aff0"/>
        <w:widowControl w:val="0"/>
        <w:tabs>
          <w:tab w:val="clear" w:pos="720"/>
          <w:tab w:val="clear" w:pos="1418"/>
          <w:tab w:val="clear" w:pos="1872"/>
          <w:tab w:val="clear" w:pos="5472"/>
          <w:tab w:val="left" w:pos="567"/>
          <w:tab w:val="left" w:pos="4139"/>
        </w:tabs>
        <w:rPr>
          <w:rFonts w:cs="David"/>
          <w:sz w:val="15"/>
          <w:szCs w:val="15"/>
          <w:rtl/>
        </w:rPr>
      </w:pPr>
    </w:p>
    <w:p w14:paraId="49E0FB2A" w14:textId="77777777" w:rsidR="005C04ED" w:rsidRDefault="00FB6116">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71046C2" w14:textId="77777777" w:rsidR="005C04ED" w:rsidRDefault="00FB6116">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 xml:space="preserve">שם </w:t>
      </w:r>
      <w:r>
        <w:rPr>
          <w:rFonts w:cs="David" w:hint="cs"/>
          <w:sz w:val="16"/>
          <w:szCs w:val="16"/>
          <w:rtl/>
        </w:rPr>
        <w:t>משפחה</w:t>
      </w:r>
      <w:r>
        <w:rPr>
          <w:rFonts w:cs="David"/>
          <w:sz w:val="16"/>
          <w:szCs w:val="16"/>
          <w:rtl/>
        </w:rPr>
        <w:tab/>
        <w:t>מ</w:t>
      </w:r>
      <w:r>
        <w:rPr>
          <w:rFonts w:cs="David" w:hint="cs"/>
          <w:sz w:val="16"/>
          <w:szCs w:val="16"/>
          <w:rtl/>
        </w:rPr>
        <w:t>ס' זהות</w:t>
      </w:r>
    </w:p>
    <w:p w14:paraId="26776BC7" w14:textId="77777777" w:rsidR="005C04ED" w:rsidRDefault="005C04ED">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14:paraId="4E6E68F7" w14:textId="77777777" w:rsidR="005C04ED" w:rsidRDefault="00FB6116">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7CBDA3FE" w14:textId="77777777" w:rsidR="005C04ED" w:rsidRDefault="00FB6116">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249466E" w14:textId="77777777" w:rsidR="005C04ED" w:rsidRDefault="00FB6116">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201FA6E1" w14:textId="77777777" w:rsidR="005C04ED" w:rsidRDefault="00FB6116">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951D310" w14:textId="77777777" w:rsidR="005C04ED" w:rsidRDefault="00FB6116">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531AF809" w14:textId="77777777" w:rsidR="005C04ED" w:rsidRDefault="00FB6116">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4CAA4869" w14:textId="77777777" w:rsidR="005C04ED" w:rsidRDefault="00FB6116">
      <w:pPr>
        <w:pStyle w:val="aff0"/>
        <w:widowControl w:val="0"/>
        <w:rPr>
          <w:rFonts w:cs="David"/>
          <w:snapToGrid w:val="0"/>
          <w:sz w:val="19"/>
          <w:rtl/>
        </w:rPr>
      </w:pPr>
      <w:r>
        <w:rPr>
          <w:rFonts w:cs="David"/>
          <w:snapToGrid w:val="0"/>
          <w:sz w:val="19"/>
          <w:rtl/>
        </w:rPr>
        <w:t>_________</w:t>
      </w:r>
    </w:p>
    <w:p w14:paraId="3BA8C780" w14:textId="77777777" w:rsidR="005C04ED" w:rsidRDefault="00FB6116">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54FA4DCB"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1874BD9"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5E759B46" w14:textId="77777777" w:rsidR="005C04ED" w:rsidRDefault="005C04ED">
      <w:pPr>
        <w:pStyle w:val="aff0"/>
        <w:widowControl w:val="0"/>
        <w:tabs>
          <w:tab w:val="clear" w:pos="720"/>
          <w:tab w:val="clear" w:pos="1418"/>
          <w:tab w:val="clear" w:pos="1872"/>
          <w:tab w:val="clear" w:pos="5472"/>
          <w:tab w:val="left" w:pos="851"/>
          <w:tab w:val="left" w:pos="1814"/>
          <w:tab w:val="left" w:pos="3119"/>
        </w:tabs>
        <w:rPr>
          <w:rFonts w:cs="David"/>
          <w:sz w:val="19"/>
          <w:rtl/>
        </w:rPr>
      </w:pPr>
    </w:p>
    <w:p w14:paraId="60D2A54B" w14:textId="77777777" w:rsidR="005C04ED" w:rsidRDefault="00FB6116">
      <w:pPr>
        <w:widowControl w:val="0"/>
        <w:spacing w:line="300" w:lineRule="atLeast"/>
        <w:ind w:left="-33"/>
        <w:jc w:val="right"/>
        <w:rPr>
          <w:rtl/>
        </w:rPr>
      </w:pPr>
      <w:r>
        <w:rPr>
          <w:b/>
          <w:bCs/>
          <w:snapToGrid w:val="0"/>
          <w:rtl/>
        </w:rPr>
        <w:br w:type="page"/>
      </w:r>
      <w:r>
        <w:rPr>
          <w:rFonts w:hint="cs"/>
          <w:rtl/>
        </w:rPr>
        <w:lastRenderedPageBreak/>
        <w:t xml:space="preserve"> נספח מספר 3</w:t>
      </w:r>
    </w:p>
    <w:p w14:paraId="0C1C186C" w14:textId="77777777" w:rsidR="005C04ED" w:rsidRDefault="00FB6116">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14:paraId="2CE1A979" w14:textId="77777777" w:rsidR="005C04ED" w:rsidRDefault="00FB6116">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682F504F" w14:textId="77777777" w:rsidR="005C04ED" w:rsidRDefault="00FB6116">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7A28E03B" w14:textId="77777777" w:rsidR="005C04ED" w:rsidRDefault="005C04ED">
      <w:pPr>
        <w:pStyle w:val="aff0"/>
        <w:widowControl w:val="0"/>
        <w:rPr>
          <w:rFonts w:cs="David"/>
          <w:snapToGrid w:val="0"/>
          <w:sz w:val="19"/>
          <w:rtl/>
        </w:rPr>
      </w:pPr>
    </w:p>
    <w:p w14:paraId="0D2F291A"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6548930D"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C3E33F0" w14:textId="77777777" w:rsidR="005C04ED" w:rsidRDefault="005C04ED">
      <w:pPr>
        <w:pStyle w:val="aff0"/>
        <w:widowControl w:val="0"/>
        <w:rPr>
          <w:rFonts w:cs="David"/>
          <w:snapToGrid w:val="0"/>
          <w:sz w:val="19"/>
          <w:rtl/>
        </w:rPr>
      </w:pPr>
    </w:p>
    <w:p w14:paraId="695B4C56" w14:textId="77777777" w:rsidR="005C04ED" w:rsidRDefault="00FB6116">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E8C6A63" w14:textId="77777777" w:rsidR="005C04ED" w:rsidRDefault="00FB6116">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BDA4E6E" w14:textId="77777777" w:rsidR="005C04ED" w:rsidRDefault="005C04ED">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0FF8C2F" w14:textId="77777777" w:rsidR="005C04ED" w:rsidRDefault="00FB6116">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6B19FB9" w14:textId="77777777" w:rsidR="005C04ED" w:rsidRDefault="00FB6116">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7493BF8" w14:textId="77777777" w:rsidR="005C04ED" w:rsidRDefault="00FB6116">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7F8E8908"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1A2C0659" w14:textId="77777777" w:rsidR="005C04ED" w:rsidRDefault="00FB6116">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5FC4359" w14:textId="77777777" w:rsidR="005C04ED" w:rsidRDefault="005C04ED">
      <w:pPr>
        <w:pStyle w:val="aff0"/>
        <w:widowControl w:val="0"/>
        <w:rPr>
          <w:rFonts w:cs="David"/>
          <w:snapToGrid w:val="0"/>
          <w:sz w:val="19"/>
          <w:rtl/>
        </w:rPr>
      </w:pPr>
    </w:p>
    <w:p w14:paraId="59B07DF4" w14:textId="77777777" w:rsidR="005C04ED" w:rsidRDefault="00FB6116">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DCE490" w14:textId="77777777" w:rsidR="005C04ED" w:rsidRDefault="00FB6116">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4F3949DE" w14:textId="77777777" w:rsidR="005C04ED" w:rsidRDefault="005C04ED">
      <w:pPr>
        <w:pStyle w:val="aff0"/>
        <w:widowControl w:val="0"/>
        <w:rPr>
          <w:rFonts w:cs="David"/>
          <w:snapToGrid w:val="0"/>
          <w:sz w:val="19"/>
          <w:rtl/>
        </w:rPr>
      </w:pPr>
    </w:p>
    <w:p w14:paraId="63D3B684"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0DE33C"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BD3433F" w14:textId="77777777" w:rsidR="005C04ED" w:rsidRDefault="005C04ED">
      <w:pPr>
        <w:pStyle w:val="aff0"/>
        <w:widowControl w:val="0"/>
        <w:rPr>
          <w:rFonts w:cs="David"/>
          <w:snapToGrid w:val="0"/>
          <w:sz w:val="19"/>
          <w:rtl/>
        </w:rPr>
      </w:pPr>
    </w:p>
    <w:p w14:paraId="02C7A88C"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099C279" w14:textId="77777777" w:rsidR="005C04ED" w:rsidRDefault="005C04ED">
      <w:pPr>
        <w:pStyle w:val="aff0"/>
        <w:widowControl w:val="0"/>
        <w:tabs>
          <w:tab w:val="clear" w:pos="720"/>
          <w:tab w:val="clear" w:pos="1418"/>
          <w:tab w:val="clear" w:pos="1872"/>
          <w:tab w:val="clear" w:pos="5472"/>
          <w:tab w:val="left" w:pos="4139"/>
        </w:tabs>
        <w:rPr>
          <w:rFonts w:cs="David"/>
          <w:sz w:val="16"/>
          <w:szCs w:val="16"/>
          <w:rtl/>
        </w:rPr>
      </w:pPr>
    </w:p>
    <w:p w14:paraId="65C67DF7" w14:textId="77777777" w:rsidR="005C04ED" w:rsidRDefault="00FB6116">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DB4DB1" w14:textId="77777777" w:rsidR="005C04ED" w:rsidRDefault="00FB6116">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A40346D" w14:textId="77777777" w:rsidR="005C04ED" w:rsidRDefault="005C04ED">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C280B1F" w14:textId="77777777" w:rsidR="005C04ED" w:rsidRDefault="005C04ED">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73F6FB8" w14:textId="77777777" w:rsidR="005C04ED" w:rsidRDefault="00FB6116">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77AD95F2"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595E5648"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320DB41"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E8810F2"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74FF06ED"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6B9AB67"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BF1919E" w14:textId="77777777" w:rsidR="005C04ED" w:rsidRDefault="005C04ED">
      <w:pPr>
        <w:pStyle w:val="aff0"/>
        <w:widowControl w:val="0"/>
        <w:rPr>
          <w:rFonts w:cs="David"/>
          <w:snapToGrid w:val="0"/>
          <w:sz w:val="19"/>
          <w:rtl/>
        </w:rPr>
      </w:pPr>
    </w:p>
    <w:p w14:paraId="0D6C3657" w14:textId="77777777" w:rsidR="005C04ED" w:rsidRDefault="00FB6116">
      <w:pPr>
        <w:pStyle w:val="aff0"/>
        <w:widowControl w:val="0"/>
        <w:rPr>
          <w:rFonts w:cs="David"/>
          <w:snapToGrid w:val="0"/>
          <w:sz w:val="19"/>
          <w:rtl/>
        </w:rPr>
      </w:pPr>
      <w:r>
        <w:rPr>
          <w:rFonts w:cs="David"/>
          <w:snapToGrid w:val="0"/>
          <w:sz w:val="19"/>
          <w:rtl/>
        </w:rPr>
        <w:t>_________</w:t>
      </w:r>
    </w:p>
    <w:p w14:paraId="0B6D5637" w14:textId="77777777" w:rsidR="005C04ED" w:rsidRDefault="00FB6116">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C912EB4" w14:textId="77777777" w:rsidR="005C04ED" w:rsidRDefault="00FB6116">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8B9AE78" w14:textId="77777777" w:rsidR="005C04ED" w:rsidRDefault="005C04ED">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14:paraId="36670DD5" w14:textId="77777777" w:rsidR="005C04ED" w:rsidRDefault="005C04ED">
      <w:pPr>
        <w:pStyle w:val="aff0"/>
        <w:widowControl w:val="0"/>
        <w:rPr>
          <w:rFonts w:cs="David"/>
          <w:b/>
          <w:bCs/>
          <w:snapToGrid w:val="0"/>
          <w:sz w:val="24"/>
          <w:szCs w:val="24"/>
          <w:rtl/>
        </w:rPr>
      </w:pPr>
    </w:p>
    <w:p w14:paraId="2A8A6EDC" w14:textId="77777777" w:rsidR="005C04ED" w:rsidRDefault="00FB6116">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1BCBB688" w14:textId="77777777" w:rsidR="005C04ED" w:rsidRDefault="00FB6116">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14:paraId="71263341" w14:textId="77777777" w:rsidR="005C04ED" w:rsidRDefault="005C04ED">
      <w:pPr>
        <w:pStyle w:val="aff0"/>
        <w:widowControl w:val="0"/>
        <w:rPr>
          <w:rFonts w:cs="David"/>
          <w:snapToGrid w:val="0"/>
          <w:sz w:val="19"/>
          <w:rtl/>
        </w:rPr>
      </w:pPr>
    </w:p>
    <w:p w14:paraId="61893920" w14:textId="77777777" w:rsidR="005C04ED" w:rsidRDefault="00FB6116">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8616BD8" w14:textId="77777777" w:rsidR="005C04ED" w:rsidRDefault="00FB6116">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7C733AE5" w14:textId="77777777" w:rsidR="005C04ED" w:rsidRDefault="005C04ED">
      <w:pPr>
        <w:pStyle w:val="aff0"/>
        <w:widowControl w:val="0"/>
        <w:rPr>
          <w:rFonts w:cs="David"/>
          <w:snapToGrid w:val="0"/>
          <w:sz w:val="19"/>
          <w:rtl/>
        </w:rPr>
      </w:pPr>
    </w:p>
    <w:p w14:paraId="6BA765F0" w14:textId="77777777" w:rsidR="005C04ED" w:rsidRDefault="00FB6116">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FFEA70B" w14:textId="77777777" w:rsidR="005C04ED" w:rsidRDefault="00FB6116">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xml:space="preserve">' </w:t>
      </w:r>
      <w:r>
        <w:rPr>
          <w:rFonts w:cs="David" w:hint="cs"/>
          <w:snapToGrid w:val="0"/>
          <w:sz w:val="16"/>
          <w:szCs w:val="16"/>
          <w:rtl/>
        </w:rPr>
        <w:t>זהות</w:t>
      </w:r>
    </w:p>
    <w:p w14:paraId="375B1867" w14:textId="77777777" w:rsidR="005C04ED" w:rsidRDefault="005C04ED">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CC4053B" w14:textId="77777777" w:rsidR="005C04ED" w:rsidRDefault="00FB6116">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7096BCB" w14:textId="77777777" w:rsidR="005C04ED" w:rsidRDefault="00FB6116">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F792FE6" w14:textId="77777777" w:rsidR="005C04ED" w:rsidRDefault="00FB6116">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772F6CA2" w14:textId="77777777" w:rsidR="005C04ED" w:rsidRDefault="00FB6116">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1677A22" w14:textId="77777777" w:rsidR="005C04ED" w:rsidRDefault="005C04ED">
      <w:pPr>
        <w:pStyle w:val="aff0"/>
        <w:widowControl w:val="0"/>
        <w:rPr>
          <w:rFonts w:cs="David"/>
          <w:snapToGrid w:val="0"/>
          <w:sz w:val="19"/>
          <w:rtl/>
        </w:rPr>
      </w:pPr>
    </w:p>
    <w:p w14:paraId="29C57126" w14:textId="77777777" w:rsidR="005C04ED" w:rsidRDefault="00FB6116">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6928FF4" w14:textId="77777777" w:rsidR="005C04ED" w:rsidRDefault="005C04ED">
      <w:pPr>
        <w:pStyle w:val="aff0"/>
        <w:widowControl w:val="0"/>
        <w:rPr>
          <w:rFonts w:cs="David"/>
          <w:snapToGrid w:val="0"/>
          <w:sz w:val="19"/>
          <w:rtl/>
        </w:rPr>
      </w:pPr>
    </w:p>
    <w:p w14:paraId="0FA9529E" w14:textId="77777777" w:rsidR="005C04ED" w:rsidRDefault="00FB6116">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DD33C1B" w14:textId="77777777" w:rsidR="005C04ED" w:rsidRDefault="00FB6116">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BB5C74D" w14:textId="77777777" w:rsidR="005C04ED" w:rsidRDefault="005C04ED">
      <w:pPr>
        <w:pStyle w:val="aff0"/>
        <w:widowControl w:val="0"/>
        <w:rPr>
          <w:rFonts w:cs="David"/>
          <w:snapToGrid w:val="0"/>
          <w:sz w:val="19"/>
          <w:rtl/>
        </w:rPr>
      </w:pPr>
    </w:p>
    <w:p w14:paraId="67ABB999" w14:textId="77777777" w:rsidR="005C04ED" w:rsidRDefault="00FB6116">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FC209D" w14:textId="77777777" w:rsidR="005C04ED" w:rsidRDefault="00FB6116">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07BEE72" w14:textId="77777777" w:rsidR="005C04ED" w:rsidRDefault="005C04ED">
      <w:pPr>
        <w:widowControl w:val="0"/>
        <w:jc w:val="center"/>
        <w:rPr>
          <w:sz w:val="27"/>
          <w:szCs w:val="27"/>
        </w:rPr>
      </w:pPr>
    </w:p>
    <w:p w14:paraId="2D7742DD" w14:textId="77777777" w:rsidR="005C04ED" w:rsidRDefault="005C04ED">
      <w:pPr>
        <w:widowControl w:val="0"/>
        <w:rPr>
          <w:sz w:val="22"/>
          <w:rtl/>
        </w:rPr>
      </w:pPr>
    </w:p>
    <w:p w14:paraId="534CDBA5" w14:textId="77777777" w:rsidR="005C04ED" w:rsidRDefault="005C04ED">
      <w:pPr>
        <w:widowControl w:val="0"/>
        <w:overflowPunct/>
        <w:autoSpaceDE/>
        <w:autoSpaceDN/>
        <w:adjustRightInd/>
        <w:spacing w:after="160" w:line="300" w:lineRule="atLeast"/>
        <w:ind w:left="1418"/>
        <w:textAlignment w:val="auto"/>
        <w:rPr>
          <w:rtl/>
          <w:lang w:eastAsia="en-US"/>
        </w:rPr>
      </w:pPr>
    </w:p>
    <w:p w14:paraId="46933999" w14:textId="77777777" w:rsidR="005C04ED" w:rsidRDefault="005C04ED">
      <w:pPr>
        <w:overflowPunct/>
        <w:autoSpaceDE/>
        <w:autoSpaceDN/>
        <w:adjustRightInd/>
        <w:spacing w:line="240" w:lineRule="auto"/>
        <w:jc w:val="left"/>
        <w:textAlignment w:val="auto"/>
        <w:rPr>
          <w:rFonts w:ascii="Arial" w:eastAsia="Calibri" w:hAnsi="Arial" w:cs="Arial"/>
          <w:sz w:val="22"/>
          <w:szCs w:val="22"/>
          <w:rtl/>
          <w:lang w:eastAsia="en-US"/>
        </w:rPr>
      </w:pPr>
    </w:p>
    <w:p w14:paraId="19156CEA" w14:textId="77777777" w:rsidR="005C04ED" w:rsidRDefault="005C04ED">
      <w:pPr>
        <w:widowControl w:val="0"/>
        <w:spacing w:line="300" w:lineRule="atLeast"/>
        <w:rPr>
          <w:b/>
          <w:bCs/>
          <w:u w:val="single"/>
          <w:rtl/>
        </w:rPr>
      </w:pPr>
    </w:p>
    <w:p w14:paraId="660007AD" w14:textId="77777777" w:rsidR="005C04ED" w:rsidRDefault="00FB6116">
      <w:pPr>
        <w:widowControl w:val="0"/>
        <w:spacing w:line="240" w:lineRule="auto"/>
        <w:ind w:left="-33"/>
        <w:jc w:val="center"/>
        <w:rPr>
          <w:b/>
          <w:bCs/>
          <w:noProof/>
          <w:rtl/>
        </w:rPr>
      </w:pPr>
      <w:r>
        <w:rPr>
          <w:rtl/>
        </w:rPr>
        <w:br w:type="page"/>
      </w:r>
    </w:p>
    <w:p w14:paraId="2A335A4E" w14:textId="77777777" w:rsidR="005C04ED" w:rsidRDefault="005C04ED">
      <w:pPr>
        <w:widowControl w:val="0"/>
        <w:tabs>
          <w:tab w:val="left" w:pos="-2042"/>
        </w:tabs>
        <w:overflowPunct/>
        <w:autoSpaceDE/>
        <w:autoSpaceDN/>
        <w:adjustRightInd/>
        <w:spacing w:line="300" w:lineRule="atLeast"/>
        <w:ind w:left="992"/>
        <w:jc w:val="center"/>
        <w:textAlignment w:val="auto"/>
        <w:rPr>
          <w:b/>
          <w:bCs/>
          <w:noProof/>
          <w:rtl/>
        </w:rPr>
      </w:pPr>
    </w:p>
    <w:p w14:paraId="0F1C2FBD" w14:textId="77777777" w:rsidR="005C04ED" w:rsidRDefault="00FB6116">
      <w:pPr>
        <w:widowControl w:val="0"/>
        <w:spacing w:line="240" w:lineRule="auto"/>
        <w:ind w:left="-33"/>
        <w:jc w:val="right"/>
        <w:rPr>
          <w:szCs w:val="26"/>
          <w:rtl/>
        </w:rPr>
      </w:pPr>
      <w:r>
        <w:rPr>
          <w:rFonts w:hint="cs"/>
          <w:szCs w:val="26"/>
          <w:rtl/>
        </w:rPr>
        <w:t>נספח מספר 4</w:t>
      </w:r>
    </w:p>
    <w:p w14:paraId="4760317D" w14:textId="77777777" w:rsidR="005C04ED" w:rsidRDefault="005C04ED">
      <w:pPr>
        <w:widowControl w:val="0"/>
        <w:overflowPunct/>
        <w:autoSpaceDE/>
        <w:autoSpaceDN/>
        <w:adjustRightInd/>
        <w:spacing w:line="240" w:lineRule="auto"/>
        <w:jc w:val="left"/>
        <w:textAlignment w:val="auto"/>
        <w:rPr>
          <w:sz w:val="26"/>
          <w:szCs w:val="26"/>
          <w:rtl/>
          <w:lang w:eastAsia="en-US"/>
        </w:rPr>
      </w:pPr>
    </w:p>
    <w:p w14:paraId="50575B5B" w14:textId="77777777" w:rsidR="005C04ED" w:rsidRDefault="00FB6116">
      <w:pPr>
        <w:widowControl w:val="0"/>
        <w:overflowPunct/>
        <w:autoSpaceDE/>
        <w:autoSpaceDN/>
        <w:adjustRightInd/>
        <w:spacing w:line="240" w:lineRule="auto"/>
        <w:jc w:val="center"/>
        <w:textAlignment w:val="auto"/>
        <w:rPr>
          <w:b/>
          <w:bCs/>
          <w:sz w:val="36"/>
          <w:szCs w:val="36"/>
          <w:u w:val="single"/>
          <w:rtl/>
          <w:lang w:eastAsia="en-US"/>
        </w:rPr>
      </w:pPr>
      <w:r>
        <w:rPr>
          <w:rFonts w:hint="eastAsia"/>
          <w:b/>
          <w:bCs/>
          <w:sz w:val="36"/>
          <w:szCs w:val="36"/>
          <w:u w:val="single"/>
          <w:rtl/>
          <w:lang w:eastAsia="en-US"/>
        </w:rPr>
        <w:t>אבטחת</w:t>
      </w:r>
      <w:r>
        <w:rPr>
          <w:b/>
          <w:bCs/>
          <w:sz w:val="36"/>
          <w:szCs w:val="36"/>
          <w:u w:val="single"/>
          <w:rtl/>
          <w:lang w:eastAsia="en-US"/>
        </w:rPr>
        <w:t xml:space="preserve"> </w:t>
      </w:r>
      <w:r>
        <w:rPr>
          <w:rFonts w:hint="eastAsia"/>
          <w:b/>
          <w:bCs/>
          <w:sz w:val="36"/>
          <w:szCs w:val="36"/>
          <w:u w:val="single"/>
          <w:rtl/>
          <w:lang w:eastAsia="en-US"/>
        </w:rPr>
        <w:t>מידע</w:t>
      </w:r>
      <w:r>
        <w:rPr>
          <w:b/>
          <w:bCs/>
          <w:sz w:val="36"/>
          <w:szCs w:val="36"/>
          <w:u w:val="single"/>
          <w:rtl/>
          <w:lang w:eastAsia="en-US"/>
        </w:rPr>
        <w:t xml:space="preserve"> </w:t>
      </w:r>
      <w:r>
        <w:rPr>
          <w:rFonts w:hint="cs"/>
          <w:b/>
          <w:bCs/>
          <w:sz w:val="36"/>
          <w:szCs w:val="36"/>
          <w:u w:val="single"/>
          <w:rtl/>
          <w:lang w:eastAsia="en-US"/>
        </w:rPr>
        <w:t>וסייבר</w:t>
      </w:r>
    </w:p>
    <w:p w14:paraId="42588ED2" w14:textId="77777777" w:rsidR="005C04ED" w:rsidRDefault="005C04ED">
      <w:pPr>
        <w:widowControl w:val="0"/>
        <w:overflowPunct/>
        <w:autoSpaceDE/>
        <w:autoSpaceDN/>
        <w:adjustRightInd/>
        <w:spacing w:line="240" w:lineRule="auto"/>
        <w:jc w:val="left"/>
        <w:textAlignment w:val="auto"/>
        <w:rPr>
          <w:sz w:val="26"/>
          <w:szCs w:val="26"/>
          <w:rtl/>
          <w:lang w:eastAsia="en-US"/>
        </w:rPr>
      </w:pPr>
    </w:p>
    <w:p w14:paraId="5A6BE32E" w14:textId="77777777" w:rsidR="005C04ED" w:rsidRDefault="005C04ED">
      <w:pPr>
        <w:widowControl w:val="0"/>
        <w:overflowPunct/>
        <w:autoSpaceDE/>
        <w:autoSpaceDN/>
        <w:adjustRightInd/>
        <w:spacing w:line="240" w:lineRule="auto"/>
        <w:jc w:val="left"/>
        <w:textAlignment w:val="auto"/>
        <w:rPr>
          <w:szCs w:val="26"/>
          <w:rtl/>
          <w:lang w:eastAsia="en-US"/>
        </w:rPr>
      </w:pPr>
    </w:p>
    <w:p w14:paraId="77F75431" w14:textId="77777777" w:rsidR="005C04ED" w:rsidRDefault="00FB6116">
      <w:pPr>
        <w:pStyle w:val="aff2"/>
        <w:numPr>
          <w:ilvl w:val="0"/>
          <w:numId w:val="284"/>
        </w:numPr>
        <w:overflowPunct/>
        <w:adjustRightInd/>
        <w:spacing w:after="120"/>
        <w:textAlignment w:val="auto"/>
        <w:outlineLvl w:val="0"/>
        <w:rPr>
          <w:rFonts w:ascii="David" w:hAnsi="David"/>
          <w:b/>
          <w:bCs/>
          <w:rtl/>
        </w:rPr>
      </w:pPr>
      <w:r>
        <w:rPr>
          <w:rFonts w:ascii="David" w:hAnsi="David" w:hint="cs"/>
          <w:b/>
          <w:bCs/>
          <w:rtl/>
        </w:rPr>
        <w:t xml:space="preserve">מטרה </w:t>
      </w:r>
    </w:p>
    <w:p w14:paraId="6665DF00" w14:textId="77777777" w:rsidR="005C04ED" w:rsidRDefault="00FB6116">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98" w:history="1">
        <w:r>
          <w:rPr>
            <w:rStyle w:val="Hyperlink"/>
            <w:rFonts w:ascii="David" w:hAnsi="David" w:hint="cs"/>
            <w:rtl/>
          </w:rPr>
          <w:t>משרד החינוך</w:t>
        </w:r>
      </w:hyperlink>
      <w:r>
        <w:rPr>
          <w:rFonts w:ascii="David" w:hAnsi="David"/>
          <w:rtl/>
        </w:rPr>
        <w:t xml:space="preserve">. </w:t>
      </w:r>
    </w:p>
    <w:p w14:paraId="6D28DEEF" w14:textId="77777777" w:rsidR="005C04ED" w:rsidRDefault="00FB6116">
      <w:pPr>
        <w:pStyle w:val="aff2"/>
        <w:numPr>
          <w:ilvl w:val="0"/>
          <w:numId w:val="284"/>
        </w:numPr>
        <w:overflowPunct/>
        <w:autoSpaceDE/>
        <w:autoSpaceDN/>
        <w:adjustRightInd/>
        <w:spacing w:after="120"/>
        <w:textAlignment w:val="auto"/>
        <w:outlineLvl w:val="0"/>
      </w:pPr>
      <w:r>
        <w:rPr>
          <w:rFonts w:ascii="David" w:hAnsi="David" w:hint="cs"/>
          <w:b/>
          <w:bCs/>
          <w:rtl/>
        </w:rPr>
        <w:t>הגדרות</w:t>
      </w:r>
    </w:p>
    <w:p w14:paraId="53FD7228" w14:textId="77777777" w:rsidR="005C04ED" w:rsidRDefault="00FB6116">
      <w:pPr>
        <w:pStyle w:val="aff2"/>
        <w:numPr>
          <w:ilvl w:val="1"/>
          <w:numId w:val="284"/>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14:paraId="3D1141C5" w14:textId="77777777" w:rsidR="005C04ED" w:rsidRDefault="00FB6116">
      <w:pPr>
        <w:pStyle w:val="27"/>
        <w:numPr>
          <w:ilvl w:val="1"/>
          <w:numId w:val="284"/>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w:t>
      </w:r>
      <w:r>
        <w:rPr>
          <w:rtl/>
        </w:rPr>
        <w:t xml:space="preserve">על ביצוע </w:t>
      </w:r>
      <w:proofErr w:type="spellStart"/>
      <w:r>
        <w:rPr>
          <w:rFonts w:hint="cs"/>
          <w:rtl/>
        </w:rPr>
        <w:t>תכניות</w:t>
      </w:r>
      <w:proofErr w:type="spellEnd"/>
      <w:r>
        <w:rPr>
          <w:rFonts w:hint="cs"/>
          <w:rtl/>
        </w:rPr>
        <w:t>, תהליכי עבודה,</w:t>
      </w:r>
      <w:r>
        <w:rPr>
          <w:rtl/>
        </w:rPr>
        <w:t xml:space="preserve"> פעולות כלכליות, מנהליות, חברתיות, משפטיות ואחרות, של </w:t>
      </w:r>
      <w:r>
        <w:rPr>
          <w:rFonts w:hint="cs"/>
          <w:rtl/>
        </w:rPr>
        <w:t>המשרד</w:t>
      </w:r>
      <w:r>
        <w:rPr>
          <w:rtl/>
        </w:rPr>
        <w:t>.</w:t>
      </w:r>
    </w:p>
    <w:p w14:paraId="5A150938" w14:textId="77777777" w:rsidR="005C04ED" w:rsidRDefault="00FB6116">
      <w:pPr>
        <w:pStyle w:val="27"/>
        <w:numPr>
          <w:ilvl w:val="1"/>
          <w:numId w:val="284"/>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14:paraId="740F7D56" w14:textId="77777777" w:rsidR="005C04ED" w:rsidRDefault="00FB6116">
      <w:pPr>
        <w:pStyle w:val="27"/>
        <w:numPr>
          <w:ilvl w:val="1"/>
          <w:numId w:val="284"/>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w:t>
      </w:r>
      <w:r>
        <w:rPr>
          <w:rtl/>
        </w:rPr>
        <w:t xml:space="preserve">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14:paraId="11483DD6" w14:textId="77777777" w:rsidR="005C04ED" w:rsidRDefault="00FB6116">
      <w:pPr>
        <w:pStyle w:val="27"/>
        <w:numPr>
          <w:ilvl w:val="1"/>
          <w:numId w:val="284"/>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14:paraId="1B78FC4F" w14:textId="77777777" w:rsidR="005C04ED" w:rsidRDefault="00FB6116">
      <w:pPr>
        <w:pStyle w:val="27"/>
        <w:numPr>
          <w:ilvl w:val="1"/>
          <w:numId w:val="284"/>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14:paraId="0B7413B5" w14:textId="77777777" w:rsidR="005C04ED" w:rsidRDefault="00FB6116">
      <w:pPr>
        <w:pStyle w:val="27"/>
        <w:numPr>
          <w:ilvl w:val="1"/>
          <w:numId w:val="284"/>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w:t>
      </w:r>
      <w:r>
        <w:rPr>
          <w:rFonts w:hint="cs"/>
          <w:rtl/>
        </w:rPr>
        <w:t>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14:paraId="7F24B249" w14:textId="77777777" w:rsidR="005C04ED" w:rsidRDefault="00FB6116">
      <w:pPr>
        <w:pStyle w:val="27"/>
        <w:numPr>
          <w:ilvl w:val="1"/>
          <w:numId w:val="284"/>
        </w:numPr>
        <w:rPr>
          <w:rtl/>
        </w:rPr>
      </w:pPr>
      <w:r>
        <w:rPr>
          <w:b/>
          <w:bCs/>
          <w:rtl/>
        </w:rPr>
        <w:t>משתמשי מאגר מידע</w:t>
      </w:r>
    </w:p>
    <w:p w14:paraId="3DD888D0" w14:textId="77777777" w:rsidR="005C04ED" w:rsidRDefault="00FB6116">
      <w:pPr>
        <w:pStyle w:val="27"/>
        <w:numPr>
          <w:ilvl w:val="2"/>
          <w:numId w:val="284"/>
        </w:numPr>
        <w:rPr>
          <w:rtl/>
        </w:rPr>
      </w:pPr>
      <w:r>
        <w:rPr>
          <w:rtl/>
        </w:rPr>
        <w:t xml:space="preserve"> כל בעל תפקיד </w:t>
      </w:r>
      <w:r>
        <w:rPr>
          <w:rFonts w:hint="cs"/>
          <w:rtl/>
        </w:rPr>
        <w:t>מטעם</w:t>
      </w:r>
      <w:r>
        <w:rPr>
          <w:rtl/>
        </w:rPr>
        <w:t xml:space="preserve"> המציע, הנדרש מתוקף תפקידו להשתמש במידע אשר נצבר במא</w:t>
      </w:r>
      <w:r>
        <w:rPr>
          <w:rtl/>
        </w:rPr>
        <w:t xml:space="preserve">גרי המידע של המשרד המצויים אצל המציע, או שיש למציע גישה אליהם. </w:t>
      </w:r>
    </w:p>
    <w:p w14:paraId="37057BCA" w14:textId="77777777" w:rsidR="005C04ED" w:rsidRDefault="00FB6116">
      <w:pPr>
        <w:pStyle w:val="27"/>
        <w:numPr>
          <w:ilvl w:val="2"/>
          <w:numId w:val="284"/>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14:paraId="686AC142" w14:textId="77777777" w:rsidR="005C04ED" w:rsidRDefault="00FB6116">
      <w:pPr>
        <w:pStyle w:val="27"/>
        <w:numPr>
          <w:ilvl w:val="2"/>
          <w:numId w:val="284"/>
        </w:numPr>
        <w:rPr>
          <w:rtl/>
        </w:rPr>
      </w:pPr>
      <w:r>
        <w:rPr>
          <w:rtl/>
        </w:rPr>
        <w:t>מערכות משיקות (צד שלישי) העושות שימוש במידע הנכלל במאגרי המידע של משר</w:t>
      </w:r>
      <w:r>
        <w:rPr>
          <w:rtl/>
        </w:rPr>
        <w:t>ד והמצויים בידי המציע.</w:t>
      </w:r>
    </w:p>
    <w:p w14:paraId="6284E8C0" w14:textId="77777777" w:rsidR="005C04ED" w:rsidRDefault="00FB6116">
      <w:pPr>
        <w:pStyle w:val="27"/>
        <w:numPr>
          <w:ilvl w:val="1"/>
          <w:numId w:val="284"/>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14:paraId="1FE1FD8C" w14:textId="77777777" w:rsidR="005C04ED" w:rsidRDefault="00FB6116">
      <w:pPr>
        <w:widowControl w:val="0"/>
        <w:spacing w:line="240" w:lineRule="auto"/>
        <w:ind w:left="-33"/>
        <w:jc w:val="right"/>
        <w:rPr>
          <w:b/>
          <w:bCs/>
          <w:rtl/>
        </w:rPr>
      </w:pPr>
      <w:r>
        <w:rPr>
          <w:b/>
          <w:bCs/>
          <w:rtl/>
        </w:rPr>
        <w:t xml:space="preserve"> </w:t>
      </w:r>
    </w:p>
    <w:p w14:paraId="3BC897A3" w14:textId="77777777" w:rsidR="005C04ED" w:rsidRDefault="005C04ED">
      <w:pPr>
        <w:widowControl w:val="0"/>
        <w:spacing w:line="240" w:lineRule="auto"/>
        <w:ind w:left="-33"/>
        <w:jc w:val="right"/>
        <w:rPr>
          <w:szCs w:val="26"/>
          <w:highlight w:val="yellow"/>
          <w:rtl/>
        </w:rPr>
      </w:pPr>
    </w:p>
    <w:p w14:paraId="196E0F66" w14:textId="77777777" w:rsidR="005C04ED" w:rsidRDefault="00FB6116">
      <w:pPr>
        <w:pStyle w:val="27"/>
        <w:numPr>
          <w:ilvl w:val="1"/>
          <w:numId w:val="284"/>
        </w:numPr>
        <w:ind w:hanging="565"/>
        <w:rPr>
          <w:b/>
          <w:bCs/>
          <w:rtl/>
        </w:rPr>
      </w:pPr>
      <w:r>
        <w:rPr>
          <w:b/>
          <w:bCs/>
          <w:rtl/>
        </w:rPr>
        <w:lastRenderedPageBreak/>
        <w:t xml:space="preserve">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w:t>
      </w:r>
      <w:r>
        <w:t>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xml:space="preserve">, </w:t>
      </w:r>
      <w:proofErr w:type="spellStart"/>
      <w:r>
        <w:rPr>
          <w:rtl/>
        </w:rPr>
        <w:t>סמארטפונים</w:t>
      </w:r>
      <w:proofErr w:type="spellEnd"/>
      <w:r>
        <w:rPr>
          <w:rtl/>
        </w:rPr>
        <w:t xml:space="preserve">, </w:t>
      </w:r>
      <w:proofErr w:type="spellStart"/>
      <w:r>
        <w:rPr>
          <w:rtl/>
        </w:rPr>
        <w:t>טאבלטים</w:t>
      </w:r>
      <w:proofErr w:type="spellEnd"/>
      <w:r>
        <w:rPr>
          <w:rtl/>
        </w:rPr>
        <w:t xml:space="preserve"> </w:t>
      </w:r>
      <w:proofErr w:type="spellStart"/>
      <w:r>
        <w:rPr>
          <w:rtl/>
        </w:rPr>
        <w:t>וכו</w:t>
      </w:r>
      <w:proofErr w:type="spellEnd"/>
      <w:r>
        <w:rPr>
          <w:rtl/>
        </w:rPr>
        <w:t>'.</w:t>
      </w:r>
    </w:p>
    <w:p w14:paraId="2E5184F6" w14:textId="77777777" w:rsidR="005C04ED" w:rsidRDefault="00FB6116">
      <w:pPr>
        <w:pStyle w:val="27"/>
        <w:numPr>
          <w:ilvl w:val="1"/>
          <w:numId w:val="284"/>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14:paraId="0866A118" w14:textId="77777777" w:rsidR="005C04ED" w:rsidRDefault="00FB6116">
      <w:pPr>
        <w:pStyle w:val="27"/>
        <w:numPr>
          <w:ilvl w:val="1"/>
          <w:numId w:val="284"/>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14:paraId="643ED362" w14:textId="77777777" w:rsidR="005C04ED" w:rsidRDefault="00FB6116">
      <w:pPr>
        <w:pStyle w:val="27"/>
        <w:numPr>
          <w:ilvl w:val="1"/>
          <w:numId w:val="284"/>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14:paraId="5940433F" w14:textId="77777777" w:rsidR="005C04ED" w:rsidRDefault="00FB6116">
      <w:pPr>
        <w:pStyle w:val="27"/>
        <w:numPr>
          <w:ilvl w:val="1"/>
          <w:numId w:val="284"/>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w:t>
      </w:r>
      <w:r>
        <w:rPr>
          <w:rtl/>
        </w:rPr>
        <w:t>או הושמדו ללא רשות כדין.</w:t>
      </w:r>
    </w:p>
    <w:p w14:paraId="1160B044" w14:textId="77777777" w:rsidR="005C04ED" w:rsidRDefault="00FB6116">
      <w:pPr>
        <w:pStyle w:val="27"/>
        <w:numPr>
          <w:ilvl w:val="1"/>
          <w:numId w:val="284"/>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14:paraId="4556D527" w14:textId="77777777" w:rsidR="005C04ED" w:rsidRDefault="00FB6116">
      <w:pPr>
        <w:pStyle w:val="27"/>
        <w:numPr>
          <w:ilvl w:val="1"/>
          <w:numId w:val="284"/>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14:paraId="2F3C18B4" w14:textId="77777777" w:rsidR="005C04ED" w:rsidRDefault="00FB6116">
      <w:pPr>
        <w:pStyle w:val="27"/>
        <w:numPr>
          <w:ilvl w:val="1"/>
          <w:numId w:val="284"/>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14:paraId="2F8C7B92" w14:textId="77777777" w:rsidR="005C04ED" w:rsidRDefault="00FB6116">
      <w:pPr>
        <w:pStyle w:val="27"/>
        <w:numPr>
          <w:ilvl w:val="1"/>
          <w:numId w:val="284"/>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w:t>
      </w:r>
      <w:r>
        <w:rPr>
          <w:rFonts w:hint="cs"/>
          <w:rtl/>
        </w:rPr>
        <w:t>המבצע</w:t>
      </w:r>
      <w:r>
        <w:rPr>
          <w:rtl/>
        </w:rPr>
        <w:t xml:space="preserve"> פעולות ותהליכים המבוצעים בדרך כלל על ידי הארגון.</w:t>
      </w:r>
    </w:p>
    <w:p w14:paraId="3B6D6323" w14:textId="77777777" w:rsidR="005C04ED" w:rsidRDefault="005C04ED">
      <w:pPr>
        <w:pStyle w:val="aff2"/>
        <w:ind w:left="360"/>
        <w:outlineLvl w:val="0"/>
        <w:rPr>
          <w:rFonts w:ascii="David" w:hAnsi="David"/>
          <w:b/>
          <w:bCs/>
          <w:rtl/>
        </w:rPr>
      </w:pPr>
    </w:p>
    <w:p w14:paraId="6E80FA0C" w14:textId="77777777" w:rsidR="005C04ED" w:rsidRDefault="005C04ED">
      <w:pPr>
        <w:pStyle w:val="aff2"/>
        <w:ind w:left="360"/>
        <w:outlineLvl w:val="0"/>
        <w:rPr>
          <w:rFonts w:ascii="David" w:hAnsi="David"/>
          <w:b/>
          <w:bCs/>
        </w:rPr>
      </w:pPr>
    </w:p>
    <w:p w14:paraId="6505915F" w14:textId="77777777" w:rsidR="005C04ED" w:rsidRDefault="00FB6116">
      <w:pPr>
        <w:pStyle w:val="aff2"/>
        <w:numPr>
          <w:ilvl w:val="0"/>
          <w:numId w:val="284"/>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bidiVisual/>
        <w:tblW w:w="851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5"/>
      </w:tblGrid>
      <w:tr w:rsidR="005C04ED" w14:paraId="1A586F0E" w14:textId="77777777">
        <w:trPr>
          <w:trHeight w:val="585"/>
        </w:trPr>
        <w:tc>
          <w:tcPr>
            <w:tcW w:w="8515" w:type="dxa"/>
            <w:shd w:val="clear" w:color="auto" w:fill="D9E2F3"/>
          </w:tcPr>
          <w:p w14:paraId="21A6E2D3" w14:textId="77777777" w:rsidR="005C04ED" w:rsidRDefault="00FB6116">
            <w:pPr>
              <w:pStyle w:val="27"/>
              <w:ind w:left="0" w:firstLine="0"/>
              <w:jc w:val="center"/>
              <w:rPr>
                <w:b/>
                <w:bCs/>
                <w:rtl/>
              </w:rPr>
            </w:pPr>
            <w:r>
              <w:rPr>
                <w:rFonts w:hint="cs"/>
                <w:b/>
                <w:bCs/>
                <w:rtl/>
              </w:rPr>
              <w:t>הנחיות למענה המציע</w:t>
            </w:r>
          </w:p>
        </w:tc>
      </w:tr>
      <w:tr w:rsidR="005C04ED" w14:paraId="3DE51762" w14:textId="77777777">
        <w:trPr>
          <w:trHeight w:val="3097"/>
        </w:trPr>
        <w:tc>
          <w:tcPr>
            <w:tcW w:w="8515" w:type="dxa"/>
            <w:shd w:val="clear" w:color="auto" w:fill="auto"/>
          </w:tcPr>
          <w:p w14:paraId="4DA91A9E" w14:textId="77777777" w:rsidR="005C04ED" w:rsidRDefault="00FB6116">
            <w:pPr>
              <w:pStyle w:val="27"/>
              <w:numPr>
                <w:ilvl w:val="1"/>
                <w:numId w:val="264"/>
              </w:numPr>
              <w:rPr>
                <w:b/>
                <w:bCs/>
              </w:rPr>
            </w:pPr>
            <w:r>
              <w:rPr>
                <w:rFonts w:hint="cs"/>
                <w:rtl/>
              </w:rPr>
              <w:t xml:space="preserve">על המציע לעמוד </w:t>
            </w:r>
            <w:r>
              <w:rPr>
                <w:rFonts w:hint="cs"/>
                <w:u w:val="single"/>
                <w:rtl/>
              </w:rPr>
              <w:t>בכל</w:t>
            </w:r>
            <w:r>
              <w:rPr>
                <w:rFonts w:hint="cs"/>
                <w:rtl/>
              </w:rPr>
              <w:t xml:space="preserve"> דרישות אבטחת מידע, סייבר ופרטיות המופיעות בפרק זה. </w:t>
            </w:r>
          </w:p>
          <w:p w14:paraId="6B6EF184" w14:textId="77777777" w:rsidR="005C04ED" w:rsidRDefault="00FB6116">
            <w:pPr>
              <w:pStyle w:val="27"/>
              <w:numPr>
                <w:ilvl w:val="1"/>
                <w:numId w:val="26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14:paraId="1A345828" w14:textId="77777777" w:rsidR="005C04ED" w:rsidRDefault="00FB6116">
            <w:pPr>
              <w:pStyle w:val="27"/>
              <w:numPr>
                <w:ilvl w:val="1"/>
                <w:numId w:val="264"/>
              </w:numPr>
              <w:rPr>
                <w:b/>
                <w:bCs/>
              </w:rPr>
            </w:pPr>
            <w:r>
              <w:rPr>
                <w:rFonts w:hint="cs"/>
                <w:rtl/>
              </w:rPr>
              <w:t xml:space="preserve">על המציע </w:t>
            </w:r>
            <w:r>
              <w:rPr>
                <w:rFonts w:hint="cs"/>
                <w:b/>
                <w:bCs/>
                <w:rtl/>
              </w:rPr>
              <w:t xml:space="preserve">לסמן </w:t>
            </w:r>
            <w:r>
              <w:rPr>
                <w:b/>
                <w:bCs/>
              </w:rPr>
              <w:t xml:space="preserve"> </w:t>
            </w:r>
            <w:r>
              <w:rPr>
                <w:rFonts w:ascii="Segoe UI Symbol" w:eastAsia="MS Gothic" w:hAnsi="Segoe UI Symbol" w:cs="Segoe UI Symbol" w:hint="cs"/>
                <w:rtl/>
              </w:rPr>
              <w:t>☒</w:t>
            </w:r>
            <w:r>
              <w:rPr>
                <w:rFonts w:hint="cs"/>
                <w:b/>
                <w:bCs/>
                <w:rtl/>
              </w:rPr>
              <w:t xml:space="preserve"> בכל סעיף </w:t>
            </w:r>
            <w:r>
              <w:rPr>
                <w:rFonts w:hint="cs"/>
                <w:rtl/>
              </w:rPr>
              <w:t>בעמודת אישור המציע, המהווה אישור לכך שה</w:t>
            </w:r>
            <w:r>
              <w:rPr>
                <w:rFonts w:hint="cs"/>
                <w:rtl/>
              </w:rPr>
              <w:t xml:space="preserve">מציע </w:t>
            </w:r>
            <w:r>
              <w:rPr>
                <w:rFonts w:hint="cs"/>
                <w:b/>
                <w:bCs/>
                <w:rtl/>
              </w:rPr>
              <w:t>קרא,</w:t>
            </w:r>
            <w:r>
              <w:rPr>
                <w:rFonts w:hint="cs"/>
                <w:rtl/>
              </w:rPr>
              <w:t xml:space="preserve"> </w:t>
            </w:r>
            <w:r>
              <w:rPr>
                <w:rFonts w:hint="cs"/>
                <w:b/>
                <w:bCs/>
                <w:rtl/>
              </w:rPr>
              <w:t>הבין, מקובל עליו ויפעל בהתאם לדרישות פרק זה.</w:t>
            </w:r>
          </w:p>
          <w:p w14:paraId="6526AC1A" w14:textId="77777777" w:rsidR="005C04ED" w:rsidRDefault="00FB6116">
            <w:pPr>
              <w:pStyle w:val="27"/>
              <w:numPr>
                <w:ilvl w:val="1"/>
                <w:numId w:val="264"/>
              </w:numPr>
            </w:pPr>
            <w:r>
              <w:rPr>
                <w:rtl/>
              </w:rPr>
              <w:t xml:space="preserve">בסעיפים בהם המציע נדרש לצרף צרופות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14:paraId="17A55CC8" w14:textId="77777777" w:rsidR="005C04ED" w:rsidRDefault="00FB6116">
            <w:pPr>
              <w:pStyle w:val="27"/>
              <w:numPr>
                <w:ilvl w:val="1"/>
                <w:numId w:val="264"/>
              </w:numPr>
              <w:rPr>
                <w:rtl/>
              </w:rPr>
            </w:pPr>
            <w:r>
              <w:rPr>
                <w:rtl/>
              </w:rPr>
              <w:t xml:space="preserve">הספק יחתום על התחייבות לשמירת סודיות, בנוסח המצורף למכרז, וכן יחתים על התחייבות זו את עובדיו ו/או כל מי </w:t>
            </w:r>
            <w:r>
              <w:rPr>
                <w:rtl/>
              </w:rPr>
              <w:t>מטעמו אשר יהיה בעל גישה למאגר מידע של המשרד או למידע מתוכו במסגרת ההתקשרות</w:t>
            </w:r>
            <w:r>
              <w:t>.</w:t>
            </w:r>
          </w:p>
        </w:tc>
      </w:tr>
    </w:tbl>
    <w:p w14:paraId="18BEE352" w14:textId="77777777" w:rsidR="005C04ED" w:rsidRDefault="005C04ED">
      <w:pPr>
        <w:pStyle w:val="aff2"/>
        <w:ind w:left="360"/>
        <w:outlineLvl w:val="0"/>
        <w:rPr>
          <w:rFonts w:ascii="David" w:hAnsi="David"/>
          <w:b/>
          <w:bCs/>
          <w:sz w:val="28"/>
          <w:szCs w:val="28"/>
        </w:rPr>
      </w:pP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rsidR="005C04ED" w14:paraId="618C223C" w14:textId="77777777">
        <w:trPr>
          <w:trHeight w:val="642"/>
          <w:jc w:val="center"/>
        </w:trPr>
        <w:tc>
          <w:tcPr>
            <w:tcW w:w="10091" w:type="dxa"/>
            <w:gridSpan w:val="3"/>
            <w:shd w:val="clear" w:color="auto" w:fill="D9E2F3"/>
          </w:tcPr>
          <w:p w14:paraId="6E2376A9" w14:textId="77777777" w:rsidR="005C04ED" w:rsidRDefault="00FB6116">
            <w:pPr>
              <w:pStyle w:val="3-"/>
              <w:numPr>
                <w:ilvl w:val="1"/>
                <w:numId w:val="288"/>
              </w:numPr>
              <w:bidi/>
              <w:jc w:val="center"/>
              <w:rPr>
                <w:rtl/>
              </w:rPr>
            </w:pPr>
            <w:r>
              <w:rPr>
                <w:rtl/>
              </w:rPr>
              <w:lastRenderedPageBreak/>
              <w:t>כללי</w:t>
            </w:r>
          </w:p>
        </w:tc>
      </w:tr>
      <w:tr w:rsidR="005C04ED" w14:paraId="0A3555CE" w14:textId="77777777">
        <w:trPr>
          <w:jc w:val="center"/>
        </w:trPr>
        <w:tc>
          <w:tcPr>
            <w:tcW w:w="1884" w:type="dxa"/>
            <w:shd w:val="clear" w:color="auto" w:fill="auto"/>
          </w:tcPr>
          <w:p w14:paraId="580A46EA" w14:textId="77777777" w:rsidR="005C04ED" w:rsidRDefault="005C04ED">
            <w:pPr>
              <w:pStyle w:val="4-"/>
              <w:numPr>
                <w:ilvl w:val="2"/>
                <w:numId w:val="288"/>
              </w:numPr>
              <w:bidi/>
              <w:rPr>
                <w:rtl/>
              </w:rPr>
            </w:pPr>
          </w:p>
        </w:tc>
        <w:tc>
          <w:tcPr>
            <w:tcW w:w="8207" w:type="dxa"/>
            <w:gridSpan w:val="2"/>
            <w:shd w:val="clear" w:color="auto" w:fill="auto"/>
          </w:tcPr>
          <w:p w14:paraId="1D4F6729" w14:textId="77777777" w:rsidR="005C04ED" w:rsidRDefault="00FB6116">
            <w:pPr>
              <w:pStyle w:val="Normal2"/>
              <w:ind w:left="0"/>
              <w:rPr>
                <w:sz w:val="28"/>
                <w:szCs w:val="28"/>
                <w:rtl/>
              </w:rPr>
            </w:pPr>
            <w:r>
              <w:rPr>
                <w:rFonts w:ascii="David" w:eastAsia="Calibri" w:hAnsi="David" w:hint="cs"/>
                <w:rtl/>
              </w:rPr>
              <w:t>ה</w:t>
            </w:r>
            <w:r>
              <w:rPr>
                <w:rFonts w:ascii="David" w:eastAsia="Calibri" w:hAnsi="David"/>
                <w:rtl/>
              </w:rPr>
              <w:t xml:space="preserve">משרד רואה חשיבות רבה במימוש שיטתי ויעיל של היבטי אבטחת המידע, ובכלל זה היבטים הקשורים </w:t>
            </w:r>
            <w:r>
              <w:rPr>
                <w:rFonts w:ascii="David" w:eastAsia="Calibri" w:hAnsi="David" w:hint="cs"/>
                <w:rtl/>
              </w:rPr>
              <w:t>ל</w:t>
            </w:r>
            <w:r>
              <w:rPr>
                <w:rFonts w:ascii="David" w:eastAsia="Calibri" w:hAnsi="David"/>
                <w:rtl/>
              </w:rPr>
              <w:t>הגנה על מידע ול</w:t>
            </w:r>
            <w:r>
              <w:rPr>
                <w:rFonts w:ascii="David" w:eastAsia="Calibri" w:hAnsi="David" w:hint="cs"/>
                <w:rtl/>
              </w:rPr>
              <w:t>עמידה ב</w:t>
            </w:r>
            <w:r>
              <w:rPr>
                <w:rFonts w:ascii="David" w:eastAsia="Calibri" w:hAnsi="David"/>
                <w:rtl/>
              </w:rPr>
              <w:t>חוק הגנת הפרטיות התשמ"א-1981.</w:t>
            </w:r>
          </w:p>
        </w:tc>
      </w:tr>
      <w:tr w:rsidR="005C04ED" w14:paraId="4C7BD656" w14:textId="77777777">
        <w:trPr>
          <w:jc w:val="center"/>
        </w:trPr>
        <w:tc>
          <w:tcPr>
            <w:tcW w:w="1884" w:type="dxa"/>
            <w:shd w:val="clear" w:color="auto" w:fill="auto"/>
          </w:tcPr>
          <w:p w14:paraId="3B29855F" w14:textId="77777777" w:rsidR="005C04ED" w:rsidRDefault="005C04ED">
            <w:pPr>
              <w:pStyle w:val="4-"/>
              <w:numPr>
                <w:ilvl w:val="2"/>
                <w:numId w:val="288"/>
              </w:numPr>
              <w:bidi/>
              <w:rPr>
                <w:rtl/>
              </w:rPr>
            </w:pPr>
          </w:p>
        </w:tc>
        <w:tc>
          <w:tcPr>
            <w:tcW w:w="8207" w:type="dxa"/>
            <w:gridSpan w:val="2"/>
            <w:shd w:val="clear" w:color="auto" w:fill="auto"/>
          </w:tcPr>
          <w:p w14:paraId="42EE5691" w14:textId="77777777" w:rsidR="005C04ED" w:rsidRDefault="00FB6116">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rsidR="005C04ED" w14:paraId="6C0F7284" w14:textId="77777777">
        <w:trPr>
          <w:jc w:val="center"/>
        </w:trPr>
        <w:tc>
          <w:tcPr>
            <w:tcW w:w="1884" w:type="dxa"/>
            <w:shd w:val="clear" w:color="auto" w:fill="auto"/>
          </w:tcPr>
          <w:p w14:paraId="45DA7D08" w14:textId="77777777" w:rsidR="005C04ED" w:rsidRDefault="005C04ED">
            <w:pPr>
              <w:pStyle w:val="4-"/>
              <w:numPr>
                <w:ilvl w:val="2"/>
                <w:numId w:val="288"/>
              </w:numPr>
              <w:bidi/>
              <w:rPr>
                <w:rtl/>
              </w:rPr>
            </w:pPr>
          </w:p>
        </w:tc>
        <w:tc>
          <w:tcPr>
            <w:tcW w:w="8207" w:type="dxa"/>
            <w:gridSpan w:val="2"/>
            <w:shd w:val="clear" w:color="auto" w:fill="auto"/>
            <w:vAlign w:val="center"/>
          </w:tcPr>
          <w:p w14:paraId="69FB62F0" w14:textId="77777777" w:rsidR="005C04ED" w:rsidRDefault="00FB6116">
            <w:pPr>
              <w:pStyle w:val="Normal2"/>
              <w:ind w:left="0"/>
              <w:rPr>
                <w:b/>
                <w:bCs/>
                <w:rtl/>
              </w:rPr>
            </w:pPr>
            <w:r>
              <w:rPr>
                <w:rFonts w:ascii="David" w:hAnsi="David" w:hint="eastAsia"/>
                <w:b/>
                <w:bCs/>
                <w:rtl/>
              </w:rPr>
              <w:t>על</w:t>
            </w:r>
            <w:r>
              <w:rPr>
                <w:rFonts w:ascii="David" w:hAnsi="David"/>
                <w:b/>
                <w:bCs/>
                <w:rtl/>
              </w:rPr>
              <w:t xml:space="preserve"> המציע </w:t>
            </w:r>
            <w:r>
              <w:rPr>
                <w:rFonts w:ascii="David" w:hAnsi="David" w:hint="cs"/>
                <w:b/>
                <w:bCs/>
                <w:rtl/>
              </w:rPr>
              <w:t xml:space="preserve">להיות בעל הסמכה בתוקף לתקן </w:t>
            </w:r>
            <w:r>
              <w:rPr>
                <w:rFonts w:ascii="David" w:hAnsi="David" w:hint="cs"/>
                <w:b/>
                <w:bCs/>
              </w:rPr>
              <w:t>ISO</w:t>
            </w:r>
            <w:r>
              <w:rPr>
                <w:rFonts w:ascii="David" w:hAnsi="David"/>
                <w:b/>
                <w:bCs/>
              </w:rPr>
              <w:t>27001</w:t>
            </w:r>
            <w:r>
              <w:rPr>
                <w:rFonts w:ascii="David" w:hAnsi="David" w:hint="cs"/>
                <w:b/>
                <w:bCs/>
                <w:rtl/>
              </w:rPr>
              <w:t xml:space="preserve">. </w:t>
            </w:r>
          </w:p>
        </w:tc>
      </w:tr>
      <w:tr w:rsidR="005C04ED" w14:paraId="0CBB7519" w14:textId="77777777">
        <w:trPr>
          <w:trHeight w:val="641"/>
          <w:jc w:val="center"/>
        </w:trPr>
        <w:tc>
          <w:tcPr>
            <w:tcW w:w="1884" w:type="dxa"/>
            <w:shd w:val="clear" w:color="auto" w:fill="D9E2F3"/>
            <w:vAlign w:val="center"/>
          </w:tcPr>
          <w:p w14:paraId="27A93049" w14:textId="77777777" w:rsidR="005C04ED" w:rsidRDefault="00FB6116">
            <w:pPr>
              <w:pStyle w:val="27"/>
              <w:jc w:val="center"/>
              <w:outlineLvl w:val="0"/>
              <w:rPr>
                <w:b/>
                <w:bCs/>
                <w:rtl/>
              </w:rPr>
            </w:pPr>
            <w:r>
              <w:rPr>
                <w:rFonts w:hint="cs"/>
                <w:b/>
                <w:bCs/>
                <w:rtl/>
              </w:rPr>
              <w:t>סעיף</w:t>
            </w:r>
          </w:p>
        </w:tc>
        <w:tc>
          <w:tcPr>
            <w:tcW w:w="6654" w:type="dxa"/>
            <w:shd w:val="clear" w:color="auto" w:fill="D9E2F3"/>
            <w:vAlign w:val="center"/>
          </w:tcPr>
          <w:p w14:paraId="20AE1D97" w14:textId="77777777" w:rsidR="005C04ED" w:rsidRDefault="00FB6116">
            <w:pPr>
              <w:pStyle w:val="27"/>
              <w:jc w:val="center"/>
              <w:outlineLvl w:val="0"/>
              <w:rPr>
                <w:b/>
                <w:bCs/>
                <w:rtl/>
              </w:rPr>
            </w:pPr>
            <w:r>
              <w:rPr>
                <w:rFonts w:hint="eastAsia"/>
                <w:b/>
                <w:bCs/>
                <w:rtl/>
              </w:rPr>
              <w:t>דרישה</w:t>
            </w:r>
          </w:p>
        </w:tc>
        <w:tc>
          <w:tcPr>
            <w:tcW w:w="1553" w:type="dxa"/>
            <w:shd w:val="clear" w:color="auto" w:fill="D9E2F3"/>
          </w:tcPr>
          <w:p w14:paraId="52B1DEC1" w14:textId="77777777" w:rsidR="005C04ED" w:rsidRDefault="00FB6116">
            <w:pPr>
              <w:pStyle w:val="Normal2"/>
              <w:ind w:left="0"/>
              <w:jc w:val="center"/>
              <w:rPr>
                <w:b/>
                <w:bCs/>
                <w:rtl/>
              </w:rPr>
            </w:pPr>
            <w:r>
              <w:rPr>
                <w:rFonts w:hint="cs"/>
                <w:b/>
                <w:bCs/>
                <w:rtl/>
              </w:rPr>
              <w:t xml:space="preserve">אישור המציע </w:t>
            </w:r>
          </w:p>
        </w:tc>
      </w:tr>
      <w:tr w:rsidR="005C04ED" w14:paraId="1049EA1E" w14:textId="77777777">
        <w:trPr>
          <w:trHeight w:val="641"/>
          <w:jc w:val="center"/>
        </w:trPr>
        <w:tc>
          <w:tcPr>
            <w:tcW w:w="10091" w:type="dxa"/>
            <w:gridSpan w:val="3"/>
            <w:shd w:val="clear" w:color="auto" w:fill="D9E2F3"/>
            <w:vAlign w:val="center"/>
          </w:tcPr>
          <w:p w14:paraId="0E87F18A" w14:textId="77777777" w:rsidR="005C04ED" w:rsidRDefault="00FB6116">
            <w:pPr>
              <w:pStyle w:val="27"/>
              <w:numPr>
                <w:ilvl w:val="1"/>
                <w:numId w:val="288"/>
              </w:numPr>
              <w:jc w:val="center"/>
              <w:outlineLvl w:val="0"/>
              <w:rPr>
                <w:b/>
                <w:bCs/>
                <w:rtl/>
              </w:rPr>
            </w:pPr>
            <w:r>
              <w:rPr>
                <w:rFonts w:hint="cs"/>
                <w:b/>
                <w:bCs/>
                <w:rtl/>
              </w:rPr>
              <w:t>שמירה על מידע</w:t>
            </w:r>
          </w:p>
        </w:tc>
      </w:tr>
      <w:tr w:rsidR="005C04ED" w14:paraId="5F8145DD" w14:textId="77777777">
        <w:trPr>
          <w:jc w:val="center"/>
        </w:trPr>
        <w:tc>
          <w:tcPr>
            <w:tcW w:w="1884" w:type="dxa"/>
            <w:shd w:val="clear" w:color="auto" w:fill="auto"/>
          </w:tcPr>
          <w:p w14:paraId="7EA7301A" w14:textId="77777777" w:rsidR="005C04ED" w:rsidRDefault="005C04ED">
            <w:pPr>
              <w:pStyle w:val="4-"/>
              <w:numPr>
                <w:ilvl w:val="2"/>
                <w:numId w:val="288"/>
              </w:numPr>
              <w:bidi/>
              <w:rPr>
                <w:rtl/>
              </w:rPr>
            </w:pPr>
          </w:p>
        </w:tc>
        <w:tc>
          <w:tcPr>
            <w:tcW w:w="6654" w:type="dxa"/>
            <w:shd w:val="clear" w:color="auto" w:fill="auto"/>
            <w:vAlign w:val="center"/>
          </w:tcPr>
          <w:p w14:paraId="6EED3FEA" w14:textId="77777777" w:rsidR="005C04ED" w:rsidRDefault="00FB6116">
            <w:pPr>
              <w:pStyle w:val="27"/>
              <w:ind w:left="0" w:firstLine="0"/>
              <w:rPr>
                <w:rtl/>
              </w:rPr>
            </w:pPr>
            <w:r>
              <w:rPr>
                <w:rFonts w:hint="cs"/>
                <w:rtl/>
              </w:rPr>
              <w:t xml:space="preserve">המשרד הינו הבעלים הבלעדיים של המידע, לרבות המידע נשוא מכרז זה המאוחסן </w:t>
            </w:r>
            <w:r>
              <w:rPr>
                <w:rFonts w:hint="cs"/>
                <w:rtl/>
              </w:rPr>
              <w:t>בסביבת המציע. המציע יעשה שימוש במידע אך ורק למטרת היענות מלאה לדרישות המכרז.</w:t>
            </w:r>
          </w:p>
        </w:tc>
        <w:tc>
          <w:tcPr>
            <w:tcW w:w="1553" w:type="dxa"/>
            <w:shd w:val="clear" w:color="auto" w:fill="auto"/>
            <w:vAlign w:val="center"/>
          </w:tcPr>
          <w:p w14:paraId="1EB9F88F"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7F5D92CE" w14:textId="77777777">
        <w:trPr>
          <w:trHeight w:val="1093"/>
          <w:jc w:val="center"/>
        </w:trPr>
        <w:tc>
          <w:tcPr>
            <w:tcW w:w="1884" w:type="dxa"/>
            <w:shd w:val="clear" w:color="auto" w:fill="auto"/>
          </w:tcPr>
          <w:p w14:paraId="7D6206CC" w14:textId="77777777" w:rsidR="005C04ED" w:rsidRDefault="005C04ED">
            <w:pPr>
              <w:pStyle w:val="4-"/>
              <w:numPr>
                <w:ilvl w:val="2"/>
                <w:numId w:val="288"/>
              </w:numPr>
              <w:bidi/>
              <w:rPr>
                <w:rtl/>
              </w:rPr>
            </w:pPr>
          </w:p>
        </w:tc>
        <w:tc>
          <w:tcPr>
            <w:tcW w:w="6654" w:type="dxa"/>
            <w:shd w:val="clear" w:color="auto" w:fill="auto"/>
            <w:vAlign w:val="center"/>
          </w:tcPr>
          <w:p w14:paraId="34ABC64F" w14:textId="77777777" w:rsidR="005C04ED" w:rsidRDefault="00FB6116">
            <w:pPr>
              <w:pStyle w:val="27"/>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shd w:val="clear" w:color="auto" w:fill="auto"/>
            <w:vAlign w:val="center"/>
          </w:tcPr>
          <w:p w14:paraId="3CE38477"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3928937" w14:textId="77777777">
        <w:trPr>
          <w:jc w:val="center"/>
        </w:trPr>
        <w:tc>
          <w:tcPr>
            <w:tcW w:w="1884" w:type="dxa"/>
            <w:shd w:val="clear" w:color="auto" w:fill="auto"/>
          </w:tcPr>
          <w:p w14:paraId="43D5F746" w14:textId="77777777" w:rsidR="005C04ED" w:rsidRDefault="005C04ED">
            <w:pPr>
              <w:pStyle w:val="4-"/>
              <w:numPr>
                <w:ilvl w:val="2"/>
                <w:numId w:val="288"/>
              </w:numPr>
              <w:bidi/>
              <w:rPr>
                <w:rtl/>
              </w:rPr>
            </w:pPr>
          </w:p>
        </w:tc>
        <w:tc>
          <w:tcPr>
            <w:tcW w:w="6654" w:type="dxa"/>
            <w:shd w:val="clear" w:color="auto" w:fill="auto"/>
            <w:vAlign w:val="center"/>
          </w:tcPr>
          <w:p w14:paraId="027C1DD0" w14:textId="77777777" w:rsidR="005C04ED" w:rsidRDefault="00FB6116">
            <w:pPr>
              <w:pStyle w:val="27"/>
              <w:ind w:left="0" w:firstLine="0"/>
              <w:rPr>
                <w:rtl/>
              </w:rPr>
            </w:pPr>
            <w:r>
              <w:rPr>
                <w:rFonts w:hint="cs"/>
                <w:rtl/>
              </w:rPr>
              <w:t xml:space="preserve">המציע מחויב לשמור על </w:t>
            </w:r>
            <w:r>
              <w:rPr>
                <w:rFonts w:hint="cs"/>
                <w:rtl/>
              </w:rPr>
              <w:t>המידע של המשרד, לרבות מידע רגיש ו/או חסוי, בהתאם לסטנדרטים מקובלים בשוק.</w:t>
            </w:r>
          </w:p>
        </w:tc>
        <w:tc>
          <w:tcPr>
            <w:tcW w:w="1553" w:type="dxa"/>
            <w:shd w:val="clear" w:color="auto" w:fill="auto"/>
            <w:vAlign w:val="center"/>
          </w:tcPr>
          <w:p w14:paraId="6E905ED2"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1A1A718" w14:textId="77777777">
        <w:trPr>
          <w:jc w:val="center"/>
        </w:trPr>
        <w:tc>
          <w:tcPr>
            <w:tcW w:w="1884" w:type="dxa"/>
            <w:shd w:val="clear" w:color="auto" w:fill="auto"/>
          </w:tcPr>
          <w:p w14:paraId="17A6D52E" w14:textId="77777777" w:rsidR="005C04ED" w:rsidRDefault="005C04ED">
            <w:pPr>
              <w:pStyle w:val="4-"/>
              <w:numPr>
                <w:ilvl w:val="2"/>
                <w:numId w:val="288"/>
              </w:numPr>
              <w:bidi/>
              <w:rPr>
                <w:rtl/>
              </w:rPr>
            </w:pPr>
          </w:p>
        </w:tc>
        <w:tc>
          <w:tcPr>
            <w:tcW w:w="6654" w:type="dxa"/>
            <w:shd w:val="clear" w:color="auto" w:fill="auto"/>
            <w:vAlign w:val="center"/>
          </w:tcPr>
          <w:p w14:paraId="764D0326" w14:textId="77777777" w:rsidR="005C04ED" w:rsidRDefault="00FB6116">
            <w:pPr>
              <w:pStyle w:val="27"/>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shd w:val="clear" w:color="auto" w:fill="auto"/>
            <w:vAlign w:val="center"/>
          </w:tcPr>
          <w:p w14:paraId="037EC6E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722709D8" w14:textId="77777777">
        <w:trPr>
          <w:jc w:val="center"/>
        </w:trPr>
        <w:tc>
          <w:tcPr>
            <w:tcW w:w="1884" w:type="dxa"/>
            <w:shd w:val="clear" w:color="auto" w:fill="auto"/>
          </w:tcPr>
          <w:p w14:paraId="21942461" w14:textId="77777777" w:rsidR="005C04ED" w:rsidRDefault="005C04ED">
            <w:pPr>
              <w:pStyle w:val="4-"/>
              <w:numPr>
                <w:ilvl w:val="2"/>
                <w:numId w:val="288"/>
              </w:numPr>
              <w:bidi/>
              <w:rPr>
                <w:rtl/>
              </w:rPr>
            </w:pPr>
          </w:p>
        </w:tc>
        <w:tc>
          <w:tcPr>
            <w:tcW w:w="6654" w:type="dxa"/>
            <w:shd w:val="clear" w:color="auto" w:fill="auto"/>
            <w:vAlign w:val="center"/>
          </w:tcPr>
          <w:p w14:paraId="4B445CDA" w14:textId="77777777" w:rsidR="005C04ED" w:rsidRDefault="00FB6116">
            <w:pPr>
              <w:pStyle w:val="27"/>
              <w:ind w:left="0" w:firstLine="0"/>
              <w:rPr>
                <w:rtl/>
              </w:rPr>
            </w:pPr>
            <w:r>
              <w:rPr>
                <w:rFonts w:hint="cs"/>
                <w:rtl/>
              </w:rPr>
              <w:t>חל איסור מוחלט להעברת מידע של המשרד באמצעות התקן נייד.</w:t>
            </w:r>
          </w:p>
        </w:tc>
        <w:tc>
          <w:tcPr>
            <w:tcW w:w="1553" w:type="dxa"/>
            <w:shd w:val="clear" w:color="auto" w:fill="auto"/>
            <w:vAlign w:val="center"/>
          </w:tcPr>
          <w:p w14:paraId="18AAF934"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09D506EC" w14:textId="77777777">
        <w:trPr>
          <w:jc w:val="center"/>
        </w:trPr>
        <w:tc>
          <w:tcPr>
            <w:tcW w:w="1884" w:type="dxa"/>
            <w:shd w:val="clear" w:color="auto" w:fill="auto"/>
          </w:tcPr>
          <w:p w14:paraId="5EB18805" w14:textId="77777777" w:rsidR="005C04ED" w:rsidRDefault="005C04ED">
            <w:pPr>
              <w:pStyle w:val="4-"/>
              <w:numPr>
                <w:ilvl w:val="2"/>
                <w:numId w:val="288"/>
              </w:numPr>
              <w:bidi/>
              <w:rPr>
                <w:rtl/>
              </w:rPr>
            </w:pPr>
          </w:p>
        </w:tc>
        <w:tc>
          <w:tcPr>
            <w:tcW w:w="6654" w:type="dxa"/>
            <w:shd w:val="clear" w:color="auto" w:fill="auto"/>
            <w:vAlign w:val="center"/>
          </w:tcPr>
          <w:p w14:paraId="5BBC1F07" w14:textId="77777777" w:rsidR="005C04ED" w:rsidRDefault="00FB6116">
            <w:pPr>
              <w:pStyle w:val="27"/>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shd w:val="clear" w:color="auto" w:fill="auto"/>
            <w:vAlign w:val="center"/>
          </w:tcPr>
          <w:p w14:paraId="5AFF2902"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695EE34" w14:textId="77777777">
        <w:trPr>
          <w:jc w:val="center"/>
        </w:trPr>
        <w:tc>
          <w:tcPr>
            <w:tcW w:w="1884" w:type="dxa"/>
            <w:shd w:val="clear" w:color="auto" w:fill="auto"/>
          </w:tcPr>
          <w:p w14:paraId="4C77535E" w14:textId="77777777" w:rsidR="005C04ED" w:rsidRDefault="005C04ED">
            <w:pPr>
              <w:pStyle w:val="4-"/>
              <w:numPr>
                <w:ilvl w:val="2"/>
                <w:numId w:val="288"/>
              </w:numPr>
              <w:bidi/>
              <w:rPr>
                <w:rtl/>
              </w:rPr>
            </w:pPr>
          </w:p>
        </w:tc>
        <w:tc>
          <w:tcPr>
            <w:tcW w:w="6654" w:type="dxa"/>
            <w:shd w:val="clear" w:color="auto" w:fill="auto"/>
            <w:vAlign w:val="center"/>
          </w:tcPr>
          <w:p w14:paraId="18C60981" w14:textId="77777777" w:rsidR="005C04ED" w:rsidRDefault="00FB6116">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 xml:space="preserve">פרטי מזוהה יאוחסן אך ורק בתשתית </w:t>
            </w:r>
            <w:r>
              <w:rPr>
                <w:rFonts w:ascii="David" w:hAnsi="David"/>
                <w:rtl/>
                <w:lang w:eastAsia="en-US"/>
              </w:rPr>
              <w:t xml:space="preserve">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Pr>
                <w:rFonts w:ascii="David" w:hAnsi="David"/>
                <w:rtl/>
                <w:lang w:eastAsia="en-US"/>
              </w:rPr>
              <w:t>התשמ״א</w:t>
            </w:r>
            <w:proofErr w:type="spellEnd"/>
            <w:r>
              <w:rPr>
                <w:rFonts w:ascii="David" w:hAnsi="David"/>
                <w:rtl/>
                <w:lang w:eastAsia="en-US"/>
              </w:rPr>
              <w:t xml:space="preserve"> 1981.</w:t>
            </w:r>
          </w:p>
        </w:tc>
        <w:tc>
          <w:tcPr>
            <w:tcW w:w="1553" w:type="dxa"/>
            <w:shd w:val="clear" w:color="auto" w:fill="auto"/>
            <w:vAlign w:val="center"/>
          </w:tcPr>
          <w:p w14:paraId="006750DD"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25F08BB5" w14:textId="77777777">
        <w:trPr>
          <w:jc w:val="center"/>
        </w:trPr>
        <w:tc>
          <w:tcPr>
            <w:tcW w:w="1884" w:type="dxa"/>
            <w:shd w:val="clear" w:color="auto" w:fill="auto"/>
          </w:tcPr>
          <w:p w14:paraId="10DFF20C" w14:textId="77777777" w:rsidR="005C04ED" w:rsidRDefault="005C04ED">
            <w:pPr>
              <w:pStyle w:val="4-"/>
              <w:numPr>
                <w:ilvl w:val="2"/>
                <w:numId w:val="288"/>
              </w:numPr>
              <w:bidi/>
              <w:rPr>
                <w:rtl/>
              </w:rPr>
            </w:pPr>
          </w:p>
        </w:tc>
        <w:tc>
          <w:tcPr>
            <w:tcW w:w="6654" w:type="dxa"/>
            <w:shd w:val="clear" w:color="auto" w:fill="auto"/>
            <w:vAlign w:val="center"/>
          </w:tcPr>
          <w:p w14:paraId="7A557E32" w14:textId="77777777" w:rsidR="005C04ED" w:rsidRDefault="00FB6116">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w:t>
            </w:r>
            <w:r>
              <w:rPr>
                <w:rFonts w:ascii="David" w:hAnsi="David" w:hint="cs"/>
                <w:b/>
                <w:bCs/>
                <w:u w:val="single"/>
                <w:rtl/>
                <w:lang w:eastAsia="en-US"/>
              </w:rPr>
              <w:t>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shd w:val="clear" w:color="auto" w:fill="auto"/>
            <w:vAlign w:val="center"/>
          </w:tcPr>
          <w:p w14:paraId="3CD72D4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71456DF5" w14:textId="77777777">
        <w:trPr>
          <w:jc w:val="center"/>
        </w:trPr>
        <w:tc>
          <w:tcPr>
            <w:tcW w:w="1884" w:type="dxa"/>
            <w:shd w:val="clear" w:color="auto" w:fill="auto"/>
          </w:tcPr>
          <w:p w14:paraId="182C57DA" w14:textId="77777777" w:rsidR="005C04ED" w:rsidRDefault="005C04ED">
            <w:pPr>
              <w:pStyle w:val="4-"/>
              <w:numPr>
                <w:ilvl w:val="2"/>
                <w:numId w:val="288"/>
              </w:numPr>
              <w:bidi/>
              <w:rPr>
                <w:rtl/>
              </w:rPr>
            </w:pPr>
          </w:p>
        </w:tc>
        <w:tc>
          <w:tcPr>
            <w:tcW w:w="6654" w:type="dxa"/>
            <w:shd w:val="clear" w:color="auto" w:fill="auto"/>
            <w:vAlign w:val="center"/>
          </w:tcPr>
          <w:p w14:paraId="78330967" w14:textId="77777777" w:rsidR="005C04ED" w:rsidRDefault="00FB6116">
            <w:pPr>
              <w:rPr>
                <w:rFonts w:ascii="David" w:eastAsia="Calibri" w:hAnsi="David"/>
                <w:rtl/>
                <w:lang w:eastAsia="en-US"/>
              </w:rPr>
            </w:pPr>
            <w:r>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Calibri" w:hAnsi="David" w:hint="cs"/>
                <w:rtl/>
                <w:lang w:eastAsia="en-US"/>
              </w:rPr>
              <w:t>.</w:t>
            </w:r>
          </w:p>
        </w:tc>
        <w:tc>
          <w:tcPr>
            <w:tcW w:w="1553" w:type="dxa"/>
            <w:shd w:val="clear" w:color="auto" w:fill="auto"/>
            <w:vAlign w:val="center"/>
          </w:tcPr>
          <w:p w14:paraId="58FCB1FF"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D979E42" w14:textId="77777777">
        <w:trPr>
          <w:jc w:val="center"/>
        </w:trPr>
        <w:tc>
          <w:tcPr>
            <w:tcW w:w="1884" w:type="dxa"/>
            <w:shd w:val="clear" w:color="auto" w:fill="auto"/>
          </w:tcPr>
          <w:p w14:paraId="0F98468B" w14:textId="77777777" w:rsidR="005C04ED" w:rsidRDefault="005C04ED">
            <w:pPr>
              <w:pStyle w:val="4-"/>
              <w:numPr>
                <w:ilvl w:val="2"/>
                <w:numId w:val="288"/>
              </w:numPr>
              <w:bidi/>
              <w:rPr>
                <w:rtl/>
              </w:rPr>
            </w:pPr>
          </w:p>
        </w:tc>
        <w:tc>
          <w:tcPr>
            <w:tcW w:w="6654" w:type="dxa"/>
            <w:shd w:val="clear" w:color="auto" w:fill="auto"/>
            <w:vAlign w:val="center"/>
          </w:tcPr>
          <w:p w14:paraId="5FD703C2" w14:textId="77777777" w:rsidR="005C04ED" w:rsidRDefault="00FB6116">
            <w:pPr>
              <w:rPr>
                <w:rFonts w:ascii="David" w:eastAsia="Calibri" w:hAnsi="David"/>
                <w:rtl/>
                <w:lang w:eastAsia="en-US"/>
              </w:rPr>
            </w:pPr>
            <w:r>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shd w:val="clear" w:color="auto" w:fill="auto"/>
            <w:vAlign w:val="center"/>
          </w:tcPr>
          <w:p w14:paraId="56B80B5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5CF559DA" w14:textId="77777777">
        <w:trPr>
          <w:jc w:val="center"/>
        </w:trPr>
        <w:tc>
          <w:tcPr>
            <w:tcW w:w="1884" w:type="dxa"/>
            <w:shd w:val="clear" w:color="auto" w:fill="auto"/>
          </w:tcPr>
          <w:p w14:paraId="6C9F36C5" w14:textId="77777777" w:rsidR="005C04ED" w:rsidRDefault="005C04ED">
            <w:pPr>
              <w:pStyle w:val="4-"/>
              <w:numPr>
                <w:ilvl w:val="2"/>
                <w:numId w:val="288"/>
              </w:numPr>
              <w:bidi/>
              <w:rPr>
                <w:rtl/>
              </w:rPr>
            </w:pPr>
          </w:p>
        </w:tc>
        <w:tc>
          <w:tcPr>
            <w:tcW w:w="6654" w:type="dxa"/>
            <w:shd w:val="clear" w:color="auto" w:fill="auto"/>
            <w:vAlign w:val="center"/>
          </w:tcPr>
          <w:p w14:paraId="330519E1" w14:textId="77777777" w:rsidR="005C04ED" w:rsidRDefault="00FB6116">
            <w:pPr>
              <w:rPr>
                <w:rFonts w:ascii="David" w:eastAsia="Calibri" w:hAnsi="David"/>
                <w:rtl/>
                <w:lang w:eastAsia="en-US"/>
              </w:rPr>
            </w:pPr>
            <w:r>
              <w:rPr>
                <w:rFonts w:ascii="David" w:eastAsia="Calibri" w:hAnsi="David" w:hint="cs"/>
                <w:rtl/>
                <w:lang w:eastAsia="en-US"/>
              </w:rPr>
              <w:t>המציע</w:t>
            </w:r>
            <w:r>
              <w:rPr>
                <w:rFonts w:ascii="David" w:eastAsia="Calibri" w:hAnsi="David"/>
                <w:rtl/>
                <w:lang w:eastAsia="en-US"/>
              </w:rPr>
              <w:t xml:space="preserve"> מתחייב למנות ממונה על אבטחת המידע מטעמו, אשר יהיה אחראי על </w:t>
            </w:r>
            <w:r>
              <w:rPr>
                <w:rFonts w:ascii="David" w:eastAsia="Calibri" w:hAnsi="David"/>
                <w:rtl/>
                <w:lang w:eastAsia="en-US"/>
              </w:rPr>
              <w:t xml:space="preserve">הטיפול </w:t>
            </w:r>
            <w:r>
              <w:rPr>
                <w:rFonts w:ascii="David" w:eastAsia="Calibri" w:hAnsi="David" w:hint="cs"/>
                <w:rtl/>
                <w:lang w:eastAsia="en-US"/>
              </w:rPr>
              <w:t>ב</w:t>
            </w:r>
            <w:r>
              <w:rPr>
                <w:rFonts w:ascii="David" w:eastAsia="Calibri" w:hAnsi="David"/>
                <w:rtl/>
                <w:lang w:eastAsia="en-US"/>
              </w:rPr>
              <w:t xml:space="preserve">מידע </w:t>
            </w:r>
            <w:r>
              <w:rPr>
                <w:rFonts w:ascii="David" w:eastAsia="Calibri" w:hAnsi="David" w:hint="cs"/>
                <w:rtl/>
                <w:lang w:eastAsia="en-US"/>
              </w:rPr>
              <w:t xml:space="preserve">של המשרד </w:t>
            </w:r>
            <w:r>
              <w:rPr>
                <w:rFonts w:ascii="David" w:eastAsia="Calibri" w:hAnsi="David"/>
                <w:rtl/>
                <w:lang w:eastAsia="en-US"/>
              </w:rPr>
              <w:t>המצוי ביד</w:t>
            </w:r>
            <w:r>
              <w:rPr>
                <w:rFonts w:ascii="David" w:eastAsia="Calibri" w:hAnsi="David" w:hint="cs"/>
                <w:rtl/>
                <w:lang w:eastAsia="en-US"/>
              </w:rPr>
              <w:t>ו,</w:t>
            </w:r>
            <w:r>
              <w:rPr>
                <w:rFonts w:ascii="David" w:eastAsia="Calibri" w:hAnsi="David"/>
                <w:rtl/>
                <w:lang w:eastAsia="en-US"/>
              </w:rPr>
              <w:t xml:space="preserve"> וכן על יישום ההנחיות המופיעות במסמך זה</w:t>
            </w:r>
            <w:r>
              <w:rPr>
                <w:rFonts w:ascii="David" w:eastAsia="Calibri" w:hAnsi="David"/>
                <w:lang w:eastAsia="en-US"/>
              </w:rPr>
              <w:t>.</w:t>
            </w:r>
          </w:p>
        </w:tc>
        <w:tc>
          <w:tcPr>
            <w:tcW w:w="1553" w:type="dxa"/>
            <w:shd w:val="clear" w:color="auto" w:fill="auto"/>
            <w:vAlign w:val="center"/>
          </w:tcPr>
          <w:p w14:paraId="65BE9F62"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76FC501" w14:textId="77777777">
        <w:trPr>
          <w:jc w:val="center"/>
        </w:trPr>
        <w:tc>
          <w:tcPr>
            <w:tcW w:w="1884" w:type="dxa"/>
            <w:shd w:val="clear" w:color="auto" w:fill="auto"/>
          </w:tcPr>
          <w:p w14:paraId="4B84E593" w14:textId="77777777" w:rsidR="005C04ED" w:rsidRDefault="005C04ED">
            <w:pPr>
              <w:pStyle w:val="4-"/>
              <w:numPr>
                <w:ilvl w:val="2"/>
                <w:numId w:val="288"/>
              </w:numPr>
              <w:bidi/>
              <w:rPr>
                <w:rtl/>
              </w:rPr>
            </w:pPr>
          </w:p>
        </w:tc>
        <w:tc>
          <w:tcPr>
            <w:tcW w:w="6654" w:type="dxa"/>
            <w:shd w:val="clear" w:color="auto" w:fill="auto"/>
            <w:vAlign w:val="center"/>
          </w:tcPr>
          <w:p w14:paraId="44680906" w14:textId="77777777" w:rsidR="005C04ED" w:rsidRDefault="00FB6116">
            <w:pPr>
              <w:rPr>
                <w:rFonts w:ascii="David" w:eastAsia="Calibri" w:hAnsi="David"/>
                <w:rtl/>
                <w:lang w:eastAsia="en-US"/>
              </w:rPr>
            </w:pPr>
            <w:r>
              <w:rPr>
                <w:rFonts w:ascii="David" w:eastAsia="Calibri" w:hAnsi="David" w:hint="cs"/>
                <w:rtl/>
                <w:lang w:eastAsia="en-US"/>
              </w:rPr>
              <w:t>המציע מחויב</w:t>
            </w:r>
            <w:r>
              <w:rPr>
                <w:rFonts w:ascii="David" w:eastAsia="Calibri" w:hAnsi="David"/>
                <w:rtl/>
                <w:lang w:eastAsia="en-US"/>
              </w:rPr>
              <w:t xml:space="preserve"> </w:t>
            </w:r>
            <w:r>
              <w:rPr>
                <w:rFonts w:ascii="David" w:eastAsia="Calibri" w:hAnsi="David" w:hint="cs"/>
                <w:rtl/>
                <w:lang w:eastAsia="en-US"/>
              </w:rPr>
              <w:t>להגן על</w:t>
            </w:r>
            <w:r>
              <w:rPr>
                <w:rFonts w:ascii="David" w:eastAsia="Calibri" w:hAnsi="David"/>
                <w:rtl/>
                <w:lang w:eastAsia="en-US"/>
              </w:rPr>
              <w:t xml:space="preserve"> המידע </w:t>
            </w:r>
            <w:r>
              <w:rPr>
                <w:rFonts w:ascii="David" w:eastAsia="Calibri" w:hAnsi="David" w:hint="cs"/>
                <w:rtl/>
                <w:lang w:eastAsia="en-US"/>
              </w:rPr>
              <w:t>של המשרד</w:t>
            </w:r>
            <w:r>
              <w:rPr>
                <w:rFonts w:ascii="David" w:eastAsia="Calibri" w:hAnsi="David"/>
                <w:rtl/>
                <w:lang w:eastAsia="en-US"/>
              </w:rPr>
              <w:t xml:space="preserve"> כל עוד המידע מצוי אצלו, גם לאחר תום תקופת </w:t>
            </w:r>
            <w:r>
              <w:rPr>
                <w:rFonts w:ascii="David" w:eastAsia="Calibri" w:hAnsi="David" w:hint="cs"/>
                <w:rtl/>
                <w:lang w:eastAsia="en-US"/>
              </w:rPr>
              <w:t>המכרז</w:t>
            </w:r>
            <w:r>
              <w:rPr>
                <w:rFonts w:ascii="David" w:eastAsia="Calibri" w:hAnsi="David"/>
                <w:rtl/>
                <w:lang w:eastAsia="en-US"/>
              </w:rPr>
              <w:t>.</w:t>
            </w:r>
          </w:p>
        </w:tc>
        <w:tc>
          <w:tcPr>
            <w:tcW w:w="1553" w:type="dxa"/>
            <w:shd w:val="clear" w:color="auto" w:fill="auto"/>
            <w:vAlign w:val="center"/>
          </w:tcPr>
          <w:p w14:paraId="662F161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01AAAED" w14:textId="77777777">
        <w:trPr>
          <w:trHeight w:val="704"/>
          <w:jc w:val="center"/>
        </w:trPr>
        <w:tc>
          <w:tcPr>
            <w:tcW w:w="10091" w:type="dxa"/>
            <w:gridSpan w:val="3"/>
            <w:shd w:val="clear" w:color="auto" w:fill="D9E2F3"/>
            <w:vAlign w:val="center"/>
          </w:tcPr>
          <w:p w14:paraId="55E57DDF" w14:textId="77777777" w:rsidR="005C04ED" w:rsidRDefault="00FB6116">
            <w:pPr>
              <w:pStyle w:val="27"/>
              <w:numPr>
                <w:ilvl w:val="1"/>
                <w:numId w:val="288"/>
              </w:numPr>
              <w:jc w:val="center"/>
              <w:outlineLvl w:val="0"/>
              <w:rPr>
                <w:b/>
                <w:bCs/>
                <w:rtl/>
              </w:rPr>
            </w:pPr>
            <w:r>
              <w:rPr>
                <w:rFonts w:hint="cs"/>
                <w:b/>
                <w:bCs/>
                <w:rtl/>
              </w:rPr>
              <w:t>אבטחת מידע בתשתיות הטכנולוגיות של המציע</w:t>
            </w:r>
          </w:p>
        </w:tc>
      </w:tr>
      <w:tr w:rsidR="005C04ED" w14:paraId="67D3E406" w14:textId="77777777">
        <w:trPr>
          <w:jc w:val="center"/>
        </w:trPr>
        <w:tc>
          <w:tcPr>
            <w:tcW w:w="1884" w:type="dxa"/>
            <w:shd w:val="clear" w:color="auto" w:fill="auto"/>
          </w:tcPr>
          <w:p w14:paraId="7A1C3AE8" w14:textId="77777777" w:rsidR="005C04ED" w:rsidRDefault="005C04ED">
            <w:pPr>
              <w:pStyle w:val="4-"/>
              <w:numPr>
                <w:ilvl w:val="2"/>
                <w:numId w:val="288"/>
              </w:numPr>
              <w:bidi/>
              <w:rPr>
                <w:rtl/>
              </w:rPr>
            </w:pPr>
          </w:p>
        </w:tc>
        <w:tc>
          <w:tcPr>
            <w:tcW w:w="6654" w:type="dxa"/>
            <w:shd w:val="clear" w:color="auto" w:fill="auto"/>
            <w:vAlign w:val="center"/>
          </w:tcPr>
          <w:p w14:paraId="280CDD4E" w14:textId="77777777" w:rsidR="005C04ED" w:rsidRDefault="00FB6116">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shd w:val="clear" w:color="auto" w:fill="auto"/>
            <w:vAlign w:val="center"/>
          </w:tcPr>
          <w:p w14:paraId="1092B91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2F18E3A" w14:textId="77777777">
        <w:trPr>
          <w:jc w:val="center"/>
        </w:trPr>
        <w:tc>
          <w:tcPr>
            <w:tcW w:w="1884" w:type="dxa"/>
            <w:shd w:val="clear" w:color="auto" w:fill="auto"/>
          </w:tcPr>
          <w:p w14:paraId="46DFA241" w14:textId="77777777" w:rsidR="005C04ED" w:rsidRDefault="005C04ED">
            <w:pPr>
              <w:pStyle w:val="4-"/>
              <w:numPr>
                <w:ilvl w:val="2"/>
                <w:numId w:val="288"/>
              </w:numPr>
              <w:bidi/>
              <w:rPr>
                <w:rtl/>
              </w:rPr>
            </w:pPr>
          </w:p>
        </w:tc>
        <w:tc>
          <w:tcPr>
            <w:tcW w:w="6654" w:type="dxa"/>
            <w:shd w:val="clear" w:color="auto" w:fill="auto"/>
            <w:vAlign w:val="center"/>
          </w:tcPr>
          <w:p w14:paraId="0C607CEB" w14:textId="77777777" w:rsidR="005C04ED" w:rsidRDefault="00FB6116">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shd w:val="clear" w:color="auto" w:fill="auto"/>
            <w:vAlign w:val="center"/>
          </w:tcPr>
          <w:p w14:paraId="6CA50D06"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4AFD49D" w14:textId="77777777">
        <w:trPr>
          <w:jc w:val="center"/>
        </w:trPr>
        <w:tc>
          <w:tcPr>
            <w:tcW w:w="1884" w:type="dxa"/>
            <w:shd w:val="clear" w:color="auto" w:fill="auto"/>
          </w:tcPr>
          <w:p w14:paraId="57EA020A" w14:textId="77777777" w:rsidR="005C04ED" w:rsidRDefault="005C04ED">
            <w:pPr>
              <w:pStyle w:val="4-"/>
              <w:numPr>
                <w:ilvl w:val="3"/>
                <w:numId w:val="288"/>
              </w:numPr>
              <w:bidi/>
              <w:rPr>
                <w:rtl/>
              </w:rPr>
            </w:pPr>
          </w:p>
        </w:tc>
        <w:tc>
          <w:tcPr>
            <w:tcW w:w="6654" w:type="dxa"/>
            <w:shd w:val="clear" w:color="auto" w:fill="auto"/>
            <w:vAlign w:val="center"/>
          </w:tcPr>
          <w:p w14:paraId="475D1199" w14:textId="77777777" w:rsidR="005C04ED" w:rsidRDefault="00FB6116">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xml:space="preserve">) ואמצעי גלישה </w:t>
            </w:r>
            <w:r>
              <w:rPr>
                <w:rFonts w:ascii="David" w:hAnsi="David" w:hint="cs"/>
                <w:rtl/>
                <w:lang w:eastAsia="en-US"/>
              </w:rPr>
              <w:t>מאובטחת להגנה בפני אתרים זדוניים ומתחזים (</w:t>
            </w:r>
            <w:proofErr w:type="spellStart"/>
            <w:r>
              <w:rPr>
                <w:rFonts w:ascii="David" w:hAnsi="David" w:hint="cs"/>
                <w:rtl/>
                <w:lang w:eastAsia="en-US"/>
              </w:rPr>
              <w:t>פישינג</w:t>
            </w:r>
            <w:proofErr w:type="spellEnd"/>
            <w:r>
              <w:rPr>
                <w:rFonts w:ascii="David" w:hAnsi="David" w:hint="cs"/>
                <w:rtl/>
                <w:lang w:eastAsia="en-US"/>
              </w:rPr>
              <w:t>)</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shd w:val="clear" w:color="auto" w:fill="auto"/>
            <w:vAlign w:val="center"/>
          </w:tcPr>
          <w:p w14:paraId="5878FDDC"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8927B33" w14:textId="77777777">
        <w:trPr>
          <w:jc w:val="center"/>
        </w:trPr>
        <w:tc>
          <w:tcPr>
            <w:tcW w:w="1884" w:type="dxa"/>
            <w:shd w:val="clear" w:color="auto" w:fill="auto"/>
          </w:tcPr>
          <w:p w14:paraId="587C4FE5" w14:textId="77777777" w:rsidR="005C04ED" w:rsidRDefault="005C04ED">
            <w:pPr>
              <w:pStyle w:val="4-"/>
              <w:numPr>
                <w:ilvl w:val="3"/>
                <w:numId w:val="288"/>
              </w:numPr>
              <w:bidi/>
              <w:rPr>
                <w:rtl/>
              </w:rPr>
            </w:pPr>
          </w:p>
        </w:tc>
        <w:tc>
          <w:tcPr>
            <w:tcW w:w="6654" w:type="dxa"/>
            <w:shd w:val="clear" w:color="auto" w:fill="auto"/>
            <w:vAlign w:val="center"/>
          </w:tcPr>
          <w:p w14:paraId="3411DB42" w14:textId="77777777" w:rsidR="005C04ED" w:rsidRDefault="00FB6116">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shd w:val="clear" w:color="auto" w:fill="auto"/>
            <w:vAlign w:val="center"/>
          </w:tcPr>
          <w:p w14:paraId="2C154F5D"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6207150" w14:textId="77777777">
        <w:trPr>
          <w:jc w:val="center"/>
        </w:trPr>
        <w:tc>
          <w:tcPr>
            <w:tcW w:w="1884" w:type="dxa"/>
            <w:shd w:val="clear" w:color="auto" w:fill="auto"/>
          </w:tcPr>
          <w:p w14:paraId="368D3A41" w14:textId="77777777" w:rsidR="005C04ED" w:rsidRDefault="005C04ED">
            <w:pPr>
              <w:pStyle w:val="4-"/>
              <w:numPr>
                <w:ilvl w:val="3"/>
                <w:numId w:val="288"/>
              </w:numPr>
              <w:bidi/>
              <w:rPr>
                <w:rtl/>
              </w:rPr>
            </w:pPr>
          </w:p>
        </w:tc>
        <w:tc>
          <w:tcPr>
            <w:tcW w:w="6654" w:type="dxa"/>
            <w:shd w:val="clear" w:color="auto" w:fill="auto"/>
            <w:vAlign w:val="center"/>
          </w:tcPr>
          <w:p w14:paraId="6300AA93" w14:textId="77777777" w:rsidR="005C04ED" w:rsidRDefault="00FB6116">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proofErr w:type="spellStart"/>
            <w:r>
              <w:rPr>
                <w:rFonts w:ascii="David" w:hAnsi="David" w:hint="eastAsia"/>
                <w:rtl/>
                <w:lang w:eastAsia="en-US"/>
              </w:rPr>
              <w:t>ופישינג</w:t>
            </w:r>
            <w:proofErr w:type="spellEnd"/>
            <w:r>
              <w:rPr>
                <w:rFonts w:ascii="David" w:hAnsi="David"/>
                <w:rtl/>
                <w:lang w:eastAsia="en-US"/>
              </w:rPr>
              <w:t>.</w:t>
            </w:r>
          </w:p>
        </w:tc>
        <w:tc>
          <w:tcPr>
            <w:tcW w:w="1553" w:type="dxa"/>
            <w:shd w:val="clear" w:color="auto" w:fill="auto"/>
            <w:vAlign w:val="center"/>
          </w:tcPr>
          <w:p w14:paraId="2B9CB6E0"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00D16E5" w14:textId="77777777">
        <w:trPr>
          <w:jc w:val="center"/>
        </w:trPr>
        <w:tc>
          <w:tcPr>
            <w:tcW w:w="1884" w:type="dxa"/>
            <w:shd w:val="clear" w:color="auto" w:fill="auto"/>
          </w:tcPr>
          <w:p w14:paraId="15A7DDE9" w14:textId="77777777" w:rsidR="005C04ED" w:rsidRDefault="005C04ED">
            <w:pPr>
              <w:pStyle w:val="4-"/>
              <w:numPr>
                <w:ilvl w:val="3"/>
                <w:numId w:val="288"/>
              </w:numPr>
              <w:bidi/>
              <w:rPr>
                <w:rtl/>
              </w:rPr>
            </w:pPr>
          </w:p>
        </w:tc>
        <w:tc>
          <w:tcPr>
            <w:tcW w:w="6654" w:type="dxa"/>
            <w:shd w:val="clear" w:color="auto" w:fill="auto"/>
            <w:vAlign w:val="center"/>
          </w:tcPr>
          <w:p w14:paraId="63F8F0EF" w14:textId="77777777" w:rsidR="005C04ED" w:rsidRDefault="00FB6116">
            <w:pPr>
              <w:pStyle w:val="affa"/>
              <w:bidi/>
              <w:spacing w:before="0" w:beforeAutospacing="0" w:after="0" w:afterAutospacing="0" w:line="360" w:lineRule="auto"/>
              <w:contextualSpacing/>
              <w:jc w:val="both"/>
              <w:rPr>
                <w:rFonts w:ascii="David" w:hAnsi="David" w:cs="David"/>
                <w:rtl/>
              </w:rPr>
            </w:pPr>
            <w:r>
              <w:rPr>
                <w:rFonts w:ascii="David" w:hAnsi="David" w:cs="David"/>
                <w:rtl/>
              </w:rPr>
              <w:t xml:space="preserve">העלאת קבצים </w:t>
            </w:r>
            <w:r>
              <w:rPr>
                <w:rFonts w:ascii="David" w:hAnsi="David" w:cs="David" w:hint="cs"/>
                <w:rtl/>
              </w:rPr>
              <w:t xml:space="preserve">למערכות ותשתיות טכנולוגיות של המציע </w:t>
            </w:r>
            <w:r>
              <w:rPr>
                <w:rFonts w:ascii="David" w:hAnsi="David" w:cs="David"/>
                <w:rtl/>
              </w:rPr>
              <w:t>תעבור</w:t>
            </w:r>
            <w:r>
              <w:rPr>
                <w:rFonts w:ascii="David" w:hAnsi="David" w:cs="David" w:hint="cs"/>
                <w:rtl/>
              </w:rPr>
              <w:t xml:space="preserve"> תהליך</w:t>
            </w:r>
            <w:r>
              <w:rPr>
                <w:rFonts w:ascii="David" w:hAnsi="David" w:cs="David"/>
                <w:rtl/>
              </w:rPr>
              <w:t xml:space="preserve"> הלבנה ל</w:t>
            </w:r>
            <w:r>
              <w:rPr>
                <w:rFonts w:ascii="David" w:hAnsi="David" w:cs="David" w:hint="cs"/>
                <w:rtl/>
              </w:rPr>
              <w:t xml:space="preserve">סריקת </w:t>
            </w:r>
            <w:r>
              <w:rPr>
                <w:rFonts w:ascii="David" w:hAnsi="David" w:cs="David"/>
                <w:rtl/>
              </w:rPr>
              <w:t xml:space="preserve">ווירוסים </w:t>
            </w:r>
            <w:proofErr w:type="spellStart"/>
            <w:r>
              <w:rPr>
                <w:rFonts w:ascii="David" w:hAnsi="David" w:cs="David"/>
                <w:rtl/>
              </w:rPr>
              <w:t>ונוזקות</w:t>
            </w:r>
            <w:proofErr w:type="spellEnd"/>
            <w:r>
              <w:rPr>
                <w:rFonts w:ascii="David" w:hAnsi="David" w:cs="David"/>
                <w:rtl/>
              </w:rPr>
              <w:t xml:space="preserve"> שונות</w:t>
            </w:r>
            <w:r>
              <w:rPr>
                <w:rFonts w:ascii="David" w:hAnsi="David" w:cs="David" w:hint="cs"/>
                <w:rtl/>
              </w:rPr>
              <w:t>.</w:t>
            </w:r>
          </w:p>
        </w:tc>
        <w:tc>
          <w:tcPr>
            <w:tcW w:w="1553" w:type="dxa"/>
            <w:shd w:val="clear" w:color="auto" w:fill="auto"/>
            <w:vAlign w:val="center"/>
          </w:tcPr>
          <w:p w14:paraId="603FF0FD"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DA41E81" w14:textId="77777777">
        <w:trPr>
          <w:jc w:val="center"/>
        </w:trPr>
        <w:tc>
          <w:tcPr>
            <w:tcW w:w="1884" w:type="dxa"/>
            <w:shd w:val="clear" w:color="auto" w:fill="auto"/>
          </w:tcPr>
          <w:p w14:paraId="613401C4" w14:textId="77777777" w:rsidR="005C04ED" w:rsidRDefault="005C04ED">
            <w:pPr>
              <w:pStyle w:val="4-"/>
              <w:numPr>
                <w:ilvl w:val="3"/>
                <w:numId w:val="288"/>
              </w:numPr>
              <w:bidi/>
              <w:rPr>
                <w:rtl/>
              </w:rPr>
            </w:pPr>
          </w:p>
        </w:tc>
        <w:tc>
          <w:tcPr>
            <w:tcW w:w="6654" w:type="dxa"/>
            <w:shd w:val="clear" w:color="auto" w:fill="auto"/>
            <w:vAlign w:val="center"/>
          </w:tcPr>
          <w:p w14:paraId="2334AD59" w14:textId="77777777" w:rsidR="005C04ED" w:rsidRDefault="00FB6116">
            <w:pPr>
              <w:rPr>
                <w:rFonts w:ascii="David" w:hAnsi="David"/>
                <w:rtl/>
                <w:lang w:eastAsia="en-US"/>
              </w:rPr>
            </w:pPr>
            <w:r>
              <w:rPr>
                <w:rFonts w:ascii="David" w:hAnsi="David"/>
                <w:rtl/>
                <w:lang w:eastAsia="en-US"/>
              </w:rPr>
              <w:t xml:space="preserve">כל אמצעי אבטחת המידע </w:t>
            </w:r>
            <w:r>
              <w:rPr>
                <w:rFonts w:ascii="David" w:hAnsi="David" w:hint="cs"/>
                <w:rtl/>
                <w:lang w:eastAsia="en-US"/>
              </w:rPr>
              <w:t xml:space="preserve">בסביבת המציע </w:t>
            </w:r>
            <w:r>
              <w:rPr>
                <w:rFonts w:ascii="David" w:hAnsi="David"/>
                <w:rtl/>
                <w:lang w:eastAsia="en-US"/>
              </w:rPr>
              <w:t xml:space="preserve">יעברו </w:t>
            </w:r>
            <w:proofErr w:type="spellStart"/>
            <w:r>
              <w:rPr>
                <w:rFonts w:ascii="David" w:hAnsi="David"/>
                <w:rtl/>
                <w:lang w:eastAsia="en-US"/>
              </w:rPr>
              <w:t>הקשחות</w:t>
            </w:r>
            <w:proofErr w:type="spellEnd"/>
            <w:r>
              <w:rPr>
                <w:rFonts w:ascii="David" w:hAnsi="David"/>
                <w:rtl/>
                <w:lang w:eastAsia="en-US"/>
              </w:rPr>
              <w:t xml:space="preserve"> לפי המלצות </w:t>
            </w:r>
            <w:r>
              <w:rPr>
                <w:rFonts w:ascii="David" w:hAnsi="David" w:hint="cs"/>
                <w:rtl/>
                <w:lang w:eastAsia="en-US"/>
              </w:rPr>
              <w:t xml:space="preserve"> </w:t>
            </w:r>
            <w:r>
              <w:rPr>
                <w:rFonts w:ascii="David" w:hAnsi="David"/>
                <w:rtl/>
                <w:lang w:eastAsia="en-US"/>
              </w:rPr>
              <w:t>היצרן</w:t>
            </w:r>
            <w:r>
              <w:rPr>
                <w:rFonts w:ascii="David" w:hAnsi="David" w:hint="cs"/>
                <w:rtl/>
                <w:lang w:eastAsia="en-US"/>
              </w:rPr>
              <w:t>(</w:t>
            </w:r>
            <w:r>
              <w:rPr>
                <w:rFonts w:ascii="David" w:hAnsi="David" w:hint="cs"/>
                <w:lang w:eastAsia="en-US"/>
              </w:rPr>
              <w:t>B</w:t>
            </w:r>
            <w:r>
              <w:rPr>
                <w:rFonts w:ascii="David" w:hAnsi="David"/>
                <w:lang w:eastAsia="en-US"/>
              </w:rPr>
              <w:t>est Practice</w:t>
            </w:r>
            <w:r>
              <w:rPr>
                <w:rFonts w:ascii="David" w:hAnsi="David" w:hint="cs"/>
                <w:rtl/>
                <w:lang w:eastAsia="en-US"/>
              </w:rPr>
              <w:t>)</w:t>
            </w:r>
            <w:r>
              <w:rPr>
                <w:rFonts w:ascii="David" w:hAnsi="David"/>
                <w:rtl/>
                <w:lang w:eastAsia="en-US"/>
              </w:rPr>
              <w:t>.</w:t>
            </w:r>
          </w:p>
        </w:tc>
        <w:tc>
          <w:tcPr>
            <w:tcW w:w="1553" w:type="dxa"/>
            <w:shd w:val="clear" w:color="auto" w:fill="auto"/>
            <w:vAlign w:val="center"/>
          </w:tcPr>
          <w:p w14:paraId="36EAED73"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02117940" w14:textId="77777777">
        <w:trPr>
          <w:jc w:val="center"/>
        </w:trPr>
        <w:tc>
          <w:tcPr>
            <w:tcW w:w="1884" w:type="dxa"/>
            <w:shd w:val="clear" w:color="auto" w:fill="auto"/>
          </w:tcPr>
          <w:p w14:paraId="4C3330E0" w14:textId="77777777" w:rsidR="005C04ED" w:rsidRDefault="005C04ED">
            <w:pPr>
              <w:pStyle w:val="4-"/>
              <w:numPr>
                <w:ilvl w:val="3"/>
                <w:numId w:val="288"/>
              </w:numPr>
              <w:bidi/>
              <w:rPr>
                <w:rtl/>
              </w:rPr>
            </w:pPr>
          </w:p>
        </w:tc>
        <w:tc>
          <w:tcPr>
            <w:tcW w:w="6654" w:type="dxa"/>
            <w:shd w:val="clear" w:color="auto" w:fill="auto"/>
            <w:vAlign w:val="center"/>
          </w:tcPr>
          <w:p w14:paraId="62E6DE82" w14:textId="77777777" w:rsidR="005C04ED" w:rsidRDefault="00FB6116">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shd w:val="clear" w:color="auto" w:fill="auto"/>
            <w:vAlign w:val="center"/>
          </w:tcPr>
          <w:p w14:paraId="4DF318F6"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9119FB6" w14:textId="77777777">
        <w:trPr>
          <w:jc w:val="center"/>
        </w:trPr>
        <w:tc>
          <w:tcPr>
            <w:tcW w:w="1884" w:type="dxa"/>
            <w:shd w:val="clear" w:color="auto" w:fill="auto"/>
          </w:tcPr>
          <w:p w14:paraId="73654498" w14:textId="77777777" w:rsidR="005C04ED" w:rsidRDefault="005C04ED">
            <w:pPr>
              <w:pStyle w:val="4-"/>
              <w:numPr>
                <w:ilvl w:val="3"/>
                <w:numId w:val="288"/>
              </w:numPr>
              <w:bidi/>
              <w:rPr>
                <w:rtl/>
              </w:rPr>
            </w:pPr>
          </w:p>
        </w:tc>
        <w:tc>
          <w:tcPr>
            <w:tcW w:w="6654" w:type="dxa"/>
            <w:shd w:val="clear" w:color="auto" w:fill="auto"/>
            <w:vAlign w:val="center"/>
          </w:tcPr>
          <w:p w14:paraId="0F056BD7" w14:textId="77777777" w:rsidR="005C04ED" w:rsidRDefault="00FB6116">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shd w:val="clear" w:color="auto" w:fill="auto"/>
            <w:vAlign w:val="center"/>
          </w:tcPr>
          <w:p w14:paraId="5E06E1CF"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885F205" w14:textId="77777777">
        <w:trPr>
          <w:jc w:val="center"/>
        </w:trPr>
        <w:tc>
          <w:tcPr>
            <w:tcW w:w="1884" w:type="dxa"/>
            <w:shd w:val="clear" w:color="auto" w:fill="auto"/>
          </w:tcPr>
          <w:p w14:paraId="4428D6F8" w14:textId="77777777" w:rsidR="005C04ED" w:rsidRDefault="005C04ED">
            <w:pPr>
              <w:pStyle w:val="4-"/>
              <w:numPr>
                <w:ilvl w:val="3"/>
                <w:numId w:val="288"/>
              </w:numPr>
              <w:bidi/>
              <w:rPr>
                <w:rtl/>
              </w:rPr>
            </w:pPr>
          </w:p>
        </w:tc>
        <w:tc>
          <w:tcPr>
            <w:tcW w:w="6654" w:type="dxa"/>
            <w:shd w:val="clear" w:color="auto" w:fill="auto"/>
            <w:vAlign w:val="center"/>
          </w:tcPr>
          <w:p w14:paraId="6DCBB75E" w14:textId="77777777" w:rsidR="005C04ED" w:rsidRDefault="00FB6116">
            <w:pPr>
              <w:rPr>
                <w:rFonts w:ascii="David" w:hAnsi="David"/>
                <w:rtl/>
                <w:lang w:eastAsia="en-US"/>
              </w:rPr>
            </w:pPr>
            <w:r>
              <w:rPr>
                <w:rFonts w:ascii="David" w:hAnsi="David" w:hint="cs"/>
                <w:rtl/>
                <w:lang w:eastAsia="en-US"/>
              </w:rPr>
              <w:t>על המ</w:t>
            </w:r>
            <w:r>
              <w:rPr>
                <w:rFonts w:ascii="David" w:hAnsi="David" w:hint="cs"/>
                <w:rtl/>
                <w:lang w:eastAsia="en-US"/>
              </w:rPr>
              <w:t xml:space="preserve">ציע </w:t>
            </w:r>
            <w:proofErr w:type="spellStart"/>
            <w:r>
              <w:rPr>
                <w:rFonts w:ascii="David" w:hAnsi="David" w:hint="cs"/>
                <w:rtl/>
                <w:lang w:eastAsia="en-US"/>
              </w:rPr>
              <w:t>לנטר</w:t>
            </w:r>
            <w:proofErr w:type="spellEnd"/>
            <w:r>
              <w:rPr>
                <w:rFonts w:ascii="David" w:hAnsi="David" w:hint="cs"/>
                <w:rtl/>
                <w:lang w:eastAsia="en-US"/>
              </w:rPr>
              <w:t xml:space="preserve"> את מערכותיו בהיבטי סייבר על ידי מערך ניטור </w:t>
            </w:r>
            <w:r>
              <w:rPr>
                <w:rFonts w:ascii="David" w:hAnsi="David" w:hint="cs"/>
                <w:lang w:eastAsia="en-US"/>
              </w:rPr>
              <w:t>SOC</w:t>
            </w:r>
            <w:r>
              <w:rPr>
                <w:rFonts w:ascii="David" w:hAnsi="David" w:hint="cs"/>
                <w:rtl/>
                <w:lang w:eastAsia="en-US"/>
              </w:rPr>
              <w:t xml:space="preserve"> (</w:t>
            </w:r>
            <w:r>
              <w:rPr>
                <w:rFonts w:ascii="David" w:hAnsi="David" w:hint="cs"/>
                <w:lang w:eastAsia="en-US"/>
              </w:rPr>
              <w:t>S</w:t>
            </w:r>
            <w:r>
              <w:rPr>
                <w:rFonts w:ascii="David" w:hAnsi="David"/>
                <w:lang w:eastAsia="en-US"/>
              </w:rPr>
              <w:t>ecurity Operation Center</w:t>
            </w:r>
            <w:r>
              <w:rPr>
                <w:rFonts w:ascii="David" w:hAnsi="David" w:hint="cs"/>
                <w:rtl/>
                <w:lang w:eastAsia="en-US"/>
              </w:rPr>
              <w:t xml:space="preserve">) 24/7 (24 שעות ביממה, 365 ימים בשנה). </w:t>
            </w:r>
          </w:p>
        </w:tc>
        <w:tc>
          <w:tcPr>
            <w:tcW w:w="1553" w:type="dxa"/>
            <w:shd w:val="clear" w:color="auto" w:fill="auto"/>
            <w:vAlign w:val="center"/>
          </w:tcPr>
          <w:p w14:paraId="3B4671BB" w14:textId="77777777" w:rsidR="005C04ED" w:rsidRDefault="00FB6116">
            <w:pPr>
              <w:pStyle w:val="Normal2"/>
              <w:ind w:left="0"/>
              <w:jc w:val="center"/>
            </w:pPr>
            <w:r>
              <w:rPr>
                <w:rFonts w:ascii="Segoe UI Symbol" w:eastAsia="MS Gothic" w:hAnsi="Segoe UI Symbol" w:cs="Segoe UI Symbol" w:hint="cs"/>
                <w:rtl/>
              </w:rPr>
              <w:t>☐</w:t>
            </w:r>
          </w:p>
        </w:tc>
      </w:tr>
      <w:tr w:rsidR="005C04ED" w14:paraId="63A92A2D" w14:textId="77777777">
        <w:trPr>
          <w:jc w:val="center"/>
        </w:trPr>
        <w:tc>
          <w:tcPr>
            <w:tcW w:w="1884" w:type="dxa"/>
            <w:shd w:val="clear" w:color="auto" w:fill="auto"/>
          </w:tcPr>
          <w:p w14:paraId="65A2708C" w14:textId="77777777" w:rsidR="005C04ED" w:rsidRDefault="005C04ED">
            <w:pPr>
              <w:pStyle w:val="4-"/>
              <w:numPr>
                <w:ilvl w:val="3"/>
                <w:numId w:val="288"/>
              </w:numPr>
              <w:bidi/>
              <w:rPr>
                <w:rtl/>
              </w:rPr>
            </w:pPr>
          </w:p>
        </w:tc>
        <w:tc>
          <w:tcPr>
            <w:tcW w:w="6654" w:type="dxa"/>
            <w:shd w:val="clear" w:color="auto" w:fill="auto"/>
            <w:vAlign w:val="center"/>
          </w:tcPr>
          <w:p w14:paraId="23C496AF" w14:textId="77777777" w:rsidR="005C04ED" w:rsidRDefault="00FB6116">
            <w:pPr>
              <w:rPr>
                <w:rFonts w:ascii="David" w:hAnsi="David"/>
                <w:rtl/>
              </w:rPr>
            </w:pPr>
            <w:r>
              <w:rPr>
                <w:rFonts w:ascii="David" w:eastAsia="Calibri" w:hAnsi="David" w:hint="cs"/>
                <w:rtl/>
                <w:lang w:eastAsia="en-US"/>
              </w:rPr>
              <w:t xml:space="preserve">על </w:t>
            </w:r>
            <w:r>
              <w:rPr>
                <w:rFonts w:ascii="David" w:eastAsia="Calibri" w:hAnsi="David"/>
                <w:rtl/>
                <w:lang w:eastAsia="en-US"/>
              </w:rPr>
              <w:t>כל מחשב נייד</w:t>
            </w:r>
            <w:r>
              <w:rPr>
                <w:rFonts w:ascii="David" w:eastAsia="Calibri" w:hAnsi="David" w:hint="cs"/>
                <w:rtl/>
                <w:lang w:eastAsia="en-US"/>
              </w:rPr>
              <w:t xml:space="preserve"> של המציע </w:t>
            </w:r>
            <w:r>
              <w:rPr>
                <w:rFonts w:ascii="David" w:eastAsia="Calibri" w:hAnsi="David"/>
                <w:rtl/>
                <w:lang w:eastAsia="en-US"/>
              </w:rPr>
              <w:t xml:space="preserve">המחזיק </w:t>
            </w:r>
            <w:r>
              <w:rPr>
                <w:rFonts w:ascii="David" w:eastAsia="Calibri" w:hAnsi="David" w:hint="cs"/>
                <w:rtl/>
                <w:lang w:eastAsia="en-US"/>
              </w:rPr>
              <w:t>מידע</w:t>
            </w:r>
            <w:r>
              <w:rPr>
                <w:rFonts w:ascii="David" w:eastAsia="Calibri" w:hAnsi="David"/>
                <w:rtl/>
                <w:lang w:eastAsia="en-US"/>
              </w:rPr>
              <w:t xml:space="preserve"> </w:t>
            </w:r>
            <w:r>
              <w:rPr>
                <w:rFonts w:ascii="David" w:eastAsia="Calibri" w:hAnsi="David" w:hint="cs"/>
                <w:rtl/>
                <w:lang w:eastAsia="en-US"/>
              </w:rPr>
              <w:t>ב</w:t>
            </w:r>
            <w:r>
              <w:rPr>
                <w:rFonts w:ascii="David" w:eastAsia="Calibri" w:hAnsi="David"/>
                <w:rtl/>
                <w:lang w:eastAsia="en-US"/>
              </w:rPr>
              <w:t>נ</w:t>
            </w:r>
            <w:r>
              <w:rPr>
                <w:rFonts w:ascii="David" w:eastAsia="Calibri" w:hAnsi="David" w:hint="cs"/>
                <w:rtl/>
                <w:lang w:eastAsia="en-US"/>
              </w:rPr>
              <w:t>ו</w:t>
            </w:r>
            <w:r>
              <w:rPr>
                <w:rFonts w:ascii="David" w:eastAsia="Calibri" w:hAnsi="David"/>
                <w:rtl/>
                <w:lang w:eastAsia="en-US"/>
              </w:rPr>
              <w:t xml:space="preserve">שא </w:t>
            </w:r>
            <w:r>
              <w:rPr>
                <w:rFonts w:ascii="David" w:eastAsia="Calibri" w:hAnsi="David" w:hint="cs"/>
                <w:rtl/>
                <w:lang w:eastAsia="en-US"/>
              </w:rPr>
              <w:t>ה</w:t>
            </w:r>
            <w:r>
              <w:rPr>
                <w:rFonts w:ascii="David" w:eastAsia="Calibri" w:hAnsi="David"/>
                <w:rtl/>
                <w:lang w:eastAsia="en-US"/>
              </w:rPr>
              <w:t>מכרז להיות מוגן על</w:t>
            </w:r>
            <w:r>
              <w:rPr>
                <w:rFonts w:ascii="David" w:eastAsia="Calibri" w:hAnsi="David" w:hint="cs"/>
                <w:rtl/>
                <w:lang w:eastAsia="en-US"/>
              </w:rPr>
              <w:t xml:space="preserve"> </w:t>
            </w:r>
            <w:r>
              <w:rPr>
                <w:rFonts w:ascii="David" w:eastAsia="Calibri" w:hAnsi="David"/>
                <w:rtl/>
                <w:lang w:eastAsia="en-US"/>
              </w:rPr>
              <w:t>ידי מערכת הצפנת דיסק (</w:t>
            </w:r>
            <w:r>
              <w:rPr>
                <w:rFonts w:ascii="David" w:eastAsia="Calibri" w:hAnsi="David" w:hint="cs"/>
                <w:lang w:eastAsia="en-US"/>
              </w:rPr>
              <w:t>F</w:t>
            </w:r>
            <w:r>
              <w:rPr>
                <w:rFonts w:ascii="David" w:eastAsia="Calibri" w:hAnsi="David"/>
                <w:lang w:eastAsia="en-US"/>
              </w:rPr>
              <w:t>ull Disk Encryption</w:t>
            </w:r>
            <w:r>
              <w:rPr>
                <w:rFonts w:ascii="David" w:eastAsia="Calibri" w:hAnsi="David"/>
                <w:rtl/>
                <w:lang w:eastAsia="en-US"/>
              </w:rPr>
              <w:t>).</w:t>
            </w:r>
          </w:p>
        </w:tc>
        <w:tc>
          <w:tcPr>
            <w:tcW w:w="1553" w:type="dxa"/>
            <w:shd w:val="clear" w:color="auto" w:fill="auto"/>
            <w:vAlign w:val="center"/>
          </w:tcPr>
          <w:p w14:paraId="47D579A9" w14:textId="77777777" w:rsidR="005C04ED" w:rsidRDefault="00FB6116">
            <w:pPr>
              <w:pStyle w:val="Normal2"/>
              <w:ind w:left="0"/>
              <w:jc w:val="center"/>
            </w:pPr>
            <w:r>
              <w:rPr>
                <w:rFonts w:ascii="Segoe UI Symbol" w:eastAsia="MS Gothic" w:hAnsi="Segoe UI Symbol" w:cs="Segoe UI Symbol" w:hint="cs"/>
                <w:rtl/>
              </w:rPr>
              <w:t>☐</w:t>
            </w:r>
          </w:p>
        </w:tc>
      </w:tr>
      <w:tr w:rsidR="005C04ED" w14:paraId="4E4B72AA" w14:textId="77777777">
        <w:trPr>
          <w:jc w:val="center"/>
        </w:trPr>
        <w:tc>
          <w:tcPr>
            <w:tcW w:w="1884" w:type="dxa"/>
            <w:shd w:val="clear" w:color="auto" w:fill="auto"/>
          </w:tcPr>
          <w:p w14:paraId="6BC3DBC2" w14:textId="77777777" w:rsidR="005C04ED" w:rsidRDefault="005C04ED">
            <w:pPr>
              <w:pStyle w:val="4-"/>
              <w:numPr>
                <w:ilvl w:val="3"/>
                <w:numId w:val="288"/>
              </w:numPr>
              <w:bidi/>
              <w:rPr>
                <w:rtl/>
              </w:rPr>
            </w:pPr>
          </w:p>
        </w:tc>
        <w:tc>
          <w:tcPr>
            <w:tcW w:w="6654" w:type="dxa"/>
            <w:shd w:val="clear" w:color="auto" w:fill="auto"/>
            <w:vAlign w:val="center"/>
          </w:tcPr>
          <w:p w14:paraId="53D29265" w14:textId="77777777" w:rsidR="005C04ED" w:rsidRDefault="00FB6116">
            <w:pPr>
              <w:rPr>
                <w:rFonts w:ascii="David" w:hAnsi="David"/>
                <w:rtl/>
              </w:rPr>
            </w:pPr>
            <w:r>
              <w:rPr>
                <w:rFonts w:ascii="David" w:hAnsi="David" w:hint="cs"/>
                <w:rtl/>
              </w:rPr>
              <w:t xml:space="preserve">אין להשאיר </w:t>
            </w:r>
            <w:r>
              <w:rPr>
                <w:rFonts w:ascii="David" w:hAnsi="David" w:hint="cs"/>
                <w:rtl/>
              </w:rPr>
              <w:t>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shd w:val="clear" w:color="auto" w:fill="auto"/>
            <w:vAlign w:val="center"/>
          </w:tcPr>
          <w:p w14:paraId="5046FC57"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5A0555A2" w14:textId="77777777">
        <w:trPr>
          <w:jc w:val="center"/>
        </w:trPr>
        <w:tc>
          <w:tcPr>
            <w:tcW w:w="1884" w:type="dxa"/>
            <w:shd w:val="clear" w:color="auto" w:fill="auto"/>
          </w:tcPr>
          <w:p w14:paraId="3F7AD486" w14:textId="77777777" w:rsidR="005C04ED" w:rsidRDefault="005C04ED">
            <w:pPr>
              <w:pStyle w:val="4-"/>
              <w:numPr>
                <w:ilvl w:val="2"/>
                <w:numId w:val="288"/>
              </w:numPr>
              <w:bidi/>
              <w:rPr>
                <w:rtl/>
              </w:rPr>
            </w:pPr>
          </w:p>
        </w:tc>
        <w:tc>
          <w:tcPr>
            <w:tcW w:w="6654" w:type="dxa"/>
            <w:shd w:val="clear" w:color="auto" w:fill="auto"/>
            <w:vAlign w:val="center"/>
          </w:tcPr>
          <w:p w14:paraId="663800AE" w14:textId="77777777" w:rsidR="005C04ED" w:rsidRDefault="00FB6116">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 xml:space="preserve">לתשתיות וליישומים הטכנולוגיים </w:t>
            </w:r>
            <w:r>
              <w:rPr>
                <w:rFonts w:ascii="David" w:hAnsi="David" w:hint="cs"/>
                <w:rtl/>
              </w:rPr>
              <w:t>הקיימים בסביבת המציע.</w:t>
            </w:r>
          </w:p>
        </w:tc>
        <w:tc>
          <w:tcPr>
            <w:tcW w:w="1553" w:type="dxa"/>
            <w:shd w:val="clear" w:color="auto" w:fill="auto"/>
            <w:vAlign w:val="center"/>
          </w:tcPr>
          <w:p w14:paraId="0D7EF18D" w14:textId="77777777" w:rsidR="005C04ED" w:rsidRDefault="00FB6116">
            <w:pPr>
              <w:pStyle w:val="Normal2"/>
              <w:ind w:left="0"/>
              <w:jc w:val="center"/>
            </w:pPr>
            <w:r>
              <w:rPr>
                <w:rFonts w:ascii="Segoe UI Symbol" w:eastAsia="MS Gothic" w:hAnsi="Segoe UI Symbol" w:cs="Segoe UI Symbol" w:hint="cs"/>
                <w:rtl/>
              </w:rPr>
              <w:t>☐</w:t>
            </w:r>
          </w:p>
        </w:tc>
      </w:tr>
      <w:tr w:rsidR="005C04ED" w14:paraId="75C0A46C" w14:textId="77777777">
        <w:trPr>
          <w:jc w:val="center"/>
        </w:trPr>
        <w:tc>
          <w:tcPr>
            <w:tcW w:w="1884" w:type="dxa"/>
            <w:shd w:val="clear" w:color="auto" w:fill="auto"/>
          </w:tcPr>
          <w:p w14:paraId="19B31686" w14:textId="77777777" w:rsidR="005C04ED" w:rsidRDefault="005C04ED">
            <w:pPr>
              <w:pStyle w:val="4-"/>
              <w:numPr>
                <w:ilvl w:val="2"/>
                <w:numId w:val="288"/>
              </w:numPr>
              <w:bidi/>
              <w:rPr>
                <w:rtl/>
              </w:rPr>
            </w:pPr>
          </w:p>
        </w:tc>
        <w:tc>
          <w:tcPr>
            <w:tcW w:w="6654" w:type="dxa"/>
            <w:shd w:val="clear" w:color="auto" w:fill="auto"/>
            <w:vAlign w:val="center"/>
          </w:tcPr>
          <w:p w14:paraId="0673D106" w14:textId="77777777" w:rsidR="005C04ED" w:rsidRDefault="00FB6116">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shd w:val="clear" w:color="auto" w:fill="auto"/>
            <w:vAlign w:val="center"/>
          </w:tcPr>
          <w:p w14:paraId="24268B74" w14:textId="77777777" w:rsidR="005C04ED" w:rsidRDefault="00FB6116">
            <w:pPr>
              <w:pStyle w:val="Normal2"/>
              <w:ind w:left="0"/>
              <w:jc w:val="center"/>
            </w:pPr>
            <w:r>
              <w:rPr>
                <w:rFonts w:ascii="Segoe UI Symbol" w:eastAsia="MS Gothic" w:hAnsi="Segoe UI Symbol" w:cs="Segoe UI Symbol" w:hint="cs"/>
                <w:rtl/>
              </w:rPr>
              <w:t>☐</w:t>
            </w:r>
          </w:p>
        </w:tc>
      </w:tr>
      <w:tr w:rsidR="005C04ED" w14:paraId="53AD29EF" w14:textId="77777777">
        <w:trPr>
          <w:trHeight w:val="620"/>
          <w:jc w:val="center"/>
        </w:trPr>
        <w:tc>
          <w:tcPr>
            <w:tcW w:w="10091" w:type="dxa"/>
            <w:gridSpan w:val="3"/>
            <w:shd w:val="clear" w:color="auto" w:fill="D9E2F3"/>
            <w:vAlign w:val="center"/>
          </w:tcPr>
          <w:p w14:paraId="7A70C7C7" w14:textId="77777777" w:rsidR="005C04ED" w:rsidRDefault="00FB6116">
            <w:pPr>
              <w:pStyle w:val="27"/>
              <w:numPr>
                <w:ilvl w:val="1"/>
                <w:numId w:val="288"/>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 xml:space="preserve">מבצע את עבודתו </w:t>
            </w:r>
          </w:p>
        </w:tc>
      </w:tr>
      <w:tr w:rsidR="005C04ED" w14:paraId="3E7F73D6" w14:textId="77777777">
        <w:trPr>
          <w:jc w:val="center"/>
        </w:trPr>
        <w:tc>
          <w:tcPr>
            <w:tcW w:w="1884" w:type="dxa"/>
            <w:shd w:val="clear" w:color="auto" w:fill="auto"/>
          </w:tcPr>
          <w:p w14:paraId="352E8D6B" w14:textId="77777777" w:rsidR="005C04ED" w:rsidRDefault="005C04ED">
            <w:pPr>
              <w:pStyle w:val="4-"/>
              <w:numPr>
                <w:ilvl w:val="2"/>
                <w:numId w:val="288"/>
              </w:numPr>
              <w:bidi/>
              <w:rPr>
                <w:rtl/>
              </w:rPr>
            </w:pPr>
          </w:p>
        </w:tc>
        <w:tc>
          <w:tcPr>
            <w:tcW w:w="6654" w:type="dxa"/>
            <w:shd w:val="clear" w:color="auto" w:fill="auto"/>
            <w:vAlign w:val="center"/>
          </w:tcPr>
          <w:p w14:paraId="55F4024F" w14:textId="77777777" w:rsidR="005C04ED" w:rsidRDefault="00FB6116">
            <w:pPr>
              <w:rPr>
                <w:rFonts w:ascii="David" w:hAnsi="David"/>
                <w:rtl/>
              </w:rPr>
            </w:pPr>
            <w:r>
              <w:rPr>
                <w:rFonts w:ascii="David" w:hAnsi="David" w:hint="cs"/>
                <w:rtl/>
              </w:rPr>
              <w:t xml:space="preserve">המציע מתחייב לעמוד בדרישות </w:t>
            </w:r>
            <w:r>
              <w:rPr>
                <w:rFonts w:ascii="David" w:hAnsi="David"/>
                <w:rtl/>
              </w:rPr>
              <w:t>הבאות:</w:t>
            </w:r>
          </w:p>
        </w:tc>
        <w:tc>
          <w:tcPr>
            <w:tcW w:w="1553" w:type="dxa"/>
            <w:shd w:val="clear" w:color="auto" w:fill="auto"/>
            <w:vAlign w:val="center"/>
          </w:tcPr>
          <w:p w14:paraId="0D0972A2" w14:textId="77777777" w:rsidR="005C04ED" w:rsidRDefault="005C04ED">
            <w:pPr>
              <w:pStyle w:val="Normal2"/>
              <w:ind w:left="0"/>
              <w:jc w:val="center"/>
              <w:rPr>
                <w:rtl/>
              </w:rPr>
            </w:pPr>
          </w:p>
        </w:tc>
      </w:tr>
      <w:tr w:rsidR="005C04ED" w14:paraId="584128A8" w14:textId="77777777">
        <w:trPr>
          <w:jc w:val="center"/>
        </w:trPr>
        <w:tc>
          <w:tcPr>
            <w:tcW w:w="1884" w:type="dxa"/>
            <w:shd w:val="clear" w:color="auto" w:fill="auto"/>
          </w:tcPr>
          <w:p w14:paraId="3A8BC16B" w14:textId="77777777" w:rsidR="005C04ED" w:rsidRDefault="005C04ED">
            <w:pPr>
              <w:pStyle w:val="4-"/>
              <w:numPr>
                <w:ilvl w:val="3"/>
                <w:numId w:val="288"/>
              </w:numPr>
              <w:bidi/>
              <w:rPr>
                <w:rtl/>
              </w:rPr>
            </w:pPr>
          </w:p>
        </w:tc>
        <w:tc>
          <w:tcPr>
            <w:tcW w:w="6654" w:type="dxa"/>
            <w:shd w:val="clear" w:color="auto" w:fill="auto"/>
            <w:vAlign w:val="center"/>
          </w:tcPr>
          <w:p w14:paraId="1E87F632" w14:textId="77777777" w:rsidR="005C04ED" w:rsidRDefault="00FB6116">
            <w:pPr>
              <w:rPr>
                <w:rFonts w:ascii="David" w:hAnsi="David"/>
                <w:rtl/>
              </w:rPr>
            </w:pPr>
            <w:r>
              <w:rPr>
                <w:rFonts w:ascii="David" w:hAnsi="David" w:hint="cs"/>
                <w:rtl/>
              </w:rPr>
              <w:t xml:space="preserve">יישום מנגנון הזדהות </w:t>
            </w:r>
            <w:r>
              <w:rPr>
                <w:rFonts w:ascii="David" w:hAnsi="David"/>
                <w:rtl/>
              </w:rPr>
              <w:t>משתמש</w:t>
            </w:r>
            <w:r>
              <w:rPr>
                <w:rFonts w:ascii="David" w:hAnsi="David" w:hint="cs"/>
                <w:rtl/>
              </w:rPr>
              <w:t xml:space="preserve">ים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shd w:val="clear" w:color="auto" w:fill="auto"/>
            <w:vAlign w:val="center"/>
          </w:tcPr>
          <w:p w14:paraId="60FCAB36"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79218D66" w14:textId="77777777">
        <w:trPr>
          <w:jc w:val="center"/>
        </w:trPr>
        <w:tc>
          <w:tcPr>
            <w:tcW w:w="1884" w:type="dxa"/>
            <w:shd w:val="clear" w:color="auto" w:fill="auto"/>
          </w:tcPr>
          <w:p w14:paraId="56C1A067" w14:textId="77777777" w:rsidR="005C04ED" w:rsidRDefault="005C04ED">
            <w:pPr>
              <w:pStyle w:val="4-"/>
              <w:numPr>
                <w:ilvl w:val="3"/>
                <w:numId w:val="288"/>
              </w:numPr>
              <w:bidi/>
              <w:rPr>
                <w:rtl/>
              </w:rPr>
            </w:pPr>
          </w:p>
        </w:tc>
        <w:tc>
          <w:tcPr>
            <w:tcW w:w="6654" w:type="dxa"/>
            <w:shd w:val="clear" w:color="auto" w:fill="auto"/>
            <w:vAlign w:val="center"/>
          </w:tcPr>
          <w:p w14:paraId="5D33746B" w14:textId="77777777" w:rsidR="005C04ED" w:rsidRDefault="00FB6116">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 xml:space="preserve">בה מנוהלים מסמכי המשרד ובהתאם לצורך למילוי </w:t>
            </w:r>
            <w:r>
              <w:rPr>
                <w:rFonts w:ascii="David" w:hAnsi="David" w:hint="cs"/>
                <w:rtl/>
              </w:rPr>
              <w:t>תפקידו.</w:t>
            </w:r>
          </w:p>
        </w:tc>
        <w:tc>
          <w:tcPr>
            <w:tcW w:w="1553" w:type="dxa"/>
            <w:shd w:val="clear" w:color="auto" w:fill="auto"/>
            <w:vAlign w:val="center"/>
          </w:tcPr>
          <w:p w14:paraId="1A062762"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4023098" w14:textId="77777777">
        <w:trPr>
          <w:jc w:val="center"/>
        </w:trPr>
        <w:tc>
          <w:tcPr>
            <w:tcW w:w="1884" w:type="dxa"/>
            <w:shd w:val="clear" w:color="auto" w:fill="auto"/>
          </w:tcPr>
          <w:p w14:paraId="173A881B" w14:textId="77777777" w:rsidR="005C04ED" w:rsidRDefault="005C04ED">
            <w:pPr>
              <w:pStyle w:val="4-"/>
              <w:numPr>
                <w:ilvl w:val="3"/>
                <w:numId w:val="288"/>
              </w:numPr>
              <w:bidi/>
              <w:rPr>
                <w:rtl/>
              </w:rPr>
            </w:pPr>
          </w:p>
        </w:tc>
        <w:tc>
          <w:tcPr>
            <w:tcW w:w="6654" w:type="dxa"/>
            <w:shd w:val="clear" w:color="auto" w:fill="auto"/>
            <w:vAlign w:val="center"/>
          </w:tcPr>
          <w:p w14:paraId="3B8425A3" w14:textId="77777777" w:rsidR="005C04ED" w:rsidRDefault="00FB6116">
            <w:pPr>
              <w:rPr>
                <w:rFonts w:ascii="David" w:hAnsi="David"/>
                <w:rtl/>
              </w:rPr>
            </w:pPr>
            <w:r>
              <w:rPr>
                <w:rFonts w:ascii="David" w:hAnsi="David"/>
                <w:rtl/>
              </w:rPr>
              <w:t xml:space="preserve">גישה למערכות המידע ו/או מאגרי המידע תהיה </w:t>
            </w:r>
            <w:r>
              <w:rPr>
                <w:rFonts w:ascii="David" w:hAnsi="David" w:hint="cs"/>
                <w:rtl/>
              </w:rPr>
              <w:t xml:space="preserve">ממודרת ברמת זיהוי משתמש </w:t>
            </w:r>
            <w:r>
              <w:rPr>
                <w:rFonts w:ascii="David" w:hAnsi="David"/>
                <w:rtl/>
              </w:rPr>
              <w:t>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shd w:val="clear" w:color="auto" w:fill="auto"/>
            <w:vAlign w:val="center"/>
          </w:tcPr>
          <w:p w14:paraId="57A4B009"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5CCAAAFA" w14:textId="77777777">
        <w:trPr>
          <w:jc w:val="center"/>
        </w:trPr>
        <w:tc>
          <w:tcPr>
            <w:tcW w:w="1884" w:type="dxa"/>
            <w:shd w:val="clear" w:color="auto" w:fill="auto"/>
          </w:tcPr>
          <w:p w14:paraId="430F2391" w14:textId="77777777" w:rsidR="005C04ED" w:rsidRDefault="005C04ED">
            <w:pPr>
              <w:pStyle w:val="4-"/>
              <w:numPr>
                <w:ilvl w:val="3"/>
                <w:numId w:val="288"/>
              </w:numPr>
              <w:bidi/>
              <w:rPr>
                <w:rtl/>
              </w:rPr>
            </w:pPr>
          </w:p>
        </w:tc>
        <w:tc>
          <w:tcPr>
            <w:tcW w:w="6654" w:type="dxa"/>
            <w:shd w:val="clear" w:color="auto" w:fill="auto"/>
            <w:vAlign w:val="center"/>
          </w:tcPr>
          <w:p w14:paraId="36D43E2E" w14:textId="77777777" w:rsidR="005C04ED" w:rsidRDefault="00FB6116">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 xml:space="preserve">ה 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shd w:val="clear" w:color="auto" w:fill="auto"/>
            <w:vAlign w:val="center"/>
          </w:tcPr>
          <w:p w14:paraId="07622FA6"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4B251C8" w14:textId="77777777">
        <w:trPr>
          <w:trHeight w:val="707"/>
          <w:jc w:val="center"/>
        </w:trPr>
        <w:tc>
          <w:tcPr>
            <w:tcW w:w="10091" w:type="dxa"/>
            <w:gridSpan w:val="3"/>
            <w:shd w:val="clear" w:color="auto" w:fill="D9E2F3"/>
            <w:vAlign w:val="center"/>
          </w:tcPr>
          <w:p w14:paraId="660E1115" w14:textId="77777777" w:rsidR="005C04ED" w:rsidRDefault="00FB6116">
            <w:pPr>
              <w:pStyle w:val="27"/>
              <w:numPr>
                <w:ilvl w:val="1"/>
                <w:numId w:val="288"/>
              </w:numPr>
              <w:jc w:val="center"/>
              <w:outlineLvl w:val="0"/>
              <w:rPr>
                <w:b/>
                <w:bCs/>
                <w:rtl/>
              </w:rPr>
            </w:pPr>
            <w:r>
              <w:rPr>
                <w:rFonts w:hint="cs"/>
                <w:b/>
                <w:bCs/>
                <w:rtl/>
              </w:rPr>
              <w:t xml:space="preserve">שימוש במערכות ומחשוב </w:t>
            </w:r>
            <w:r>
              <w:rPr>
                <w:b/>
                <w:bCs/>
                <w:rtl/>
              </w:rPr>
              <w:t>ענן</w:t>
            </w:r>
          </w:p>
        </w:tc>
      </w:tr>
      <w:tr w:rsidR="005C04ED" w14:paraId="5591DA6D" w14:textId="77777777">
        <w:trPr>
          <w:jc w:val="center"/>
        </w:trPr>
        <w:tc>
          <w:tcPr>
            <w:tcW w:w="1884" w:type="dxa"/>
            <w:shd w:val="clear" w:color="auto" w:fill="auto"/>
          </w:tcPr>
          <w:p w14:paraId="07F848DD" w14:textId="77777777" w:rsidR="005C04ED" w:rsidRDefault="005C04ED">
            <w:pPr>
              <w:pStyle w:val="4-"/>
              <w:numPr>
                <w:ilvl w:val="2"/>
                <w:numId w:val="288"/>
              </w:numPr>
              <w:bidi/>
              <w:rPr>
                <w:rtl/>
              </w:rPr>
            </w:pPr>
          </w:p>
        </w:tc>
        <w:tc>
          <w:tcPr>
            <w:tcW w:w="6654" w:type="dxa"/>
            <w:shd w:val="clear" w:color="auto" w:fill="auto"/>
            <w:vAlign w:val="center"/>
          </w:tcPr>
          <w:p w14:paraId="5B100CA4" w14:textId="77777777" w:rsidR="005C04ED" w:rsidRDefault="00FB6116">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shd w:val="clear" w:color="auto" w:fill="auto"/>
            <w:vAlign w:val="center"/>
          </w:tcPr>
          <w:p w14:paraId="11C1DEED"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5A0D0336" w14:textId="77777777">
        <w:trPr>
          <w:jc w:val="center"/>
        </w:trPr>
        <w:tc>
          <w:tcPr>
            <w:tcW w:w="1884" w:type="dxa"/>
            <w:shd w:val="clear" w:color="auto" w:fill="auto"/>
          </w:tcPr>
          <w:p w14:paraId="57756781" w14:textId="77777777" w:rsidR="005C04ED" w:rsidRDefault="005C04ED">
            <w:pPr>
              <w:pStyle w:val="4-"/>
              <w:numPr>
                <w:ilvl w:val="2"/>
                <w:numId w:val="288"/>
              </w:numPr>
              <w:bidi/>
              <w:rPr>
                <w:rtl/>
              </w:rPr>
            </w:pPr>
          </w:p>
        </w:tc>
        <w:tc>
          <w:tcPr>
            <w:tcW w:w="6654" w:type="dxa"/>
            <w:shd w:val="clear" w:color="auto" w:fill="auto"/>
            <w:vAlign w:val="center"/>
          </w:tcPr>
          <w:p w14:paraId="4E10ACE2" w14:textId="77777777" w:rsidR="005C04ED" w:rsidRDefault="00FB6116">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w:t>
            </w:r>
            <w:r>
              <w:rPr>
                <w:rFonts w:ascii="David" w:hAnsi="David" w:hint="cs"/>
                <w:rtl/>
              </w:rPr>
              <w:t xml:space="preserve"> </w:t>
            </w:r>
            <w:r>
              <w:rPr>
                <w:rFonts w:ascii="David" w:hAnsi="David"/>
                <w:rtl/>
              </w:rPr>
              <w:t xml:space="preserve">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shd w:val="clear" w:color="auto" w:fill="auto"/>
            <w:vAlign w:val="center"/>
          </w:tcPr>
          <w:p w14:paraId="70C53EF4"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2AE4C292" w14:textId="77777777">
        <w:trPr>
          <w:jc w:val="center"/>
        </w:trPr>
        <w:tc>
          <w:tcPr>
            <w:tcW w:w="1884" w:type="dxa"/>
            <w:shd w:val="clear" w:color="auto" w:fill="auto"/>
          </w:tcPr>
          <w:p w14:paraId="40411019" w14:textId="77777777" w:rsidR="005C04ED" w:rsidRDefault="005C04ED">
            <w:pPr>
              <w:pStyle w:val="4-"/>
              <w:numPr>
                <w:ilvl w:val="2"/>
                <w:numId w:val="288"/>
              </w:numPr>
              <w:bidi/>
              <w:rPr>
                <w:rtl/>
              </w:rPr>
            </w:pPr>
          </w:p>
        </w:tc>
        <w:tc>
          <w:tcPr>
            <w:tcW w:w="6654" w:type="dxa"/>
            <w:shd w:val="clear" w:color="auto" w:fill="auto"/>
            <w:vAlign w:val="center"/>
          </w:tcPr>
          <w:p w14:paraId="1B1374FD" w14:textId="77777777" w:rsidR="005C04ED" w:rsidRDefault="00FB6116">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ושירותים נוספי</w:t>
            </w:r>
            <w:r>
              <w:rPr>
                <w:rFonts w:ascii="David" w:hAnsi="David"/>
                <w:rtl/>
              </w:rPr>
              <w:t xml:space="preserve">ם) משירותים של לקוחות אחרים המשתמשים בשרותי </w:t>
            </w:r>
            <w:r>
              <w:rPr>
                <w:rFonts w:ascii="David" w:hAnsi="David" w:hint="cs"/>
                <w:rtl/>
              </w:rPr>
              <w:t>ה</w:t>
            </w:r>
            <w:r>
              <w:rPr>
                <w:rFonts w:ascii="David" w:hAnsi="David"/>
                <w:rtl/>
              </w:rPr>
              <w:t>ענן.</w:t>
            </w:r>
          </w:p>
        </w:tc>
        <w:tc>
          <w:tcPr>
            <w:tcW w:w="1553" w:type="dxa"/>
            <w:shd w:val="clear" w:color="auto" w:fill="auto"/>
            <w:vAlign w:val="center"/>
          </w:tcPr>
          <w:p w14:paraId="547BC29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0A0E02A" w14:textId="77777777">
        <w:trPr>
          <w:jc w:val="center"/>
        </w:trPr>
        <w:tc>
          <w:tcPr>
            <w:tcW w:w="1884" w:type="dxa"/>
            <w:shd w:val="clear" w:color="auto" w:fill="auto"/>
          </w:tcPr>
          <w:p w14:paraId="250918DB" w14:textId="77777777" w:rsidR="005C04ED" w:rsidRDefault="005C04ED">
            <w:pPr>
              <w:pStyle w:val="4-"/>
              <w:numPr>
                <w:ilvl w:val="2"/>
                <w:numId w:val="288"/>
              </w:numPr>
              <w:bidi/>
              <w:rPr>
                <w:rtl/>
              </w:rPr>
            </w:pPr>
          </w:p>
        </w:tc>
        <w:tc>
          <w:tcPr>
            <w:tcW w:w="6654" w:type="dxa"/>
            <w:shd w:val="clear" w:color="auto" w:fill="auto"/>
            <w:vAlign w:val="center"/>
          </w:tcPr>
          <w:p w14:paraId="690B5DC7" w14:textId="77777777" w:rsidR="005C04ED" w:rsidRDefault="00FB6116">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shd w:val="clear" w:color="auto" w:fill="auto"/>
            <w:vAlign w:val="center"/>
          </w:tcPr>
          <w:p w14:paraId="74197B6C"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234F208" w14:textId="77777777">
        <w:trPr>
          <w:jc w:val="center"/>
        </w:trPr>
        <w:tc>
          <w:tcPr>
            <w:tcW w:w="1884" w:type="dxa"/>
            <w:shd w:val="clear" w:color="auto" w:fill="auto"/>
          </w:tcPr>
          <w:p w14:paraId="06C45D8A" w14:textId="77777777" w:rsidR="005C04ED" w:rsidRDefault="005C04ED">
            <w:pPr>
              <w:pStyle w:val="4-"/>
              <w:numPr>
                <w:ilvl w:val="2"/>
                <w:numId w:val="288"/>
              </w:numPr>
              <w:bidi/>
              <w:rPr>
                <w:rtl/>
              </w:rPr>
            </w:pPr>
          </w:p>
        </w:tc>
        <w:tc>
          <w:tcPr>
            <w:tcW w:w="6654" w:type="dxa"/>
            <w:shd w:val="clear" w:color="auto" w:fill="auto"/>
            <w:vAlign w:val="center"/>
          </w:tcPr>
          <w:p w14:paraId="3645260A" w14:textId="77777777" w:rsidR="005C04ED" w:rsidRDefault="00FB6116">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shd w:val="clear" w:color="auto" w:fill="auto"/>
            <w:vAlign w:val="center"/>
          </w:tcPr>
          <w:p w14:paraId="15D11C3C"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A4D2822" w14:textId="77777777">
        <w:trPr>
          <w:jc w:val="center"/>
        </w:trPr>
        <w:tc>
          <w:tcPr>
            <w:tcW w:w="1884" w:type="dxa"/>
            <w:shd w:val="clear" w:color="auto" w:fill="auto"/>
          </w:tcPr>
          <w:p w14:paraId="1435D448" w14:textId="77777777" w:rsidR="005C04ED" w:rsidRDefault="005C04ED">
            <w:pPr>
              <w:pStyle w:val="4-"/>
              <w:numPr>
                <w:ilvl w:val="2"/>
                <w:numId w:val="288"/>
              </w:numPr>
              <w:bidi/>
              <w:rPr>
                <w:rtl/>
              </w:rPr>
            </w:pPr>
          </w:p>
        </w:tc>
        <w:tc>
          <w:tcPr>
            <w:tcW w:w="6654" w:type="dxa"/>
            <w:shd w:val="clear" w:color="auto" w:fill="auto"/>
            <w:vAlign w:val="center"/>
          </w:tcPr>
          <w:p w14:paraId="701D8A8C" w14:textId="77777777" w:rsidR="005C04ED" w:rsidRDefault="00FB6116">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בפרוטוקול מאובטח התומך בפרוטוקול</w:t>
            </w:r>
            <w:r>
              <w:rPr>
                <w:rFonts w:ascii="David" w:hAnsi="David"/>
              </w:rPr>
              <w:t xml:space="preserve">TLS1.3 </w:t>
            </w:r>
            <w:r>
              <w:rPr>
                <w:rFonts w:ascii="David" w:hAnsi="David" w:hint="cs"/>
                <w:rtl/>
              </w:rPr>
              <w:t xml:space="preserve"> או </w:t>
            </w:r>
            <w:r>
              <w:rPr>
                <w:rFonts w:ascii="David" w:hAnsi="David"/>
              </w:rPr>
              <w:t>TLS1.2</w:t>
            </w:r>
            <w:r>
              <w:rPr>
                <w:rFonts w:ascii="David" w:hAnsi="David" w:hint="cs"/>
                <w:rtl/>
              </w:rPr>
              <w:t xml:space="preserve"> בלבד</w:t>
            </w:r>
            <w:r>
              <w:rPr>
                <w:rFonts w:ascii="David" w:hAnsi="David" w:hint="cs"/>
                <w:rtl/>
                <w:lang w:eastAsia="en-US"/>
              </w:rPr>
              <w:t>.</w:t>
            </w:r>
          </w:p>
        </w:tc>
        <w:tc>
          <w:tcPr>
            <w:tcW w:w="1553" w:type="dxa"/>
            <w:shd w:val="clear" w:color="auto" w:fill="auto"/>
            <w:vAlign w:val="center"/>
          </w:tcPr>
          <w:p w14:paraId="38590622"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6787AD1" w14:textId="77777777">
        <w:trPr>
          <w:jc w:val="center"/>
        </w:trPr>
        <w:tc>
          <w:tcPr>
            <w:tcW w:w="1884" w:type="dxa"/>
            <w:shd w:val="clear" w:color="auto" w:fill="auto"/>
          </w:tcPr>
          <w:p w14:paraId="0D097BC4" w14:textId="77777777" w:rsidR="005C04ED" w:rsidRDefault="005C04ED">
            <w:pPr>
              <w:pStyle w:val="4-"/>
              <w:numPr>
                <w:ilvl w:val="2"/>
                <w:numId w:val="288"/>
              </w:numPr>
              <w:bidi/>
              <w:rPr>
                <w:rtl/>
              </w:rPr>
            </w:pPr>
          </w:p>
        </w:tc>
        <w:tc>
          <w:tcPr>
            <w:tcW w:w="6654" w:type="dxa"/>
            <w:shd w:val="clear" w:color="auto" w:fill="auto"/>
            <w:vAlign w:val="center"/>
          </w:tcPr>
          <w:p w14:paraId="3FDDD8C2" w14:textId="77777777" w:rsidR="005C04ED" w:rsidRDefault="00FB6116">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shd w:val="clear" w:color="auto" w:fill="auto"/>
            <w:vAlign w:val="center"/>
          </w:tcPr>
          <w:p w14:paraId="3CD15A0D" w14:textId="77777777" w:rsidR="005C04ED" w:rsidRDefault="00FB6116">
            <w:pPr>
              <w:pStyle w:val="Normal2"/>
              <w:ind w:left="0"/>
              <w:jc w:val="center"/>
            </w:pPr>
            <w:r>
              <w:rPr>
                <w:rFonts w:ascii="Segoe UI Symbol" w:eastAsia="MS Gothic" w:hAnsi="Segoe UI Symbol" w:cs="Segoe UI Symbol" w:hint="cs"/>
                <w:rtl/>
              </w:rPr>
              <w:t>☐</w:t>
            </w:r>
          </w:p>
        </w:tc>
      </w:tr>
      <w:tr w:rsidR="005C04ED" w14:paraId="723581CF" w14:textId="77777777">
        <w:trPr>
          <w:jc w:val="center"/>
        </w:trPr>
        <w:tc>
          <w:tcPr>
            <w:tcW w:w="1884" w:type="dxa"/>
            <w:shd w:val="clear" w:color="auto" w:fill="auto"/>
          </w:tcPr>
          <w:p w14:paraId="170C7274" w14:textId="77777777" w:rsidR="005C04ED" w:rsidRDefault="005C04ED">
            <w:pPr>
              <w:pStyle w:val="4-"/>
              <w:numPr>
                <w:ilvl w:val="2"/>
                <w:numId w:val="288"/>
              </w:numPr>
              <w:bidi/>
              <w:rPr>
                <w:rtl/>
              </w:rPr>
            </w:pPr>
          </w:p>
        </w:tc>
        <w:tc>
          <w:tcPr>
            <w:tcW w:w="6654" w:type="dxa"/>
            <w:shd w:val="clear" w:color="auto" w:fill="auto"/>
            <w:vAlign w:val="center"/>
          </w:tcPr>
          <w:p w14:paraId="538F8D67" w14:textId="77777777" w:rsidR="005C04ED" w:rsidRDefault="00FB6116">
            <w:pPr>
              <w:rPr>
                <w:rFonts w:ascii="David" w:hAnsi="David"/>
                <w:rtl/>
                <w:lang w:eastAsia="en-US"/>
              </w:rPr>
            </w:pPr>
            <w:r>
              <w:rPr>
                <w:rFonts w:ascii="David" w:hAnsi="David" w:hint="cs"/>
                <w:rtl/>
              </w:rPr>
              <w:t xml:space="preserve">יובהר כי במידה </w:t>
            </w:r>
            <w:r>
              <w:rPr>
                <w:rFonts w:ascii="David" w:hAnsi="David" w:hint="cs"/>
                <w:rtl/>
              </w:rPr>
              <w:t>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shd w:val="clear" w:color="auto" w:fill="auto"/>
            <w:vAlign w:val="center"/>
          </w:tcPr>
          <w:p w14:paraId="45308A46"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B2EDC95" w14:textId="77777777">
        <w:trPr>
          <w:trHeight w:val="704"/>
          <w:jc w:val="center"/>
        </w:trPr>
        <w:tc>
          <w:tcPr>
            <w:tcW w:w="10091" w:type="dxa"/>
            <w:gridSpan w:val="3"/>
            <w:shd w:val="clear" w:color="auto" w:fill="D9E2F3"/>
            <w:vAlign w:val="center"/>
          </w:tcPr>
          <w:p w14:paraId="09C1CF00"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i/>
                <w:iCs/>
                <w:szCs w:val="24"/>
                <w:rtl/>
              </w:rPr>
            </w:pPr>
            <w:r>
              <w:rPr>
                <w:rFonts w:ascii="David" w:hAnsi="David" w:hint="cs"/>
                <w:szCs w:val="24"/>
                <w:u w:val="none"/>
                <w:rtl/>
              </w:rPr>
              <w:t>גיבויים ו</w:t>
            </w:r>
            <w:r>
              <w:rPr>
                <w:rFonts w:ascii="David" w:hAnsi="David"/>
                <w:szCs w:val="24"/>
                <w:u w:val="none"/>
                <w:rtl/>
              </w:rPr>
              <w:t>מניעת אובדן מידע</w:t>
            </w:r>
          </w:p>
        </w:tc>
      </w:tr>
      <w:tr w:rsidR="005C04ED" w14:paraId="6E3A353E" w14:textId="77777777">
        <w:trPr>
          <w:jc w:val="center"/>
        </w:trPr>
        <w:tc>
          <w:tcPr>
            <w:tcW w:w="1884" w:type="dxa"/>
            <w:shd w:val="clear" w:color="auto" w:fill="auto"/>
          </w:tcPr>
          <w:p w14:paraId="7FD1390F" w14:textId="77777777" w:rsidR="005C04ED" w:rsidRDefault="005C04ED">
            <w:pPr>
              <w:pStyle w:val="4-"/>
              <w:numPr>
                <w:ilvl w:val="2"/>
                <w:numId w:val="288"/>
              </w:numPr>
              <w:bidi/>
              <w:rPr>
                <w:rtl/>
              </w:rPr>
            </w:pPr>
          </w:p>
        </w:tc>
        <w:tc>
          <w:tcPr>
            <w:tcW w:w="6654" w:type="dxa"/>
            <w:shd w:val="clear" w:color="auto" w:fill="auto"/>
          </w:tcPr>
          <w:p w14:paraId="1886FB3F" w14:textId="77777777" w:rsidR="005C04ED" w:rsidRDefault="00FB6116">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כמו כן, יש לבצע בדיקות שחזור מגיבוי באופן </w:t>
            </w:r>
            <w:r>
              <w:rPr>
                <w:rFonts w:ascii="David" w:hAnsi="David" w:hint="cs"/>
                <w:rtl/>
              </w:rPr>
              <w:t>תקופתי</w:t>
            </w:r>
            <w:r>
              <w:rPr>
                <w:rFonts w:ascii="David" w:hAnsi="David"/>
                <w:rtl/>
              </w:rPr>
              <w:t>.</w:t>
            </w:r>
          </w:p>
        </w:tc>
        <w:tc>
          <w:tcPr>
            <w:tcW w:w="1553" w:type="dxa"/>
            <w:shd w:val="clear" w:color="auto" w:fill="auto"/>
            <w:vAlign w:val="center"/>
          </w:tcPr>
          <w:p w14:paraId="0D61710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C5A56F1" w14:textId="77777777">
        <w:trPr>
          <w:jc w:val="center"/>
        </w:trPr>
        <w:tc>
          <w:tcPr>
            <w:tcW w:w="1884" w:type="dxa"/>
            <w:shd w:val="clear" w:color="auto" w:fill="auto"/>
          </w:tcPr>
          <w:p w14:paraId="4A197698" w14:textId="77777777" w:rsidR="005C04ED" w:rsidRDefault="005C04ED">
            <w:pPr>
              <w:pStyle w:val="4-"/>
              <w:numPr>
                <w:ilvl w:val="2"/>
                <w:numId w:val="288"/>
              </w:numPr>
              <w:bidi/>
              <w:rPr>
                <w:rtl/>
              </w:rPr>
            </w:pPr>
          </w:p>
        </w:tc>
        <w:tc>
          <w:tcPr>
            <w:tcW w:w="6654" w:type="dxa"/>
            <w:shd w:val="clear" w:color="auto" w:fill="auto"/>
          </w:tcPr>
          <w:p w14:paraId="4DE794C9" w14:textId="77777777" w:rsidR="005C04ED" w:rsidRDefault="00FB6116">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p>
        </w:tc>
        <w:tc>
          <w:tcPr>
            <w:tcW w:w="1553" w:type="dxa"/>
            <w:shd w:val="clear" w:color="auto" w:fill="auto"/>
            <w:vAlign w:val="center"/>
          </w:tcPr>
          <w:p w14:paraId="4843CE9E"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F842149" w14:textId="77777777">
        <w:trPr>
          <w:jc w:val="center"/>
        </w:trPr>
        <w:tc>
          <w:tcPr>
            <w:tcW w:w="1884" w:type="dxa"/>
            <w:shd w:val="clear" w:color="auto" w:fill="auto"/>
          </w:tcPr>
          <w:p w14:paraId="60C649B2" w14:textId="77777777" w:rsidR="005C04ED" w:rsidRDefault="005C04ED">
            <w:pPr>
              <w:pStyle w:val="4-"/>
              <w:numPr>
                <w:ilvl w:val="2"/>
                <w:numId w:val="288"/>
              </w:numPr>
              <w:bidi/>
              <w:rPr>
                <w:rtl/>
              </w:rPr>
            </w:pPr>
          </w:p>
        </w:tc>
        <w:tc>
          <w:tcPr>
            <w:tcW w:w="6654" w:type="dxa"/>
            <w:shd w:val="clear" w:color="auto" w:fill="auto"/>
          </w:tcPr>
          <w:p w14:paraId="32060C1B" w14:textId="77777777" w:rsidR="005C04ED" w:rsidRDefault="00FB6116">
            <w:pPr>
              <w:rPr>
                <w:rFonts w:ascii="David" w:hAnsi="David"/>
                <w:rtl/>
              </w:rPr>
            </w:pPr>
            <w:r>
              <w:rPr>
                <w:rFonts w:ascii="David" w:hAnsi="David" w:hint="cs"/>
                <w:rtl/>
              </w:rPr>
              <w:t>המציע</w:t>
            </w:r>
            <w:r>
              <w:rPr>
                <w:rFonts w:ascii="David" w:hAnsi="David"/>
                <w:rtl/>
              </w:rPr>
              <w:t xml:space="preserve"> מתחייב לבצע שחזורים מדגמיים של המדיות המגבות על תשתיותיו לצורך בדיקת התאוששות</w:t>
            </w:r>
            <w:r>
              <w:rPr>
                <w:rFonts w:ascii="David" w:hAnsi="David"/>
              </w:rPr>
              <w:t>.</w:t>
            </w:r>
            <w:r>
              <w:rPr>
                <w:rFonts w:ascii="David" w:hAnsi="David" w:hint="cs"/>
                <w:rtl/>
              </w:rPr>
              <w:t xml:space="preserve"> </w:t>
            </w:r>
            <w:r>
              <w:rPr>
                <w:rFonts w:ascii="David" w:hAnsi="David"/>
                <w:rtl/>
              </w:rPr>
              <w:t xml:space="preserve">לאחר סיום השחזור המדגמי מתחייב </w:t>
            </w:r>
            <w:r>
              <w:rPr>
                <w:rFonts w:ascii="David" w:hAnsi="David" w:hint="cs"/>
                <w:rtl/>
              </w:rPr>
              <w:t>המציע</w:t>
            </w:r>
            <w:r>
              <w:rPr>
                <w:rFonts w:ascii="David" w:hAnsi="David"/>
                <w:rtl/>
              </w:rPr>
              <w:t xml:space="preserve"> למחוק את המידע ששוחזר</w:t>
            </w:r>
            <w:r>
              <w:rPr>
                <w:rFonts w:ascii="David" w:hAnsi="David"/>
              </w:rPr>
              <w:t>.</w:t>
            </w:r>
          </w:p>
        </w:tc>
        <w:tc>
          <w:tcPr>
            <w:tcW w:w="1553" w:type="dxa"/>
            <w:shd w:val="clear" w:color="auto" w:fill="auto"/>
            <w:vAlign w:val="center"/>
          </w:tcPr>
          <w:p w14:paraId="2D0B2481"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66DF915" w14:textId="77777777">
        <w:trPr>
          <w:jc w:val="center"/>
        </w:trPr>
        <w:tc>
          <w:tcPr>
            <w:tcW w:w="1884" w:type="dxa"/>
            <w:shd w:val="clear" w:color="auto" w:fill="auto"/>
          </w:tcPr>
          <w:p w14:paraId="2AFDBEBE" w14:textId="77777777" w:rsidR="005C04ED" w:rsidRDefault="005C04ED">
            <w:pPr>
              <w:pStyle w:val="4-"/>
              <w:numPr>
                <w:ilvl w:val="2"/>
                <w:numId w:val="288"/>
              </w:numPr>
              <w:bidi/>
              <w:rPr>
                <w:rtl/>
              </w:rPr>
            </w:pPr>
          </w:p>
        </w:tc>
        <w:tc>
          <w:tcPr>
            <w:tcW w:w="6654" w:type="dxa"/>
            <w:shd w:val="clear" w:color="auto" w:fill="auto"/>
          </w:tcPr>
          <w:p w14:paraId="638B54F7" w14:textId="77777777" w:rsidR="005C04ED" w:rsidRDefault="00FB6116">
            <w:pPr>
              <w:rPr>
                <w:rFonts w:ascii="David" w:hAnsi="David"/>
                <w:rtl/>
              </w:rPr>
            </w:pPr>
            <w:r>
              <w:rPr>
                <w:rFonts w:ascii="David" w:hAnsi="David"/>
                <w:rtl/>
              </w:rPr>
              <w:t>שחזור אמ</w:t>
            </w:r>
            <w:r>
              <w:rPr>
                <w:rFonts w:ascii="David" w:hAnsi="David" w:hint="cs"/>
                <w:rtl/>
              </w:rPr>
              <w:t>י</w:t>
            </w:r>
            <w:r>
              <w:rPr>
                <w:rFonts w:ascii="David" w:hAnsi="David"/>
                <w:rtl/>
              </w:rPr>
              <w:t xml:space="preserve">תי יבוצע אך ורק באישור </w:t>
            </w:r>
            <w:r>
              <w:rPr>
                <w:rFonts w:ascii="David" w:hAnsi="David" w:hint="cs"/>
                <w:rtl/>
              </w:rPr>
              <w:t>המשרד.</w:t>
            </w:r>
            <w:r>
              <w:rPr>
                <w:rFonts w:ascii="David" w:hAnsi="David"/>
                <w:rtl/>
              </w:rPr>
              <w:t xml:space="preserve"> כל הליכי השחזור </w:t>
            </w:r>
            <w:r>
              <w:rPr>
                <w:rFonts w:ascii="David" w:hAnsi="David" w:hint="cs"/>
                <w:rtl/>
              </w:rPr>
              <w:t xml:space="preserve">יתועדו </w:t>
            </w:r>
            <w:r>
              <w:rPr>
                <w:rFonts w:ascii="David" w:hAnsi="David"/>
                <w:rtl/>
              </w:rPr>
              <w:t>כולל זהותו של מבצע השחזור</w:t>
            </w:r>
            <w:r>
              <w:rPr>
                <w:rFonts w:ascii="David" w:hAnsi="David" w:hint="cs"/>
                <w:rtl/>
              </w:rPr>
              <w:t>.</w:t>
            </w:r>
          </w:p>
        </w:tc>
        <w:tc>
          <w:tcPr>
            <w:tcW w:w="1553" w:type="dxa"/>
            <w:shd w:val="clear" w:color="auto" w:fill="auto"/>
            <w:vAlign w:val="center"/>
          </w:tcPr>
          <w:p w14:paraId="73476EAE"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5F4FE6CE" w14:textId="77777777">
        <w:trPr>
          <w:trHeight w:val="613"/>
          <w:jc w:val="center"/>
        </w:trPr>
        <w:tc>
          <w:tcPr>
            <w:tcW w:w="10091" w:type="dxa"/>
            <w:gridSpan w:val="3"/>
            <w:shd w:val="clear" w:color="auto" w:fill="D9E2F3"/>
            <w:vAlign w:val="center"/>
          </w:tcPr>
          <w:p w14:paraId="13F95573"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rsidR="005C04ED" w14:paraId="1904B4D6" w14:textId="77777777">
        <w:trPr>
          <w:jc w:val="center"/>
        </w:trPr>
        <w:tc>
          <w:tcPr>
            <w:tcW w:w="1884" w:type="dxa"/>
            <w:shd w:val="clear" w:color="auto" w:fill="auto"/>
          </w:tcPr>
          <w:p w14:paraId="1756585C" w14:textId="77777777" w:rsidR="005C04ED" w:rsidRDefault="005C04ED">
            <w:pPr>
              <w:pStyle w:val="4-"/>
              <w:numPr>
                <w:ilvl w:val="2"/>
                <w:numId w:val="288"/>
              </w:numPr>
              <w:bidi/>
              <w:rPr>
                <w:rtl/>
              </w:rPr>
            </w:pPr>
          </w:p>
        </w:tc>
        <w:tc>
          <w:tcPr>
            <w:tcW w:w="6654" w:type="dxa"/>
            <w:shd w:val="clear" w:color="auto" w:fill="auto"/>
            <w:vAlign w:val="center"/>
          </w:tcPr>
          <w:p w14:paraId="66888DFF" w14:textId="77777777" w:rsidR="005C04ED" w:rsidRDefault="00FB6116">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shd w:val="clear" w:color="auto" w:fill="auto"/>
            <w:vAlign w:val="center"/>
          </w:tcPr>
          <w:p w14:paraId="1FBC61E8"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21C6C674" w14:textId="77777777">
        <w:trPr>
          <w:jc w:val="center"/>
        </w:trPr>
        <w:tc>
          <w:tcPr>
            <w:tcW w:w="1884" w:type="dxa"/>
            <w:shd w:val="clear" w:color="auto" w:fill="auto"/>
          </w:tcPr>
          <w:p w14:paraId="649A2804" w14:textId="77777777" w:rsidR="005C04ED" w:rsidRDefault="005C04ED">
            <w:pPr>
              <w:pStyle w:val="4-"/>
              <w:numPr>
                <w:ilvl w:val="2"/>
                <w:numId w:val="288"/>
              </w:numPr>
              <w:bidi/>
              <w:rPr>
                <w:rtl/>
              </w:rPr>
            </w:pPr>
          </w:p>
        </w:tc>
        <w:tc>
          <w:tcPr>
            <w:tcW w:w="6654" w:type="dxa"/>
            <w:shd w:val="clear" w:color="auto" w:fill="auto"/>
            <w:vAlign w:val="center"/>
          </w:tcPr>
          <w:p w14:paraId="08FE1D17" w14:textId="77777777" w:rsidR="005C04ED" w:rsidRDefault="00FB6116">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shd w:val="clear" w:color="auto" w:fill="auto"/>
            <w:vAlign w:val="center"/>
          </w:tcPr>
          <w:p w14:paraId="17AEA398"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6C050F58" w14:textId="77777777">
        <w:trPr>
          <w:trHeight w:val="680"/>
          <w:jc w:val="center"/>
        </w:trPr>
        <w:tc>
          <w:tcPr>
            <w:tcW w:w="10091" w:type="dxa"/>
            <w:gridSpan w:val="3"/>
            <w:shd w:val="clear" w:color="auto" w:fill="D9E2F3"/>
            <w:vAlign w:val="center"/>
          </w:tcPr>
          <w:p w14:paraId="61B80783"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rsidR="005C04ED" w14:paraId="2DCF574E" w14:textId="77777777">
        <w:trPr>
          <w:jc w:val="center"/>
        </w:trPr>
        <w:tc>
          <w:tcPr>
            <w:tcW w:w="1884" w:type="dxa"/>
            <w:shd w:val="clear" w:color="auto" w:fill="auto"/>
          </w:tcPr>
          <w:p w14:paraId="192A8C3F" w14:textId="77777777" w:rsidR="005C04ED" w:rsidRDefault="005C04ED">
            <w:pPr>
              <w:pStyle w:val="4-"/>
              <w:numPr>
                <w:ilvl w:val="2"/>
                <w:numId w:val="288"/>
              </w:numPr>
              <w:bidi/>
              <w:rPr>
                <w:rtl/>
              </w:rPr>
            </w:pPr>
          </w:p>
        </w:tc>
        <w:tc>
          <w:tcPr>
            <w:tcW w:w="6654" w:type="dxa"/>
            <w:shd w:val="clear" w:color="auto" w:fill="auto"/>
          </w:tcPr>
          <w:p w14:paraId="1053084F" w14:textId="77777777" w:rsidR="005C04ED" w:rsidRDefault="00FB6116">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w:t>
            </w:r>
            <w:r>
              <w:rPr>
                <w:rFonts w:ascii="David" w:hAnsi="David"/>
                <w:rtl/>
              </w:rPr>
              <w:t>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shd w:val="clear" w:color="auto" w:fill="auto"/>
            <w:vAlign w:val="center"/>
          </w:tcPr>
          <w:p w14:paraId="5C7273BF"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772231B2" w14:textId="77777777">
        <w:trPr>
          <w:jc w:val="center"/>
        </w:trPr>
        <w:tc>
          <w:tcPr>
            <w:tcW w:w="1884" w:type="dxa"/>
            <w:shd w:val="clear" w:color="auto" w:fill="auto"/>
          </w:tcPr>
          <w:p w14:paraId="06551AEA" w14:textId="77777777" w:rsidR="005C04ED" w:rsidRDefault="005C04ED">
            <w:pPr>
              <w:pStyle w:val="4-"/>
              <w:numPr>
                <w:ilvl w:val="2"/>
                <w:numId w:val="288"/>
              </w:numPr>
              <w:bidi/>
              <w:rPr>
                <w:rtl/>
              </w:rPr>
            </w:pPr>
          </w:p>
        </w:tc>
        <w:tc>
          <w:tcPr>
            <w:tcW w:w="6654" w:type="dxa"/>
            <w:shd w:val="clear" w:color="auto" w:fill="auto"/>
          </w:tcPr>
          <w:p w14:paraId="09F632BE" w14:textId="77777777" w:rsidR="005C04ED" w:rsidRDefault="00FB6116">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shd w:val="clear" w:color="auto" w:fill="auto"/>
            <w:vAlign w:val="center"/>
          </w:tcPr>
          <w:p w14:paraId="45054B2F"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22114649" w14:textId="77777777">
        <w:trPr>
          <w:jc w:val="center"/>
        </w:trPr>
        <w:tc>
          <w:tcPr>
            <w:tcW w:w="1884" w:type="dxa"/>
            <w:shd w:val="clear" w:color="auto" w:fill="auto"/>
          </w:tcPr>
          <w:p w14:paraId="75D981E1" w14:textId="77777777" w:rsidR="005C04ED" w:rsidRDefault="005C04ED">
            <w:pPr>
              <w:pStyle w:val="4-"/>
              <w:numPr>
                <w:ilvl w:val="2"/>
                <w:numId w:val="288"/>
              </w:numPr>
              <w:bidi/>
              <w:rPr>
                <w:rtl/>
              </w:rPr>
            </w:pPr>
          </w:p>
        </w:tc>
        <w:tc>
          <w:tcPr>
            <w:tcW w:w="6654" w:type="dxa"/>
            <w:shd w:val="clear" w:color="auto" w:fill="auto"/>
          </w:tcPr>
          <w:p w14:paraId="34589DA2" w14:textId="77777777" w:rsidR="005C04ED" w:rsidRDefault="00FB6116">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shd w:val="clear" w:color="auto" w:fill="auto"/>
            <w:vAlign w:val="center"/>
          </w:tcPr>
          <w:p w14:paraId="46A4244C"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3C7FB89B" w14:textId="77777777">
        <w:trPr>
          <w:jc w:val="center"/>
        </w:trPr>
        <w:tc>
          <w:tcPr>
            <w:tcW w:w="1884" w:type="dxa"/>
            <w:shd w:val="clear" w:color="auto" w:fill="auto"/>
          </w:tcPr>
          <w:p w14:paraId="0BC22DB9" w14:textId="77777777" w:rsidR="005C04ED" w:rsidRDefault="005C04ED">
            <w:pPr>
              <w:pStyle w:val="4-"/>
              <w:numPr>
                <w:ilvl w:val="2"/>
                <w:numId w:val="288"/>
              </w:numPr>
              <w:bidi/>
              <w:rPr>
                <w:rtl/>
              </w:rPr>
            </w:pPr>
          </w:p>
        </w:tc>
        <w:tc>
          <w:tcPr>
            <w:tcW w:w="6654" w:type="dxa"/>
            <w:shd w:val="clear" w:color="auto" w:fill="auto"/>
          </w:tcPr>
          <w:p w14:paraId="3360C576" w14:textId="77777777" w:rsidR="005C04ED" w:rsidRDefault="00FB6116">
            <w:pPr>
              <w:rPr>
                <w:rFonts w:ascii="David" w:hAnsi="David"/>
                <w:rtl/>
              </w:rPr>
            </w:pPr>
            <w:r>
              <w:rPr>
                <w:rFonts w:ascii="David" w:hAnsi="David"/>
                <w:rtl/>
              </w:rPr>
              <w:t>המציע מתחייב שכל עובדיו, ו/או מי מטעמו ו/או משתמשי צד שלישי, מבינים את מלוא ה</w:t>
            </w:r>
            <w:r>
              <w:rPr>
                <w:rFonts w:ascii="David" w:hAnsi="David"/>
                <w:rtl/>
              </w:rPr>
              <w:t xml:space="preserve">אחריות המוטלת עליהם בנוגע למידע ולאבטחתו וכי הם מתאימים לתפקידים שנועדו להם. </w:t>
            </w:r>
          </w:p>
        </w:tc>
        <w:tc>
          <w:tcPr>
            <w:tcW w:w="1553" w:type="dxa"/>
            <w:shd w:val="clear" w:color="auto" w:fill="auto"/>
            <w:vAlign w:val="center"/>
          </w:tcPr>
          <w:p w14:paraId="2283FCA3"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079145E0" w14:textId="77777777">
        <w:trPr>
          <w:jc w:val="center"/>
        </w:trPr>
        <w:tc>
          <w:tcPr>
            <w:tcW w:w="1884" w:type="dxa"/>
            <w:shd w:val="clear" w:color="auto" w:fill="auto"/>
          </w:tcPr>
          <w:p w14:paraId="0AD9DF6A" w14:textId="77777777" w:rsidR="005C04ED" w:rsidRDefault="005C04ED">
            <w:pPr>
              <w:pStyle w:val="4-"/>
              <w:numPr>
                <w:ilvl w:val="2"/>
                <w:numId w:val="288"/>
              </w:numPr>
              <w:bidi/>
              <w:rPr>
                <w:rtl/>
              </w:rPr>
            </w:pPr>
          </w:p>
        </w:tc>
        <w:tc>
          <w:tcPr>
            <w:tcW w:w="6654" w:type="dxa"/>
            <w:shd w:val="clear" w:color="auto" w:fill="auto"/>
          </w:tcPr>
          <w:p w14:paraId="635C9576" w14:textId="77777777" w:rsidR="005C04ED" w:rsidRDefault="00FB6116">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shd w:val="clear" w:color="auto" w:fill="auto"/>
            <w:vAlign w:val="center"/>
          </w:tcPr>
          <w:p w14:paraId="71DEB34B"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54E5D1BE" w14:textId="77777777">
        <w:trPr>
          <w:jc w:val="center"/>
        </w:trPr>
        <w:tc>
          <w:tcPr>
            <w:tcW w:w="1884" w:type="dxa"/>
            <w:shd w:val="clear" w:color="auto" w:fill="auto"/>
          </w:tcPr>
          <w:p w14:paraId="6B325F24" w14:textId="77777777" w:rsidR="005C04ED" w:rsidRDefault="005C04ED">
            <w:pPr>
              <w:pStyle w:val="4-"/>
              <w:numPr>
                <w:ilvl w:val="2"/>
                <w:numId w:val="288"/>
              </w:numPr>
              <w:bidi/>
              <w:rPr>
                <w:rtl/>
              </w:rPr>
            </w:pPr>
          </w:p>
        </w:tc>
        <w:tc>
          <w:tcPr>
            <w:tcW w:w="6654" w:type="dxa"/>
            <w:shd w:val="clear" w:color="auto" w:fill="auto"/>
          </w:tcPr>
          <w:p w14:paraId="0678CDD6" w14:textId="77777777" w:rsidR="005C04ED" w:rsidRDefault="00FB6116">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shd w:val="clear" w:color="auto" w:fill="auto"/>
            <w:vAlign w:val="center"/>
          </w:tcPr>
          <w:p w14:paraId="637D31A1"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70F3C690" w14:textId="77777777">
        <w:trPr>
          <w:jc w:val="center"/>
        </w:trPr>
        <w:tc>
          <w:tcPr>
            <w:tcW w:w="1884" w:type="dxa"/>
            <w:shd w:val="clear" w:color="auto" w:fill="auto"/>
          </w:tcPr>
          <w:p w14:paraId="0FAC4137" w14:textId="77777777" w:rsidR="005C04ED" w:rsidRDefault="005C04ED">
            <w:pPr>
              <w:pStyle w:val="4-"/>
              <w:numPr>
                <w:ilvl w:val="2"/>
                <w:numId w:val="288"/>
              </w:numPr>
              <w:bidi/>
              <w:rPr>
                <w:rtl/>
              </w:rPr>
            </w:pPr>
          </w:p>
        </w:tc>
        <w:tc>
          <w:tcPr>
            <w:tcW w:w="6654" w:type="dxa"/>
            <w:shd w:val="clear" w:color="auto" w:fill="auto"/>
          </w:tcPr>
          <w:p w14:paraId="5E4E90A1" w14:textId="77777777" w:rsidR="005C04ED" w:rsidRDefault="00FB6116">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shd w:val="clear" w:color="auto" w:fill="auto"/>
            <w:vAlign w:val="center"/>
          </w:tcPr>
          <w:p w14:paraId="070F4C6E"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53A7300A" w14:textId="77777777">
        <w:trPr>
          <w:jc w:val="center"/>
        </w:trPr>
        <w:tc>
          <w:tcPr>
            <w:tcW w:w="1884" w:type="dxa"/>
            <w:shd w:val="clear" w:color="auto" w:fill="auto"/>
          </w:tcPr>
          <w:p w14:paraId="531581C4" w14:textId="77777777" w:rsidR="005C04ED" w:rsidRDefault="005C04ED">
            <w:pPr>
              <w:pStyle w:val="4-"/>
              <w:numPr>
                <w:ilvl w:val="2"/>
                <w:numId w:val="288"/>
              </w:numPr>
              <w:bidi/>
              <w:rPr>
                <w:rtl/>
              </w:rPr>
            </w:pPr>
          </w:p>
        </w:tc>
        <w:tc>
          <w:tcPr>
            <w:tcW w:w="6654" w:type="dxa"/>
            <w:shd w:val="clear" w:color="auto" w:fill="auto"/>
          </w:tcPr>
          <w:p w14:paraId="7B2014FD" w14:textId="77777777" w:rsidR="005C04ED" w:rsidRDefault="00FB6116">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w:t>
            </w:r>
            <w:r>
              <w:rPr>
                <w:rFonts w:ascii="David" w:hAnsi="David"/>
                <w:rtl/>
              </w:rPr>
              <w:t>\או מאגרי המידע של המשרד שבידי המציע או שיש למציע גישה אליהם במסגרת ההתקשרות בינו לבין המשרד</w:t>
            </w:r>
            <w:r>
              <w:rPr>
                <w:rFonts w:ascii="David" w:hAnsi="David" w:hint="cs"/>
                <w:rtl/>
              </w:rPr>
              <w:t>.</w:t>
            </w:r>
          </w:p>
        </w:tc>
        <w:tc>
          <w:tcPr>
            <w:tcW w:w="1553" w:type="dxa"/>
            <w:shd w:val="clear" w:color="auto" w:fill="auto"/>
            <w:vAlign w:val="center"/>
          </w:tcPr>
          <w:p w14:paraId="18D2377B"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0078F384" w14:textId="77777777">
        <w:trPr>
          <w:trHeight w:val="642"/>
          <w:jc w:val="center"/>
        </w:trPr>
        <w:tc>
          <w:tcPr>
            <w:tcW w:w="10091" w:type="dxa"/>
            <w:gridSpan w:val="3"/>
            <w:shd w:val="clear" w:color="auto" w:fill="D9E2F3"/>
            <w:vAlign w:val="center"/>
          </w:tcPr>
          <w:p w14:paraId="4FEADEFA"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rsidR="005C04ED" w14:paraId="1B482463" w14:textId="77777777">
        <w:trPr>
          <w:jc w:val="center"/>
        </w:trPr>
        <w:tc>
          <w:tcPr>
            <w:tcW w:w="1884" w:type="dxa"/>
            <w:shd w:val="clear" w:color="auto" w:fill="auto"/>
          </w:tcPr>
          <w:p w14:paraId="3B22C880" w14:textId="77777777" w:rsidR="005C04ED" w:rsidRDefault="005C04ED">
            <w:pPr>
              <w:pStyle w:val="4-"/>
              <w:numPr>
                <w:ilvl w:val="2"/>
                <w:numId w:val="288"/>
              </w:numPr>
              <w:bidi/>
              <w:rPr>
                <w:rtl/>
              </w:rPr>
            </w:pPr>
          </w:p>
        </w:tc>
        <w:tc>
          <w:tcPr>
            <w:tcW w:w="6654" w:type="dxa"/>
            <w:shd w:val="clear" w:color="auto" w:fill="auto"/>
          </w:tcPr>
          <w:p w14:paraId="40729D29" w14:textId="77777777" w:rsidR="005C04ED" w:rsidRDefault="00FB6116">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שיחות וועידה באמצעות מערכות דיגיטליות (כגון</w:t>
            </w:r>
            <w:r>
              <w:rPr>
                <w:rFonts w:ascii="David" w:hAnsi="David" w:hint="cs"/>
                <w:rtl/>
              </w:rPr>
              <w:t>:</w:t>
            </w:r>
            <w:r>
              <w:rPr>
                <w:rFonts w:ascii="David" w:hAnsi="David"/>
                <w:rtl/>
              </w:rPr>
              <w:t xml:space="preserve"> </w:t>
            </w:r>
            <w:r>
              <w:rPr>
                <w:rFonts w:ascii="David" w:hAnsi="David"/>
              </w:rPr>
              <w:t xml:space="preserve">Zoom </w:t>
            </w:r>
            <w:r>
              <w:rPr>
                <w:rFonts w:ascii="David" w:hAnsi="David"/>
                <w:rtl/>
              </w:rPr>
              <w:t xml:space="preserve">, </w:t>
            </w:r>
            <w:r>
              <w:rPr>
                <w:rFonts w:ascii="David" w:hAnsi="David"/>
              </w:rPr>
              <w:t>Teams</w:t>
            </w:r>
            <w:r>
              <w:rPr>
                <w:rFonts w:ascii="David" w:hAnsi="David" w:hint="cs"/>
                <w:rtl/>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xml:space="preserve">)  המערכות יוגדרו בהתאם </w:t>
            </w:r>
            <w:r>
              <w:rPr>
                <w:rFonts w:ascii="David" w:hAnsi="David"/>
                <w:rtl/>
              </w:rPr>
              <w:t>להנחיות הבאות:</w:t>
            </w:r>
          </w:p>
        </w:tc>
        <w:tc>
          <w:tcPr>
            <w:tcW w:w="1553" w:type="dxa"/>
            <w:shd w:val="clear" w:color="auto" w:fill="auto"/>
            <w:vAlign w:val="center"/>
          </w:tcPr>
          <w:p w14:paraId="0803F7DA" w14:textId="77777777" w:rsidR="005C04ED" w:rsidRDefault="005C04ED">
            <w:pPr>
              <w:pStyle w:val="Normal2"/>
              <w:ind w:left="0"/>
              <w:jc w:val="center"/>
              <w:rPr>
                <w:sz w:val="28"/>
                <w:szCs w:val="28"/>
                <w:rtl/>
              </w:rPr>
            </w:pPr>
          </w:p>
        </w:tc>
      </w:tr>
      <w:tr w:rsidR="005C04ED" w14:paraId="47DDC5E3" w14:textId="77777777">
        <w:trPr>
          <w:jc w:val="center"/>
        </w:trPr>
        <w:tc>
          <w:tcPr>
            <w:tcW w:w="1884" w:type="dxa"/>
            <w:shd w:val="clear" w:color="auto" w:fill="auto"/>
          </w:tcPr>
          <w:p w14:paraId="39A8BAAA" w14:textId="77777777" w:rsidR="005C04ED" w:rsidRDefault="005C04ED">
            <w:pPr>
              <w:pStyle w:val="4-"/>
              <w:numPr>
                <w:ilvl w:val="3"/>
                <w:numId w:val="288"/>
              </w:numPr>
              <w:bidi/>
              <w:rPr>
                <w:rtl/>
              </w:rPr>
            </w:pPr>
          </w:p>
        </w:tc>
        <w:tc>
          <w:tcPr>
            <w:tcW w:w="6654" w:type="dxa"/>
            <w:shd w:val="clear" w:color="auto" w:fill="auto"/>
          </w:tcPr>
          <w:p w14:paraId="190DD74A" w14:textId="77777777" w:rsidR="005C04ED" w:rsidRDefault="00FB6116">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shd w:val="clear" w:color="auto" w:fill="auto"/>
            <w:vAlign w:val="center"/>
          </w:tcPr>
          <w:p w14:paraId="4308E8F5"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48BC66AF" w14:textId="77777777">
        <w:trPr>
          <w:jc w:val="center"/>
        </w:trPr>
        <w:tc>
          <w:tcPr>
            <w:tcW w:w="1884" w:type="dxa"/>
            <w:shd w:val="clear" w:color="auto" w:fill="auto"/>
          </w:tcPr>
          <w:p w14:paraId="21FD68DD" w14:textId="77777777" w:rsidR="005C04ED" w:rsidRDefault="005C04ED">
            <w:pPr>
              <w:pStyle w:val="4-"/>
              <w:numPr>
                <w:ilvl w:val="3"/>
                <w:numId w:val="288"/>
              </w:numPr>
              <w:bidi/>
              <w:rPr>
                <w:rtl/>
              </w:rPr>
            </w:pPr>
          </w:p>
        </w:tc>
        <w:tc>
          <w:tcPr>
            <w:tcW w:w="6654" w:type="dxa"/>
            <w:shd w:val="clear" w:color="auto" w:fill="auto"/>
          </w:tcPr>
          <w:p w14:paraId="11ACA022" w14:textId="77777777" w:rsidR="005C04ED" w:rsidRDefault="00FB6116">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shd w:val="clear" w:color="auto" w:fill="auto"/>
            <w:vAlign w:val="center"/>
          </w:tcPr>
          <w:p w14:paraId="2687F485"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46CF496B" w14:textId="77777777">
        <w:trPr>
          <w:jc w:val="center"/>
        </w:trPr>
        <w:tc>
          <w:tcPr>
            <w:tcW w:w="1884" w:type="dxa"/>
            <w:shd w:val="clear" w:color="auto" w:fill="auto"/>
          </w:tcPr>
          <w:p w14:paraId="7EBC35A4" w14:textId="77777777" w:rsidR="005C04ED" w:rsidRDefault="005C04ED">
            <w:pPr>
              <w:pStyle w:val="4-"/>
              <w:numPr>
                <w:ilvl w:val="3"/>
                <w:numId w:val="288"/>
              </w:numPr>
              <w:bidi/>
              <w:rPr>
                <w:rtl/>
              </w:rPr>
            </w:pPr>
          </w:p>
        </w:tc>
        <w:tc>
          <w:tcPr>
            <w:tcW w:w="6654" w:type="dxa"/>
            <w:shd w:val="clear" w:color="auto" w:fill="auto"/>
          </w:tcPr>
          <w:p w14:paraId="1562CE44" w14:textId="77777777" w:rsidR="005C04ED" w:rsidRDefault="00FB6116">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shd w:val="clear" w:color="auto" w:fill="auto"/>
            <w:vAlign w:val="center"/>
          </w:tcPr>
          <w:p w14:paraId="0A8FB995"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27370257" w14:textId="77777777">
        <w:trPr>
          <w:jc w:val="center"/>
        </w:trPr>
        <w:tc>
          <w:tcPr>
            <w:tcW w:w="1884" w:type="dxa"/>
            <w:shd w:val="clear" w:color="auto" w:fill="auto"/>
          </w:tcPr>
          <w:p w14:paraId="194061DE" w14:textId="77777777" w:rsidR="005C04ED" w:rsidRDefault="005C04ED">
            <w:pPr>
              <w:pStyle w:val="4-"/>
              <w:numPr>
                <w:ilvl w:val="3"/>
                <w:numId w:val="288"/>
              </w:numPr>
              <w:bidi/>
              <w:rPr>
                <w:rtl/>
              </w:rPr>
            </w:pPr>
          </w:p>
        </w:tc>
        <w:tc>
          <w:tcPr>
            <w:tcW w:w="6654" w:type="dxa"/>
            <w:shd w:val="clear" w:color="auto" w:fill="auto"/>
          </w:tcPr>
          <w:p w14:paraId="55F74CE0" w14:textId="77777777" w:rsidR="005C04ED" w:rsidRDefault="00FB6116">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shd w:val="clear" w:color="auto" w:fill="auto"/>
            <w:vAlign w:val="center"/>
          </w:tcPr>
          <w:p w14:paraId="0B4D154E"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2EB13DCC" w14:textId="77777777">
        <w:trPr>
          <w:trHeight w:val="490"/>
          <w:jc w:val="center"/>
        </w:trPr>
        <w:tc>
          <w:tcPr>
            <w:tcW w:w="10091" w:type="dxa"/>
            <w:gridSpan w:val="3"/>
            <w:shd w:val="clear" w:color="auto" w:fill="D9E2F3"/>
            <w:vAlign w:val="center"/>
          </w:tcPr>
          <w:p w14:paraId="04619582"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5C04ED" w14:paraId="167EBB8A" w14:textId="77777777">
        <w:trPr>
          <w:jc w:val="center"/>
        </w:trPr>
        <w:tc>
          <w:tcPr>
            <w:tcW w:w="1884" w:type="dxa"/>
            <w:shd w:val="clear" w:color="auto" w:fill="auto"/>
          </w:tcPr>
          <w:p w14:paraId="609C7CF8" w14:textId="77777777" w:rsidR="005C04ED" w:rsidRDefault="005C04ED">
            <w:pPr>
              <w:pStyle w:val="4-"/>
              <w:numPr>
                <w:ilvl w:val="2"/>
                <w:numId w:val="288"/>
              </w:numPr>
              <w:bidi/>
              <w:rPr>
                <w:rtl/>
              </w:rPr>
            </w:pPr>
          </w:p>
        </w:tc>
        <w:tc>
          <w:tcPr>
            <w:tcW w:w="6654" w:type="dxa"/>
            <w:shd w:val="clear" w:color="auto" w:fill="auto"/>
          </w:tcPr>
          <w:p w14:paraId="6E732955" w14:textId="77777777" w:rsidR="005C04ED" w:rsidRDefault="00FB6116">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shd w:val="clear" w:color="auto" w:fill="auto"/>
            <w:vAlign w:val="center"/>
          </w:tcPr>
          <w:p w14:paraId="530589A7"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30481251" w14:textId="77777777">
        <w:trPr>
          <w:trHeight w:val="1117"/>
          <w:jc w:val="center"/>
        </w:trPr>
        <w:tc>
          <w:tcPr>
            <w:tcW w:w="1884" w:type="dxa"/>
            <w:shd w:val="clear" w:color="auto" w:fill="auto"/>
          </w:tcPr>
          <w:p w14:paraId="16ED57E1" w14:textId="77777777" w:rsidR="005C04ED" w:rsidRDefault="005C04ED">
            <w:pPr>
              <w:pStyle w:val="4-"/>
              <w:numPr>
                <w:ilvl w:val="2"/>
                <w:numId w:val="288"/>
              </w:numPr>
              <w:bidi/>
              <w:rPr>
                <w:rtl/>
              </w:rPr>
            </w:pPr>
          </w:p>
        </w:tc>
        <w:tc>
          <w:tcPr>
            <w:tcW w:w="6654" w:type="dxa"/>
            <w:shd w:val="clear" w:color="auto" w:fill="auto"/>
          </w:tcPr>
          <w:p w14:paraId="2A5115CD" w14:textId="77777777" w:rsidR="005C04ED" w:rsidRDefault="00FB6116">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shd w:val="clear" w:color="auto" w:fill="auto"/>
            <w:vAlign w:val="center"/>
          </w:tcPr>
          <w:p w14:paraId="03BE22C2"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33097F5A" w14:textId="77777777">
        <w:trPr>
          <w:trHeight w:val="566"/>
          <w:jc w:val="center"/>
        </w:trPr>
        <w:tc>
          <w:tcPr>
            <w:tcW w:w="10091" w:type="dxa"/>
            <w:gridSpan w:val="3"/>
            <w:shd w:val="clear" w:color="auto" w:fill="D9E2F3"/>
            <w:vAlign w:val="center"/>
          </w:tcPr>
          <w:p w14:paraId="57F37CD9"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חובת דיווח</w:t>
            </w:r>
          </w:p>
        </w:tc>
      </w:tr>
      <w:tr w:rsidR="005C04ED" w14:paraId="05D7CAF7" w14:textId="77777777">
        <w:trPr>
          <w:trHeight w:val="566"/>
          <w:jc w:val="center"/>
        </w:trPr>
        <w:tc>
          <w:tcPr>
            <w:tcW w:w="1884" w:type="dxa"/>
            <w:shd w:val="clear" w:color="auto" w:fill="auto"/>
          </w:tcPr>
          <w:p w14:paraId="0E677677" w14:textId="77777777" w:rsidR="005C04ED" w:rsidRDefault="005C04ED">
            <w:pPr>
              <w:pStyle w:val="4-"/>
              <w:numPr>
                <w:ilvl w:val="2"/>
                <w:numId w:val="288"/>
              </w:numPr>
              <w:bidi/>
              <w:rPr>
                <w:rtl/>
              </w:rPr>
            </w:pPr>
          </w:p>
        </w:tc>
        <w:tc>
          <w:tcPr>
            <w:tcW w:w="6654" w:type="dxa"/>
            <w:shd w:val="clear" w:color="auto" w:fill="auto"/>
            <w:vAlign w:val="center"/>
          </w:tcPr>
          <w:p w14:paraId="323873BF" w14:textId="77777777" w:rsidR="005C04ED" w:rsidRDefault="00FB6116">
            <w:pPr>
              <w:pStyle w:val="38"/>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xml:space="preserve">, במהלך כל שעות היממה, וללא שיהוי, </w:t>
            </w:r>
            <w:r>
              <w:rPr>
                <w:rFonts w:hint="cs"/>
                <w:rtl/>
              </w:rPr>
              <w:t xml:space="preserve">ובפרק זמן שלא יעלה על 12 שעות </w:t>
            </w:r>
            <w:r>
              <w:rPr>
                <w:rtl/>
              </w:rPr>
              <w:t>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shd w:val="clear" w:color="auto" w:fill="auto"/>
            <w:vAlign w:val="center"/>
          </w:tcPr>
          <w:p w14:paraId="3ABD28EC" w14:textId="77777777" w:rsidR="005C04ED" w:rsidRDefault="00FB6116">
            <w:pPr>
              <w:jc w:val="center"/>
              <w:rPr>
                <w:sz w:val="22"/>
                <w:rtl/>
              </w:rPr>
            </w:pPr>
            <w:r>
              <w:rPr>
                <w:rFonts w:ascii="Segoe UI Symbol" w:eastAsia="MS Gothic" w:hAnsi="Segoe UI Symbol" w:cs="Segoe UI Symbol" w:hint="cs"/>
                <w:sz w:val="22"/>
                <w:rtl/>
              </w:rPr>
              <w:t>☐</w:t>
            </w:r>
          </w:p>
        </w:tc>
      </w:tr>
      <w:tr w:rsidR="005C04ED" w14:paraId="26EBBACC" w14:textId="77777777">
        <w:trPr>
          <w:trHeight w:val="566"/>
          <w:jc w:val="center"/>
        </w:trPr>
        <w:tc>
          <w:tcPr>
            <w:tcW w:w="1884" w:type="dxa"/>
            <w:shd w:val="clear" w:color="auto" w:fill="auto"/>
          </w:tcPr>
          <w:p w14:paraId="4292286B" w14:textId="77777777" w:rsidR="005C04ED" w:rsidRDefault="005C04ED">
            <w:pPr>
              <w:pStyle w:val="4-"/>
              <w:numPr>
                <w:ilvl w:val="3"/>
                <w:numId w:val="288"/>
              </w:numPr>
              <w:bidi/>
              <w:rPr>
                <w:rtl/>
              </w:rPr>
            </w:pPr>
          </w:p>
        </w:tc>
        <w:tc>
          <w:tcPr>
            <w:tcW w:w="6654" w:type="dxa"/>
            <w:shd w:val="clear" w:color="auto" w:fill="auto"/>
            <w:vAlign w:val="center"/>
          </w:tcPr>
          <w:p w14:paraId="7C255DAB" w14:textId="77777777" w:rsidR="005C04ED" w:rsidRDefault="00FB6116">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shd w:val="clear" w:color="auto" w:fill="auto"/>
            <w:vAlign w:val="center"/>
          </w:tcPr>
          <w:p w14:paraId="4087704B" w14:textId="77777777" w:rsidR="005C04ED" w:rsidRDefault="00FB6116">
            <w:pPr>
              <w:jc w:val="center"/>
              <w:rPr>
                <w:sz w:val="22"/>
                <w:rtl/>
              </w:rPr>
            </w:pPr>
            <w:r>
              <w:rPr>
                <w:rFonts w:ascii="Segoe UI Symbol" w:eastAsia="MS Gothic" w:hAnsi="Segoe UI Symbol" w:cs="Segoe UI Symbol" w:hint="cs"/>
                <w:sz w:val="22"/>
                <w:rtl/>
              </w:rPr>
              <w:t>☐</w:t>
            </w:r>
          </w:p>
        </w:tc>
      </w:tr>
      <w:tr w:rsidR="005C04ED" w14:paraId="02A1B926" w14:textId="77777777">
        <w:trPr>
          <w:trHeight w:val="566"/>
          <w:jc w:val="center"/>
        </w:trPr>
        <w:tc>
          <w:tcPr>
            <w:tcW w:w="1884" w:type="dxa"/>
            <w:shd w:val="clear" w:color="auto" w:fill="auto"/>
          </w:tcPr>
          <w:p w14:paraId="3C69FDE0" w14:textId="77777777" w:rsidR="005C04ED" w:rsidRDefault="005C04ED">
            <w:pPr>
              <w:pStyle w:val="4-"/>
              <w:numPr>
                <w:ilvl w:val="3"/>
                <w:numId w:val="288"/>
              </w:numPr>
              <w:bidi/>
              <w:rPr>
                <w:rtl/>
              </w:rPr>
            </w:pPr>
          </w:p>
        </w:tc>
        <w:tc>
          <w:tcPr>
            <w:tcW w:w="6654" w:type="dxa"/>
            <w:shd w:val="clear" w:color="auto" w:fill="auto"/>
            <w:vAlign w:val="center"/>
          </w:tcPr>
          <w:p w14:paraId="493D4514" w14:textId="77777777" w:rsidR="005C04ED" w:rsidRDefault="00FB6116">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shd w:val="clear" w:color="auto" w:fill="auto"/>
            <w:vAlign w:val="center"/>
          </w:tcPr>
          <w:p w14:paraId="4E8FEDC7" w14:textId="77777777" w:rsidR="005C04ED" w:rsidRDefault="00FB6116">
            <w:pPr>
              <w:jc w:val="center"/>
              <w:rPr>
                <w:sz w:val="22"/>
                <w:rtl/>
              </w:rPr>
            </w:pPr>
            <w:r>
              <w:rPr>
                <w:rFonts w:ascii="Segoe UI Symbol" w:eastAsia="MS Gothic" w:hAnsi="Segoe UI Symbol" w:cs="Segoe UI Symbol" w:hint="cs"/>
                <w:sz w:val="22"/>
                <w:rtl/>
              </w:rPr>
              <w:t>☐</w:t>
            </w:r>
          </w:p>
        </w:tc>
      </w:tr>
      <w:tr w:rsidR="005C04ED" w14:paraId="20E2CAB7" w14:textId="77777777">
        <w:trPr>
          <w:trHeight w:val="566"/>
          <w:jc w:val="center"/>
        </w:trPr>
        <w:tc>
          <w:tcPr>
            <w:tcW w:w="1884" w:type="dxa"/>
            <w:shd w:val="clear" w:color="auto" w:fill="auto"/>
          </w:tcPr>
          <w:p w14:paraId="11488FB8" w14:textId="77777777" w:rsidR="005C04ED" w:rsidRDefault="005C04ED">
            <w:pPr>
              <w:pStyle w:val="4-"/>
              <w:numPr>
                <w:ilvl w:val="3"/>
                <w:numId w:val="288"/>
              </w:numPr>
              <w:bidi/>
              <w:rPr>
                <w:rtl/>
              </w:rPr>
            </w:pPr>
          </w:p>
        </w:tc>
        <w:tc>
          <w:tcPr>
            <w:tcW w:w="6654" w:type="dxa"/>
            <w:shd w:val="clear" w:color="auto" w:fill="auto"/>
          </w:tcPr>
          <w:p w14:paraId="27BE4011" w14:textId="77777777" w:rsidR="005C04ED" w:rsidRDefault="00FB6116">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 xml:space="preserve">ניסיון להחדרת קוד זדוני למערכות המציע בהן </w:t>
            </w:r>
            <w:r>
              <w:rPr>
                <w:rFonts w:ascii="David" w:eastAsia="Calibri" w:hAnsi="David" w:hint="cs"/>
                <w:b w:val="0"/>
                <w:bCs w:val="0"/>
                <w:szCs w:val="24"/>
                <w:u w:val="none"/>
                <w:rtl/>
                <w:lang w:eastAsia="en-US"/>
              </w:rPr>
              <w:t>נשמר מידע של המשרד.</w:t>
            </w:r>
          </w:p>
        </w:tc>
        <w:tc>
          <w:tcPr>
            <w:tcW w:w="1553" w:type="dxa"/>
            <w:shd w:val="clear" w:color="auto" w:fill="auto"/>
            <w:vAlign w:val="center"/>
          </w:tcPr>
          <w:p w14:paraId="48AC9BD3" w14:textId="77777777" w:rsidR="005C04ED" w:rsidRDefault="00FB6116">
            <w:pPr>
              <w:jc w:val="center"/>
              <w:rPr>
                <w:sz w:val="22"/>
                <w:rtl/>
              </w:rPr>
            </w:pPr>
            <w:r>
              <w:rPr>
                <w:rFonts w:ascii="Segoe UI Symbol" w:eastAsia="MS Gothic" w:hAnsi="Segoe UI Symbol" w:cs="Segoe UI Symbol" w:hint="cs"/>
                <w:sz w:val="22"/>
                <w:rtl/>
              </w:rPr>
              <w:t>☐</w:t>
            </w:r>
          </w:p>
        </w:tc>
      </w:tr>
      <w:tr w:rsidR="005C04ED" w14:paraId="53810B6E" w14:textId="77777777">
        <w:trPr>
          <w:trHeight w:val="566"/>
          <w:jc w:val="center"/>
        </w:trPr>
        <w:tc>
          <w:tcPr>
            <w:tcW w:w="1884" w:type="dxa"/>
            <w:shd w:val="clear" w:color="auto" w:fill="auto"/>
          </w:tcPr>
          <w:p w14:paraId="378798E3" w14:textId="77777777" w:rsidR="005C04ED" w:rsidRDefault="005C04ED">
            <w:pPr>
              <w:pStyle w:val="4-"/>
              <w:numPr>
                <w:ilvl w:val="3"/>
                <w:numId w:val="288"/>
              </w:numPr>
              <w:bidi/>
              <w:rPr>
                <w:rtl/>
              </w:rPr>
            </w:pPr>
          </w:p>
        </w:tc>
        <w:tc>
          <w:tcPr>
            <w:tcW w:w="6654" w:type="dxa"/>
            <w:shd w:val="clear" w:color="auto" w:fill="auto"/>
          </w:tcPr>
          <w:p w14:paraId="6800FE1A" w14:textId="77777777" w:rsidR="005C04ED" w:rsidRDefault="00FB6116">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אירוע אבטחה או ניסיון תקיפת סייבר אשר מטרתו לאסוף מידע על </w:t>
            </w:r>
            <w:r>
              <w:rPr>
                <w:rFonts w:ascii="David" w:eastAsia="Calibri" w:hAnsi="David" w:hint="cs"/>
                <w:b w:val="0"/>
                <w:bCs w:val="0"/>
                <w:szCs w:val="24"/>
                <w:u w:val="none"/>
                <w:rtl/>
                <w:lang w:eastAsia="en-US"/>
              </w:rPr>
              <w:t>המשרד</w:t>
            </w:r>
            <w:r>
              <w:rPr>
                <w:rFonts w:ascii="David" w:eastAsia="Calibri" w:hAnsi="David"/>
                <w:b w:val="0"/>
                <w:bCs w:val="0"/>
                <w:szCs w:val="24"/>
                <w:u w:val="none"/>
                <w:rtl/>
                <w:lang w:eastAsia="en-US"/>
              </w:rPr>
              <w:t xml:space="preserve">. </w:t>
            </w:r>
          </w:p>
        </w:tc>
        <w:tc>
          <w:tcPr>
            <w:tcW w:w="1553" w:type="dxa"/>
            <w:shd w:val="clear" w:color="auto" w:fill="auto"/>
            <w:vAlign w:val="center"/>
          </w:tcPr>
          <w:p w14:paraId="092109C9" w14:textId="77777777" w:rsidR="005C04ED" w:rsidRDefault="00FB6116">
            <w:pPr>
              <w:jc w:val="center"/>
              <w:rPr>
                <w:sz w:val="22"/>
                <w:rtl/>
              </w:rPr>
            </w:pPr>
            <w:r>
              <w:rPr>
                <w:rFonts w:ascii="Segoe UI Symbol" w:eastAsia="MS Gothic" w:hAnsi="Segoe UI Symbol" w:cs="Segoe UI Symbol" w:hint="cs"/>
                <w:sz w:val="22"/>
                <w:rtl/>
              </w:rPr>
              <w:t>☐</w:t>
            </w:r>
          </w:p>
        </w:tc>
      </w:tr>
      <w:tr w:rsidR="005C04ED" w14:paraId="296523FA" w14:textId="77777777">
        <w:trPr>
          <w:trHeight w:val="566"/>
          <w:jc w:val="center"/>
        </w:trPr>
        <w:tc>
          <w:tcPr>
            <w:tcW w:w="1884" w:type="dxa"/>
            <w:shd w:val="clear" w:color="auto" w:fill="auto"/>
          </w:tcPr>
          <w:p w14:paraId="18A069A2" w14:textId="77777777" w:rsidR="005C04ED" w:rsidRDefault="005C04ED">
            <w:pPr>
              <w:pStyle w:val="4-"/>
              <w:numPr>
                <w:ilvl w:val="3"/>
                <w:numId w:val="288"/>
              </w:numPr>
              <w:bidi/>
              <w:rPr>
                <w:rtl/>
              </w:rPr>
            </w:pPr>
          </w:p>
        </w:tc>
        <w:tc>
          <w:tcPr>
            <w:tcW w:w="6654" w:type="dxa"/>
            <w:shd w:val="clear" w:color="auto" w:fill="auto"/>
          </w:tcPr>
          <w:p w14:paraId="5D012A31" w14:textId="77777777" w:rsidR="005C04ED" w:rsidRDefault="00FB6116">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חולשה או חשיפה משמעותיים שאותרו במערכות באמצעותן המציע מספק שירות למשרד.</w:t>
            </w:r>
          </w:p>
        </w:tc>
        <w:tc>
          <w:tcPr>
            <w:tcW w:w="1553" w:type="dxa"/>
            <w:shd w:val="clear" w:color="auto" w:fill="auto"/>
            <w:vAlign w:val="center"/>
          </w:tcPr>
          <w:p w14:paraId="10BC7870" w14:textId="77777777" w:rsidR="005C04ED" w:rsidRDefault="00FB6116">
            <w:pPr>
              <w:jc w:val="center"/>
              <w:rPr>
                <w:sz w:val="22"/>
                <w:rtl/>
              </w:rPr>
            </w:pPr>
            <w:r>
              <w:rPr>
                <w:rFonts w:ascii="Segoe UI Symbol" w:eastAsia="MS Gothic" w:hAnsi="Segoe UI Symbol" w:cs="Segoe UI Symbol" w:hint="cs"/>
                <w:sz w:val="22"/>
                <w:rtl/>
              </w:rPr>
              <w:t>☐</w:t>
            </w:r>
          </w:p>
        </w:tc>
      </w:tr>
      <w:tr w:rsidR="005C04ED" w14:paraId="17C82DD9" w14:textId="77777777">
        <w:trPr>
          <w:trHeight w:val="566"/>
          <w:jc w:val="center"/>
        </w:trPr>
        <w:tc>
          <w:tcPr>
            <w:tcW w:w="1884" w:type="dxa"/>
            <w:shd w:val="clear" w:color="auto" w:fill="auto"/>
          </w:tcPr>
          <w:p w14:paraId="2821E5A5" w14:textId="77777777" w:rsidR="005C04ED" w:rsidRDefault="005C04ED">
            <w:pPr>
              <w:pStyle w:val="4-"/>
              <w:numPr>
                <w:ilvl w:val="2"/>
                <w:numId w:val="288"/>
              </w:numPr>
              <w:bidi/>
              <w:rPr>
                <w:rtl/>
              </w:rPr>
            </w:pPr>
          </w:p>
        </w:tc>
        <w:tc>
          <w:tcPr>
            <w:tcW w:w="6654" w:type="dxa"/>
            <w:shd w:val="clear" w:color="auto" w:fill="auto"/>
          </w:tcPr>
          <w:p w14:paraId="3773AAC8" w14:textId="77777777" w:rsidR="005C04ED" w:rsidRDefault="00FB6116">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במקרה כאמור, על </w:t>
            </w:r>
            <w:r>
              <w:rPr>
                <w:rFonts w:ascii="David" w:eastAsia="Calibri" w:hAnsi="David" w:hint="cs"/>
                <w:b w:val="0"/>
                <w:bCs w:val="0"/>
                <w:szCs w:val="24"/>
                <w:u w:val="none"/>
                <w:rtl/>
                <w:lang w:eastAsia="en-US"/>
              </w:rPr>
              <w:t>המציע</w:t>
            </w:r>
            <w:r>
              <w:rPr>
                <w:rFonts w:ascii="David" w:eastAsia="Calibri" w:hAnsi="David"/>
                <w:b w:val="0"/>
                <w:bCs w:val="0"/>
                <w:szCs w:val="24"/>
                <w:u w:val="none"/>
                <w:rtl/>
                <w:lang w:eastAsia="en-US"/>
              </w:rPr>
              <w:t xml:space="preserve"> להודיע </w:t>
            </w:r>
            <w:r>
              <w:rPr>
                <w:rFonts w:ascii="David" w:eastAsia="Calibri" w:hAnsi="David" w:hint="cs"/>
                <w:b w:val="0"/>
                <w:bCs w:val="0"/>
                <w:szCs w:val="24"/>
                <w:u w:val="none"/>
                <w:rtl/>
                <w:lang w:eastAsia="en-US"/>
              </w:rPr>
              <w:t xml:space="preserve">למשרד </w:t>
            </w:r>
            <w:r>
              <w:rPr>
                <w:rFonts w:ascii="David" w:eastAsia="Calibri" w:hAnsi="David"/>
                <w:b w:val="0"/>
                <w:bCs w:val="0"/>
                <w:szCs w:val="24"/>
                <w:u w:val="none"/>
                <w:rtl/>
                <w:lang w:eastAsia="en-US"/>
              </w:rPr>
              <w:t xml:space="preserve">על התרחשות האירוע ועל כל פרט נוסף ביחס </w:t>
            </w:r>
            <w:r>
              <w:rPr>
                <w:rFonts w:ascii="David" w:eastAsia="Calibri" w:hAnsi="David"/>
                <w:b w:val="0"/>
                <w:bCs w:val="0"/>
                <w:szCs w:val="24"/>
                <w:u w:val="none"/>
                <w:rtl/>
                <w:lang w:eastAsia="en-US"/>
              </w:rPr>
              <w:t>לאירוע זה</w:t>
            </w:r>
            <w:r>
              <w:rPr>
                <w:rFonts w:ascii="David" w:eastAsia="Calibri" w:hAnsi="David" w:hint="cs"/>
                <w:b w:val="0"/>
                <w:bCs w:val="0"/>
                <w:szCs w:val="24"/>
                <w:u w:val="none"/>
                <w:rtl/>
                <w:lang w:eastAsia="en-US"/>
              </w:rPr>
              <w:t xml:space="preserve"> לרבות: </w:t>
            </w:r>
            <w:r>
              <w:rPr>
                <w:rFonts w:ascii="David" w:eastAsia="Calibri" w:hAnsi="David"/>
                <w:b w:val="0"/>
                <w:bCs w:val="0"/>
                <w:szCs w:val="24"/>
                <w:u w:val="none"/>
                <w:rtl/>
                <w:lang w:eastAsia="en-US"/>
              </w:rPr>
              <w:t>תיאור כללי של האירוע, אופן התרחשותו, סקירת היסטוריית האירוע</w:t>
            </w:r>
            <w:r>
              <w:rPr>
                <w:rFonts w:ascii="David" w:eastAsia="Calibri" w:hAnsi="David" w:hint="cs"/>
                <w:b w:val="0"/>
                <w:bCs w:val="0"/>
                <w:szCs w:val="24"/>
                <w:u w:val="none"/>
                <w:rtl/>
                <w:lang w:eastAsia="en-US"/>
              </w:rPr>
              <w:t>, יעדי התקיפה,</w:t>
            </w:r>
            <w:r>
              <w:rPr>
                <w:rFonts w:ascii="David" w:eastAsia="Calibri" w:hAnsi="David"/>
                <w:b w:val="0"/>
                <w:bCs w:val="0"/>
                <w:szCs w:val="24"/>
                <w:u w:val="none"/>
                <w:rtl/>
                <w:lang w:eastAsia="en-US"/>
              </w:rPr>
              <w:t xml:space="preserve"> המערכות אשר נפגעו</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המידע אשר זלג</w:t>
            </w:r>
            <w:r>
              <w:rPr>
                <w:rFonts w:ascii="David" w:eastAsia="Calibri" w:hAnsi="David" w:hint="cs"/>
                <w:b w:val="0"/>
                <w:bCs w:val="0"/>
                <w:szCs w:val="24"/>
                <w:u w:val="none"/>
                <w:rtl/>
                <w:lang w:eastAsia="en-US"/>
              </w:rPr>
              <w:t xml:space="preserve"> או</w:t>
            </w:r>
            <w:r>
              <w:rPr>
                <w:rFonts w:ascii="David" w:eastAsia="Calibri" w:hAnsi="David"/>
                <w:b w:val="0"/>
                <w:bCs w:val="0"/>
                <w:szCs w:val="24"/>
                <w:u w:val="none"/>
                <w:rtl/>
                <w:lang w:eastAsia="en-US"/>
              </w:rPr>
              <w:t xml:space="preserve"> נפגע</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 xml:space="preserve"> ניתוח דרכי התקיפה, החולשות ששימשו את התקיפה וכל מידע רלוונטי אחר</w:t>
            </w:r>
            <w:r>
              <w:rPr>
                <w:rFonts w:ascii="David" w:eastAsia="Calibri" w:hAnsi="David" w:hint="cs"/>
                <w:b w:val="0"/>
                <w:bCs w:val="0"/>
                <w:szCs w:val="24"/>
                <w:u w:val="none"/>
                <w:rtl/>
                <w:lang w:eastAsia="en-US"/>
              </w:rPr>
              <w:t xml:space="preserve"> לצורך ניתוח האירוע.</w:t>
            </w:r>
          </w:p>
        </w:tc>
        <w:tc>
          <w:tcPr>
            <w:tcW w:w="1553" w:type="dxa"/>
            <w:shd w:val="clear" w:color="auto" w:fill="auto"/>
            <w:vAlign w:val="center"/>
          </w:tcPr>
          <w:p w14:paraId="6B6B8B34" w14:textId="77777777" w:rsidR="005C04ED" w:rsidRDefault="00FB6116">
            <w:pPr>
              <w:jc w:val="center"/>
              <w:rPr>
                <w:sz w:val="22"/>
              </w:rPr>
            </w:pPr>
            <w:r>
              <w:rPr>
                <w:rFonts w:ascii="Segoe UI Symbol" w:eastAsia="MS Gothic" w:hAnsi="Segoe UI Symbol" w:cs="Segoe UI Symbol" w:hint="cs"/>
                <w:sz w:val="22"/>
                <w:rtl/>
              </w:rPr>
              <w:t>☐</w:t>
            </w:r>
          </w:p>
        </w:tc>
      </w:tr>
      <w:tr w:rsidR="005C04ED" w14:paraId="3B0640AE" w14:textId="77777777">
        <w:trPr>
          <w:trHeight w:val="566"/>
          <w:jc w:val="center"/>
        </w:trPr>
        <w:tc>
          <w:tcPr>
            <w:tcW w:w="10091" w:type="dxa"/>
            <w:gridSpan w:val="3"/>
            <w:shd w:val="clear" w:color="auto" w:fill="D9E2F3"/>
            <w:vAlign w:val="center"/>
          </w:tcPr>
          <w:p w14:paraId="75939D4B"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rsidR="005C04ED" w14:paraId="2EE9B065" w14:textId="77777777">
        <w:trPr>
          <w:jc w:val="center"/>
        </w:trPr>
        <w:tc>
          <w:tcPr>
            <w:tcW w:w="1884" w:type="dxa"/>
            <w:shd w:val="clear" w:color="auto" w:fill="auto"/>
          </w:tcPr>
          <w:p w14:paraId="79EC258E" w14:textId="77777777" w:rsidR="005C04ED" w:rsidRDefault="005C04ED">
            <w:pPr>
              <w:pStyle w:val="4-"/>
              <w:numPr>
                <w:ilvl w:val="2"/>
                <w:numId w:val="288"/>
              </w:numPr>
              <w:bidi/>
              <w:rPr>
                <w:rtl/>
              </w:rPr>
            </w:pPr>
          </w:p>
        </w:tc>
        <w:tc>
          <w:tcPr>
            <w:tcW w:w="6654" w:type="dxa"/>
            <w:shd w:val="clear" w:color="auto" w:fill="auto"/>
          </w:tcPr>
          <w:p w14:paraId="7369AA53" w14:textId="77777777" w:rsidR="005C04ED" w:rsidRDefault="00FB6116">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shd w:val="clear" w:color="auto" w:fill="auto"/>
            <w:vAlign w:val="center"/>
          </w:tcPr>
          <w:p w14:paraId="37B8282A"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1D04B359" w14:textId="77777777">
        <w:trPr>
          <w:jc w:val="center"/>
        </w:trPr>
        <w:tc>
          <w:tcPr>
            <w:tcW w:w="1884" w:type="dxa"/>
            <w:shd w:val="clear" w:color="auto" w:fill="auto"/>
          </w:tcPr>
          <w:p w14:paraId="5620E410" w14:textId="77777777" w:rsidR="005C04ED" w:rsidRDefault="005C04ED">
            <w:pPr>
              <w:pStyle w:val="4-"/>
              <w:numPr>
                <w:ilvl w:val="2"/>
                <w:numId w:val="288"/>
              </w:numPr>
              <w:bidi/>
              <w:rPr>
                <w:rtl/>
              </w:rPr>
            </w:pPr>
          </w:p>
        </w:tc>
        <w:tc>
          <w:tcPr>
            <w:tcW w:w="6654" w:type="dxa"/>
            <w:shd w:val="clear" w:color="auto" w:fill="auto"/>
          </w:tcPr>
          <w:p w14:paraId="46DA1DB1" w14:textId="77777777" w:rsidR="005C04ED" w:rsidRDefault="00FB6116">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shd w:val="clear" w:color="auto" w:fill="auto"/>
            <w:vAlign w:val="center"/>
          </w:tcPr>
          <w:p w14:paraId="38B1EE03"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7DB6383F" w14:textId="77777777">
        <w:trPr>
          <w:jc w:val="center"/>
        </w:trPr>
        <w:tc>
          <w:tcPr>
            <w:tcW w:w="1884" w:type="dxa"/>
            <w:shd w:val="clear" w:color="auto" w:fill="auto"/>
          </w:tcPr>
          <w:p w14:paraId="58611108" w14:textId="77777777" w:rsidR="005C04ED" w:rsidRDefault="005C04ED">
            <w:pPr>
              <w:pStyle w:val="4-"/>
              <w:numPr>
                <w:ilvl w:val="2"/>
                <w:numId w:val="288"/>
              </w:numPr>
              <w:bidi/>
              <w:rPr>
                <w:rtl/>
              </w:rPr>
            </w:pPr>
          </w:p>
        </w:tc>
        <w:tc>
          <w:tcPr>
            <w:tcW w:w="6654" w:type="dxa"/>
            <w:shd w:val="clear" w:color="auto" w:fill="auto"/>
          </w:tcPr>
          <w:p w14:paraId="1ED7467C" w14:textId="77777777" w:rsidR="005C04ED" w:rsidRDefault="00FB6116">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shd w:val="clear" w:color="auto" w:fill="auto"/>
            <w:vAlign w:val="center"/>
          </w:tcPr>
          <w:p w14:paraId="43B7D013" w14:textId="77777777" w:rsidR="005C04ED" w:rsidRDefault="00FB6116">
            <w:pPr>
              <w:pStyle w:val="Normal2"/>
              <w:ind w:left="0"/>
              <w:jc w:val="center"/>
              <w:rPr>
                <w:sz w:val="28"/>
                <w:szCs w:val="28"/>
                <w:rtl/>
              </w:rPr>
            </w:pPr>
            <w:r>
              <w:rPr>
                <w:rFonts w:ascii="Segoe UI Symbol" w:eastAsia="MS Gothic" w:hAnsi="Segoe UI Symbol" w:cs="Segoe UI Symbol" w:hint="cs"/>
                <w:rtl/>
              </w:rPr>
              <w:t>☐</w:t>
            </w:r>
          </w:p>
        </w:tc>
      </w:tr>
      <w:tr w:rsidR="005C04ED" w14:paraId="4C755183" w14:textId="77777777">
        <w:trPr>
          <w:trHeight w:val="615"/>
          <w:jc w:val="center"/>
        </w:trPr>
        <w:tc>
          <w:tcPr>
            <w:tcW w:w="10091" w:type="dxa"/>
            <w:gridSpan w:val="3"/>
            <w:shd w:val="clear" w:color="auto" w:fill="D9E2F3"/>
            <w:vAlign w:val="center"/>
          </w:tcPr>
          <w:p w14:paraId="5298D6CD" w14:textId="77777777" w:rsidR="005C04ED" w:rsidRDefault="00FB6116">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סיום התקשרות</w:t>
            </w:r>
          </w:p>
        </w:tc>
      </w:tr>
      <w:tr w:rsidR="005C04ED" w14:paraId="5B7885EA" w14:textId="77777777">
        <w:trPr>
          <w:jc w:val="center"/>
        </w:trPr>
        <w:tc>
          <w:tcPr>
            <w:tcW w:w="1884" w:type="dxa"/>
            <w:shd w:val="clear" w:color="auto" w:fill="auto"/>
          </w:tcPr>
          <w:p w14:paraId="4BC4DCAA" w14:textId="77777777" w:rsidR="005C04ED" w:rsidRDefault="005C04ED">
            <w:pPr>
              <w:pStyle w:val="4-"/>
              <w:numPr>
                <w:ilvl w:val="2"/>
                <w:numId w:val="288"/>
              </w:numPr>
              <w:bidi/>
              <w:rPr>
                <w:rtl/>
              </w:rPr>
            </w:pPr>
          </w:p>
        </w:tc>
        <w:tc>
          <w:tcPr>
            <w:tcW w:w="6654" w:type="dxa"/>
            <w:shd w:val="clear" w:color="auto" w:fill="auto"/>
          </w:tcPr>
          <w:p w14:paraId="5A5249F0" w14:textId="77777777" w:rsidR="005C04ED" w:rsidRDefault="00FB6116">
            <w:pPr>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Pr>
                <w:rFonts w:ascii="David" w:hAnsi="David"/>
              </w:rPr>
              <w:t>FlashDrive</w:t>
            </w:r>
            <w:proofErr w:type="spellEnd"/>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w:t>
            </w:r>
            <w:proofErr w:type="spellStart"/>
            <w:r>
              <w:rPr>
                <w:rFonts w:ascii="David" w:hAnsi="David"/>
                <w:rtl/>
              </w:rPr>
              <w:lastRenderedPageBreak/>
              <w:t>ופגיעויות</w:t>
            </w:r>
            <w:proofErr w:type="spellEnd"/>
            <w:r>
              <w:rPr>
                <w:rFonts w:ascii="David" w:hAnsi="David"/>
                <w:rtl/>
              </w:rPr>
              <w:t xml:space="preserve">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shd w:val="clear" w:color="auto" w:fill="auto"/>
            <w:vAlign w:val="center"/>
          </w:tcPr>
          <w:p w14:paraId="21EB5069" w14:textId="77777777" w:rsidR="005C04ED" w:rsidRDefault="00FB6116">
            <w:pPr>
              <w:pStyle w:val="Normal2"/>
              <w:ind w:left="0"/>
              <w:jc w:val="center"/>
              <w:rPr>
                <w:sz w:val="28"/>
                <w:szCs w:val="28"/>
                <w:rtl/>
              </w:rPr>
            </w:pPr>
            <w:r>
              <w:rPr>
                <w:rFonts w:ascii="Segoe UI Symbol" w:eastAsia="MS Gothic" w:hAnsi="Segoe UI Symbol" w:cs="Segoe UI Symbol" w:hint="cs"/>
                <w:rtl/>
              </w:rPr>
              <w:lastRenderedPageBreak/>
              <w:t>☐</w:t>
            </w:r>
          </w:p>
        </w:tc>
      </w:tr>
    </w:tbl>
    <w:p w14:paraId="39B63D92" w14:textId="77777777" w:rsidR="005C04ED" w:rsidRDefault="005C04ED">
      <w:pPr>
        <w:ind w:right="270"/>
        <w:rPr>
          <w:rFonts w:ascii="David" w:hAnsi="David"/>
          <w:rtl/>
        </w:rPr>
      </w:pPr>
    </w:p>
    <w:p w14:paraId="1F64E288" w14:textId="77777777" w:rsidR="005C04ED" w:rsidRDefault="00FB6116">
      <w:pPr>
        <w:pStyle w:val="aff2"/>
        <w:numPr>
          <w:ilvl w:val="0"/>
          <w:numId w:val="284"/>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Pr>
          <w:rFonts w:ascii="David" w:hAnsi="David" w:hint="cs"/>
          <w:b/>
          <w:bCs/>
          <w:sz w:val="28"/>
          <w:szCs w:val="28"/>
          <w:rtl/>
        </w:rPr>
        <w:t xml:space="preserve">דרישות ושאלות בנושא אבטחת מידע, סייבר ופרטיות עבור שירותי </w:t>
      </w:r>
      <w:r>
        <w:rPr>
          <w:rFonts w:ascii="David" w:hAnsi="David" w:hint="cs"/>
          <w:b/>
          <w:bCs/>
          <w:sz w:val="28"/>
          <w:szCs w:val="28"/>
          <w:u w:val="single"/>
          <w:rtl/>
        </w:rPr>
        <w:t>תוכנה</w:t>
      </w:r>
      <w:r>
        <w:rPr>
          <w:rFonts w:ascii="David" w:hAnsi="David" w:hint="cs"/>
          <w:b/>
          <w:bCs/>
          <w:sz w:val="28"/>
          <w:szCs w:val="28"/>
          <w:rtl/>
        </w:rPr>
        <w:t xml:space="preserve"> </w:t>
      </w: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rsidR="005C04ED" w14:paraId="66B59B9E" w14:textId="77777777">
        <w:trPr>
          <w:trHeight w:val="641"/>
          <w:jc w:val="center"/>
        </w:trPr>
        <w:tc>
          <w:tcPr>
            <w:tcW w:w="1884" w:type="dxa"/>
            <w:shd w:val="clear" w:color="auto" w:fill="D9E2F3"/>
            <w:vAlign w:val="center"/>
          </w:tcPr>
          <w:p w14:paraId="7C5342BC" w14:textId="77777777" w:rsidR="005C04ED" w:rsidRDefault="00FB6116">
            <w:pPr>
              <w:pStyle w:val="27"/>
              <w:jc w:val="center"/>
              <w:outlineLvl w:val="0"/>
              <w:rPr>
                <w:b/>
                <w:bCs/>
                <w:rtl/>
              </w:rPr>
            </w:pPr>
            <w:r>
              <w:rPr>
                <w:rFonts w:hint="cs"/>
                <w:b/>
                <w:bCs/>
                <w:rtl/>
              </w:rPr>
              <w:t>סעיף</w:t>
            </w:r>
          </w:p>
        </w:tc>
        <w:tc>
          <w:tcPr>
            <w:tcW w:w="6654" w:type="dxa"/>
            <w:shd w:val="clear" w:color="auto" w:fill="D9E2F3"/>
            <w:vAlign w:val="center"/>
          </w:tcPr>
          <w:p w14:paraId="21342381" w14:textId="77777777" w:rsidR="005C04ED" w:rsidRDefault="00FB6116">
            <w:pPr>
              <w:pStyle w:val="27"/>
              <w:jc w:val="center"/>
              <w:outlineLvl w:val="0"/>
              <w:rPr>
                <w:b/>
                <w:bCs/>
                <w:rtl/>
              </w:rPr>
            </w:pPr>
            <w:r>
              <w:rPr>
                <w:rFonts w:hint="eastAsia"/>
                <w:b/>
                <w:bCs/>
                <w:rtl/>
              </w:rPr>
              <w:t>דרישה</w:t>
            </w:r>
          </w:p>
        </w:tc>
        <w:tc>
          <w:tcPr>
            <w:tcW w:w="1553" w:type="dxa"/>
            <w:shd w:val="clear" w:color="auto" w:fill="D9E2F3"/>
          </w:tcPr>
          <w:p w14:paraId="6842D36B" w14:textId="77777777" w:rsidR="005C04ED" w:rsidRDefault="00FB6116">
            <w:pPr>
              <w:pStyle w:val="Normal2"/>
              <w:ind w:left="0"/>
              <w:jc w:val="center"/>
              <w:rPr>
                <w:b/>
                <w:bCs/>
                <w:rtl/>
              </w:rPr>
            </w:pPr>
            <w:r>
              <w:rPr>
                <w:rFonts w:hint="cs"/>
                <w:b/>
                <w:bCs/>
                <w:rtl/>
              </w:rPr>
              <w:t xml:space="preserve">אישור המציע </w:t>
            </w:r>
          </w:p>
        </w:tc>
      </w:tr>
      <w:tr w:rsidR="005C04ED" w14:paraId="418FE6A4" w14:textId="77777777">
        <w:trPr>
          <w:trHeight w:val="642"/>
          <w:jc w:val="center"/>
        </w:trPr>
        <w:tc>
          <w:tcPr>
            <w:tcW w:w="10091" w:type="dxa"/>
            <w:gridSpan w:val="3"/>
            <w:shd w:val="clear" w:color="auto" w:fill="D9E2F3"/>
            <w:vAlign w:val="center"/>
          </w:tcPr>
          <w:p w14:paraId="601FDDE1"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אימות ובקרת גישה</w:t>
            </w:r>
          </w:p>
        </w:tc>
      </w:tr>
      <w:tr w:rsidR="005C04ED" w14:paraId="2F5EBFF0" w14:textId="77777777">
        <w:trPr>
          <w:trHeight w:val="748"/>
          <w:jc w:val="center"/>
        </w:trPr>
        <w:tc>
          <w:tcPr>
            <w:tcW w:w="1884" w:type="dxa"/>
            <w:shd w:val="clear" w:color="auto" w:fill="auto"/>
            <w:vAlign w:val="center"/>
          </w:tcPr>
          <w:p w14:paraId="488FFC9E"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6DB0779"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הכניסה למערכת נדרשת לתמוך במנגנון הזדהות אחודה (</w:t>
            </w:r>
            <w:r>
              <w:rPr>
                <w:rFonts w:ascii="David" w:hAnsi="David" w:hint="cs"/>
                <w:b w:val="0"/>
                <w:bCs w:val="0"/>
                <w:szCs w:val="24"/>
                <w:u w:val="none"/>
              </w:rPr>
              <w:t>SSO</w:t>
            </w:r>
            <w:r>
              <w:rPr>
                <w:rFonts w:ascii="David" w:hAnsi="David" w:hint="cs"/>
                <w:b w:val="0"/>
                <w:bCs w:val="0"/>
                <w:szCs w:val="24"/>
                <w:u w:val="none"/>
                <w:rtl/>
              </w:rPr>
              <w:t xml:space="preserve">) לממשקי הניהול והמשתמש. </w:t>
            </w:r>
          </w:p>
        </w:tc>
        <w:tc>
          <w:tcPr>
            <w:tcW w:w="1553" w:type="dxa"/>
            <w:shd w:val="clear" w:color="auto" w:fill="auto"/>
            <w:vAlign w:val="center"/>
          </w:tcPr>
          <w:p w14:paraId="2BBA9123"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5D0A0F4" w14:textId="77777777">
        <w:trPr>
          <w:trHeight w:val="642"/>
          <w:jc w:val="center"/>
        </w:trPr>
        <w:tc>
          <w:tcPr>
            <w:tcW w:w="1884" w:type="dxa"/>
            <w:shd w:val="clear" w:color="auto" w:fill="auto"/>
            <w:vAlign w:val="center"/>
          </w:tcPr>
          <w:p w14:paraId="60F613F5"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B687991"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באופן מובנה בעבודה עם </w:t>
            </w:r>
            <w:r>
              <w:rPr>
                <w:rFonts w:ascii="David" w:hAnsi="David"/>
                <w:b w:val="0"/>
                <w:bCs w:val="0"/>
                <w:szCs w:val="24"/>
                <w:u w:val="none"/>
              </w:rPr>
              <w:t xml:space="preserve">SAML 2.0 </w:t>
            </w:r>
            <w:r>
              <w:rPr>
                <w:rFonts w:ascii="David" w:hAnsi="David" w:hint="cs"/>
                <w:b w:val="0"/>
                <w:bCs w:val="0"/>
                <w:szCs w:val="24"/>
                <w:u w:val="none"/>
                <w:rtl/>
              </w:rPr>
              <w:t xml:space="preserve"> ו- </w:t>
            </w:r>
            <w:r>
              <w:rPr>
                <w:rFonts w:ascii="David" w:hAnsi="David" w:hint="cs"/>
                <w:b w:val="0"/>
                <w:bCs w:val="0"/>
                <w:szCs w:val="24"/>
                <w:u w:val="none"/>
              </w:rPr>
              <w:t>ADFS</w:t>
            </w:r>
            <w:r>
              <w:rPr>
                <w:rFonts w:ascii="David" w:hAnsi="David" w:hint="cs"/>
                <w:b w:val="0"/>
                <w:bCs w:val="0"/>
                <w:szCs w:val="24"/>
                <w:u w:val="none"/>
                <w:rtl/>
              </w:rPr>
              <w:t>.</w:t>
            </w:r>
          </w:p>
        </w:tc>
        <w:tc>
          <w:tcPr>
            <w:tcW w:w="1553" w:type="dxa"/>
            <w:shd w:val="clear" w:color="auto" w:fill="auto"/>
            <w:vAlign w:val="center"/>
          </w:tcPr>
          <w:p w14:paraId="520C882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C813FA1" w14:textId="77777777">
        <w:trPr>
          <w:trHeight w:val="642"/>
          <w:jc w:val="center"/>
        </w:trPr>
        <w:tc>
          <w:tcPr>
            <w:tcW w:w="1884" w:type="dxa"/>
            <w:shd w:val="clear" w:color="auto" w:fill="auto"/>
            <w:vAlign w:val="center"/>
          </w:tcPr>
          <w:p w14:paraId="6FBB877B"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08496788" w14:textId="77777777" w:rsidR="005C04ED" w:rsidRDefault="00FB6116">
            <w:pPr>
              <w:pStyle w:val="12"/>
              <w:spacing w:line="360" w:lineRule="auto"/>
              <w:rPr>
                <w:rFonts w:ascii="David" w:hAnsi="David"/>
                <w:b w:val="0"/>
                <w:bCs w:val="0"/>
                <w:i/>
                <w:iCs/>
                <w:szCs w:val="24"/>
                <w:u w:val="none"/>
                <w:rtl/>
              </w:rPr>
            </w:pPr>
            <w:r>
              <w:rPr>
                <w:rFonts w:ascii="David" w:hAnsi="David" w:hint="eastAsia"/>
                <w:b w:val="0"/>
                <w:bCs w:val="0"/>
                <w:szCs w:val="24"/>
                <w:u w:val="none"/>
                <w:rtl/>
              </w:rPr>
              <w:t>ההזדהות</w:t>
            </w:r>
            <w:r>
              <w:rPr>
                <w:rFonts w:ascii="David" w:hAnsi="David"/>
                <w:b w:val="0"/>
                <w:bCs w:val="0"/>
                <w:szCs w:val="24"/>
                <w:u w:val="none"/>
                <w:rtl/>
              </w:rPr>
              <w:t xml:space="preserve"> </w:t>
            </w:r>
            <w:r>
              <w:rPr>
                <w:rFonts w:ascii="David" w:hAnsi="David" w:hint="eastAsia"/>
                <w:b w:val="0"/>
                <w:bCs w:val="0"/>
                <w:szCs w:val="24"/>
                <w:u w:val="none"/>
                <w:rtl/>
              </w:rPr>
              <w:t>למערכת</w:t>
            </w:r>
            <w:r>
              <w:rPr>
                <w:rFonts w:ascii="David" w:hAnsi="David"/>
                <w:b w:val="0"/>
                <w:bCs w:val="0"/>
                <w:szCs w:val="24"/>
                <w:u w:val="none"/>
                <w:rtl/>
              </w:rPr>
              <w:t xml:space="preserve"> </w:t>
            </w:r>
            <w:r>
              <w:rPr>
                <w:rFonts w:ascii="David" w:hAnsi="David" w:hint="eastAsia"/>
                <w:b w:val="0"/>
                <w:bCs w:val="0"/>
                <w:szCs w:val="24"/>
                <w:u w:val="none"/>
                <w:rtl/>
              </w:rPr>
              <w:t>תהיה</w:t>
            </w:r>
            <w:r>
              <w:rPr>
                <w:rFonts w:ascii="David" w:hAnsi="David"/>
                <w:b w:val="0"/>
                <w:bCs w:val="0"/>
                <w:szCs w:val="24"/>
                <w:u w:val="none"/>
                <w:rtl/>
              </w:rPr>
              <w:t xml:space="preserve"> </w:t>
            </w:r>
            <w:r>
              <w:rPr>
                <w:rFonts w:ascii="David" w:hAnsi="David" w:hint="eastAsia"/>
                <w:b w:val="0"/>
                <w:bCs w:val="0"/>
                <w:szCs w:val="24"/>
                <w:u w:val="none"/>
                <w:rtl/>
              </w:rPr>
              <w:t>בעלת</w:t>
            </w:r>
            <w:r>
              <w:rPr>
                <w:rFonts w:ascii="David" w:hAnsi="David"/>
                <w:b w:val="0"/>
                <w:bCs w:val="0"/>
                <w:szCs w:val="24"/>
                <w:u w:val="none"/>
                <w:rtl/>
              </w:rPr>
              <w:t xml:space="preserve"> </w:t>
            </w:r>
            <w:r>
              <w:rPr>
                <w:rFonts w:ascii="David" w:hAnsi="David" w:hint="eastAsia"/>
                <w:b w:val="0"/>
                <w:bCs w:val="0"/>
                <w:szCs w:val="24"/>
                <w:u w:val="none"/>
                <w:rtl/>
              </w:rPr>
              <w:t>יכולת</w:t>
            </w:r>
            <w:r>
              <w:rPr>
                <w:rFonts w:ascii="David" w:hAnsi="David"/>
                <w:b w:val="0"/>
                <w:bCs w:val="0"/>
                <w:szCs w:val="24"/>
                <w:u w:val="none"/>
                <w:rtl/>
              </w:rPr>
              <w:t xml:space="preserve"> </w:t>
            </w:r>
            <w:r>
              <w:rPr>
                <w:rFonts w:ascii="David" w:hAnsi="David" w:hint="eastAsia"/>
                <w:b w:val="0"/>
                <w:bCs w:val="0"/>
                <w:szCs w:val="24"/>
                <w:u w:val="none"/>
                <w:rtl/>
              </w:rPr>
              <w:t>התממשקות</w:t>
            </w:r>
            <w:r>
              <w:rPr>
                <w:rFonts w:ascii="David" w:hAnsi="David"/>
                <w:b w:val="0"/>
                <w:bCs w:val="0"/>
                <w:szCs w:val="24"/>
                <w:u w:val="none"/>
                <w:rtl/>
              </w:rPr>
              <w:t xml:space="preserve"> </w:t>
            </w:r>
            <w:r>
              <w:rPr>
                <w:rFonts w:ascii="David" w:hAnsi="David" w:hint="eastAsia"/>
                <w:b w:val="0"/>
                <w:bCs w:val="0"/>
                <w:szCs w:val="24"/>
                <w:u w:val="none"/>
                <w:rtl/>
              </w:rPr>
              <w:t>ל</w:t>
            </w:r>
            <w:r>
              <w:rPr>
                <w:rFonts w:ascii="David" w:hAnsi="David" w:hint="cs"/>
                <w:b w:val="0"/>
                <w:bCs w:val="0"/>
                <w:szCs w:val="24"/>
                <w:u w:val="none"/>
                <w:rtl/>
              </w:rPr>
              <w:t>אחד מ</w:t>
            </w:r>
            <w:r>
              <w:rPr>
                <w:rFonts w:ascii="David" w:hAnsi="David" w:hint="eastAsia"/>
                <w:b w:val="0"/>
                <w:bCs w:val="0"/>
                <w:szCs w:val="24"/>
                <w:u w:val="none"/>
                <w:rtl/>
              </w:rPr>
              <w:t>מנגנו</w:t>
            </w:r>
            <w:r>
              <w:rPr>
                <w:rFonts w:ascii="David" w:hAnsi="David" w:hint="cs"/>
                <w:b w:val="0"/>
                <w:bCs w:val="0"/>
                <w:szCs w:val="24"/>
                <w:u w:val="none"/>
                <w:rtl/>
              </w:rPr>
              <w:t>ני</w:t>
            </w:r>
            <w:r>
              <w:rPr>
                <w:rFonts w:ascii="David" w:hAnsi="David"/>
                <w:b w:val="0"/>
                <w:bCs w:val="0"/>
                <w:szCs w:val="24"/>
                <w:u w:val="none"/>
                <w:rtl/>
              </w:rPr>
              <w:t xml:space="preserve"> ההזדהות של משרד החינוך ו</w:t>
            </w:r>
            <w:r>
              <w:rPr>
                <w:rFonts w:ascii="David" w:hAnsi="David"/>
                <w:b w:val="0"/>
                <w:bCs w:val="0"/>
                <w:szCs w:val="24"/>
                <w:u w:val="none"/>
              </w:rPr>
              <w:t>/</w:t>
            </w:r>
            <w:proofErr w:type="spellStart"/>
            <w:r>
              <w:rPr>
                <w:rFonts w:ascii="David" w:hAnsi="David" w:hint="eastAsia"/>
                <w:b w:val="0"/>
                <w:bCs w:val="0"/>
                <w:szCs w:val="24"/>
                <w:u w:val="none"/>
                <w:rtl/>
              </w:rPr>
              <w:t>או</w:t>
            </w:r>
            <w:proofErr w:type="spellEnd"/>
            <w:r>
              <w:rPr>
                <w:rFonts w:ascii="David" w:hAnsi="David"/>
                <w:b w:val="0"/>
                <w:bCs w:val="0"/>
                <w:szCs w:val="24"/>
                <w:u w:val="none"/>
                <w:rtl/>
              </w:rPr>
              <w:t xml:space="preserve"> תתמוך בכל מנגנון</w:t>
            </w:r>
            <w:r>
              <w:rPr>
                <w:rFonts w:ascii="David" w:hAnsi="David" w:hint="cs"/>
                <w:b w:val="0"/>
                <w:bCs w:val="0"/>
                <w:szCs w:val="24"/>
                <w:u w:val="none"/>
                <w:rtl/>
              </w:rPr>
              <w:t xml:space="preserve"> אימות רב גורמי</w:t>
            </w:r>
            <w:r>
              <w:rPr>
                <w:rFonts w:ascii="David" w:hAnsi="David"/>
                <w:b w:val="0"/>
                <w:bCs w:val="0"/>
                <w:szCs w:val="24"/>
                <w:u w:val="none"/>
                <w:rtl/>
              </w:rPr>
              <w:t xml:space="preserve"> </w:t>
            </w:r>
            <w:r>
              <w:rPr>
                <w:rFonts w:ascii="David" w:hAnsi="David"/>
                <w:b w:val="0"/>
                <w:bCs w:val="0"/>
                <w:szCs w:val="24"/>
                <w:u w:val="none"/>
              </w:rPr>
              <w:t>MFA</w:t>
            </w:r>
            <w:r>
              <w:rPr>
                <w:rFonts w:ascii="David" w:hAnsi="David"/>
                <w:b w:val="0"/>
                <w:bCs w:val="0"/>
                <w:szCs w:val="24"/>
                <w:u w:val="none"/>
                <w:rtl/>
              </w:rPr>
              <w:t xml:space="preserve"> (</w:t>
            </w:r>
            <w:r>
              <w:rPr>
                <w:rFonts w:ascii="David" w:hAnsi="David"/>
                <w:b w:val="0"/>
                <w:bCs w:val="0"/>
                <w:szCs w:val="24"/>
                <w:u w:val="none"/>
              </w:rPr>
              <w:t>Multi Factor Authentication</w:t>
            </w:r>
            <w:r>
              <w:rPr>
                <w:rFonts w:ascii="David" w:hAnsi="David"/>
                <w:b w:val="0"/>
                <w:bCs w:val="0"/>
                <w:szCs w:val="24"/>
                <w:u w:val="none"/>
                <w:rtl/>
              </w:rPr>
              <w:t xml:space="preserve">) </w:t>
            </w:r>
            <w:r>
              <w:rPr>
                <w:rFonts w:ascii="David" w:hAnsi="David" w:hint="eastAsia"/>
                <w:b w:val="0"/>
                <w:bCs w:val="0"/>
                <w:szCs w:val="24"/>
                <w:u w:val="none"/>
                <w:rtl/>
              </w:rPr>
              <w:t>חלופי</w:t>
            </w:r>
            <w:r>
              <w:rPr>
                <w:rFonts w:ascii="David" w:hAnsi="David" w:hint="cs"/>
                <w:b w:val="0"/>
                <w:bCs w:val="0"/>
                <w:szCs w:val="24"/>
                <w:u w:val="none"/>
                <w:rtl/>
              </w:rPr>
              <w:t xml:space="preserve"> באישור המשרד</w:t>
            </w:r>
            <w:r>
              <w:rPr>
                <w:rFonts w:ascii="David" w:hAnsi="David"/>
                <w:b w:val="0"/>
                <w:bCs w:val="0"/>
                <w:szCs w:val="24"/>
                <w:u w:val="none"/>
                <w:rtl/>
              </w:rPr>
              <w:t>.</w:t>
            </w:r>
          </w:p>
        </w:tc>
        <w:tc>
          <w:tcPr>
            <w:tcW w:w="1553" w:type="dxa"/>
            <w:shd w:val="clear" w:color="auto" w:fill="auto"/>
            <w:vAlign w:val="center"/>
          </w:tcPr>
          <w:p w14:paraId="03158AFA" w14:textId="77777777" w:rsidR="005C04ED" w:rsidRDefault="00FB6116">
            <w:pPr>
              <w:pStyle w:val="Normal2"/>
              <w:ind w:left="0"/>
              <w:jc w:val="center"/>
            </w:pPr>
            <w:r>
              <w:rPr>
                <w:rFonts w:ascii="Segoe UI Symbol" w:eastAsia="MS Gothic" w:hAnsi="Segoe UI Symbol" w:cs="Segoe UI Symbol" w:hint="cs"/>
                <w:rtl/>
              </w:rPr>
              <w:t>☐</w:t>
            </w:r>
          </w:p>
        </w:tc>
      </w:tr>
      <w:tr w:rsidR="005C04ED" w14:paraId="6958FBD1" w14:textId="77777777">
        <w:trPr>
          <w:trHeight w:val="642"/>
          <w:jc w:val="center"/>
        </w:trPr>
        <w:tc>
          <w:tcPr>
            <w:tcW w:w="1884" w:type="dxa"/>
            <w:shd w:val="clear" w:color="auto" w:fill="auto"/>
            <w:vAlign w:val="center"/>
          </w:tcPr>
          <w:p w14:paraId="35730724"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8E5C008"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Pr>
                <w:rFonts w:ascii="David" w:hAnsi="David" w:hint="cs"/>
                <w:b w:val="0"/>
                <w:bCs w:val="0"/>
                <w:szCs w:val="24"/>
                <w:u w:val="none"/>
              </w:rPr>
              <w:t>MFA</w:t>
            </w:r>
            <w:r>
              <w:rPr>
                <w:rFonts w:ascii="David" w:hAnsi="David" w:hint="cs"/>
                <w:b w:val="0"/>
                <w:bCs w:val="0"/>
                <w:szCs w:val="24"/>
                <w:u w:val="none"/>
                <w:rtl/>
              </w:rPr>
              <w:t>, הסיסמה תישמר בתצורה מוצפנת, נעילה לאחר מספר ניסיונ</w:t>
            </w:r>
            <w:r>
              <w:rPr>
                <w:rFonts w:ascii="David" w:hAnsi="David" w:hint="cs"/>
                <w:b w:val="0"/>
                <w:bCs w:val="0"/>
                <w:szCs w:val="24"/>
                <w:u w:val="none"/>
                <w:rtl/>
              </w:rPr>
              <w:t xml:space="preserve">ות שגויים וכדומה. </w:t>
            </w:r>
          </w:p>
        </w:tc>
        <w:tc>
          <w:tcPr>
            <w:tcW w:w="1553" w:type="dxa"/>
            <w:shd w:val="clear" w:color="auto" w:fill="auto"/>
            <w:vAlign w:val="center"/>
          </w:tcPr>
          <w:p w14:paraId="41049F1D" w14:textId="77777777" w:rsidR="005C04ED" w:rsidRDefault="00FB6116">
            <w:pPr>
              <w:pStyle w:val="Normal2"/>
              <w:ind w:left="0"/>
              <w:jc w:val="center"/>
            </w:pPr>
            <w:r>
              <w:rPr>
                <w:rFonts w:ascii="Segoe UI Symbol" w:eastAsia="MS Gothic" w:hAnsi="Segoe UI Symbol" w:cs="Segoe UI Symbol" w:hint="cs"/>
                <w:rtl/>
              </w:rPr>
              <w:t>☐</w:t>
            </w:r>
          </w:p>
        </w:tc>
      </w:tr>
      <w:tr w:rsidR="005C04ED" w14:paraId="02B69BCF" w14:textId="77777777">
        <w:trPr>
          <w:trHeight w:val="642"/>
          <w:jc w:val="center"/>
        </w:trPr>
        <w:tc>
          <w:tcPr>
            <w:tcW w:w="1884" w:type="dxa"/>
            <w:shd w:val="clear" w:color="auto" w:fill="auto"/>
            <w:vAlign w:val="center"/>
          </w:tcPr>
          <w:p w14:paraId="15C16A6D"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381CA7D9"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בהגבלת זמני פעילות </w:t>
            </w:r>
            <w:r>
              <w:rPr>
                <w:rFonts w:ascii="David" w:hAnsi="David"/>
                <w:b w:val="0"/>
                <w:bCs w:val="0"/>
                <w:szCs w:val="24"/>
                <w:u w:val="none"/>
                <w:rtl/>
              </w:rPr>
              <w:t>ה</w:t>
            </w:r>
            <w:r>
              <w:rPr>
                <w:rFonts w:ascii="David" w:hAnsi="David" w:hint="cs"/>
                <w:b w:val="0"/>
                <w:bCs w:val="0"/>
                <w:szCs w:val="24"/>
                <w:u w:val="none"/>
                <w:rtl/>
              </w:rPr>
              <w:t>-</w:t>
            </w:r>
            <w:r>
              <w:rPr>
                <w:rFonts w:ascii="David" w:hAnsi="David"/>
                <w:b w:val="0"/>
                <w:bCs w:val="0"/>
                <w:szCs w:val="24"/>
                <w:u w:val="none"/>
                <w:rtl/>
              </w:rPr>
              <w:t xml:space="preserve"> </w:t>
            </w:r>
            <w:r>
              <w:rPr>
                <w:rFonts w:ascii="David" w:hAnsi="David"/>
                <w:b w:val="0"/>
                <w:bCs w:val="0"/>
                <w:szCs w:val="24"/>
                <w:u w:val="none"/>
              </w:rPr>
              <w:t>Session</w:t>
            </w:r>
            <w:r>
              <w:rPr>
                <w:rFonts w:ascii="David" w:hAnsi="David" w:hint="cs"/>
                <w:b w:val="0"/>
                <w:bCs w:val="0"/>
                <w:szCs w:val="24"/>
                <w:u w:val="none"/>
                <w:rtl/>
              </w:rPr>
              <w:t xml:space="preserve"> כך ש</w:t>
            </w:r>
            <w:r>
              <w:rPr>
                <w:rFonts w:ascii="David" w:hAnsi="David"/>
                <w:b w:val="0"/>
                <w:bCs w:val="0"/>
                <w:szCs w:val="24"/>
                <w:u w:val="none"/>
                <w:rtl/>
              </w:rPr>
              <w:t>משתמש אשר יחרוג מזמן הפעילות ש</w:t>
            </w:r>
            <w:r>
              <w:rPr>
                <w:rFonts w:ascii="David" w:hAnsi="David" w:hint="cs"/>
                <w:b w:val="0"/>
                <w:bCs w:val="0"/>
                <w:szCs w:val="24"/>
                <w:u w:val="none"/>
                <w:rtl/>
              </w:rPr>
              <w:t>י</w:t>
            </w:r>
            <w:r>
              <w:rPr>
                <w:rFonts w:ascii="David" w:hAnsi="David"/>
                <w:b w:val="0"/>
                <w:bCs w:val="0"/>
                <w:szCs w:val="24"/>
                <w:u w:val="none"/>
                <w:rtl/>
              </w:rPr>
              <w:t>וגדר ינותק</w:t>
            </w:r>
            <w:r>
              <w:rPr>
                <w:rFonts w:ascii="David" w:hAnsi="David" w:hint="cs"/>
                <w:b w:val="0"/>
                <w:bCs w:val="0"/>
                <w:szCs w:val="24"/>
                <w:u w:val="none"/>
                <w:rtl/>
              </w:rPr>
              <w:t xml:space="preserve"> (</w:t>
            </w:r>
            <w:r>
              <w:rPr>
                <w:rFonts w:ascii="David" w:hAnsi="David"/>
                <w:b w:val="0"/>
                <w:bCs w:val="0"/>
                <w:szCs w:val="24"/>
                <w:u w:val="none"/>
              </w:rPr>
              <w:t>Session expired</w:t>
            </w:r>
            <w:r>
              <w:rPr>
                <w:rFonts w:ascii="David" w:hAnsi="David" w:hint="cs"/>
                <w:b w:val="0"/>
                <w:bCs w:val="0"/>
                <w:szCs w:val="24"/>
                <w:u w:val="none"/>
                <w:rtl/>
              </w:rPr>
              <w:t>)</w:t>
            </w:r>
            <w:r>
              <w:rPr>
                <w:rFonts w:ascii="David" w:hAnsi="David"/>
                <w:b w:val="0"/>
                <w:bCs w:val="0"/>
                <w:szCs w:val="24"/>
                <w:u w:val="none"/>
              </w:rPr>
              <w:t>.</w:t>
            </w:r>
            <w:r>
              <w:rPr>
                <w:rFonts w:ascii="David" w:hAnsi="David" w:hint="cs"/>
                <w:b w:val="0"/>
                <w:bCs w:val="0"/>
                <w:szCs w:val="24"/>
                <w:u w:val="none"/>
                <w:rtl/>
              </w:rPr>
              <w:t xml:space="preserve"> </w:t>
            </w:r>
          </w:p>
        </w:tc>
        <w:tc>
          <w:tcPr>
            <w:tcW w:w="1553" w:type="dxa"/>
            <w:shd w:val="clear" w:color="auto" w:fill="auto"/>
            <w:vAlign w:val="center"/>
          </w:tcPr>
          <w:p w14:paraId="3E5FF7EA" w14:textId="77777777" w:rsidR="005C04ED" w:rsidRDefault="00FB6116">
            <w:pPr>
              <w:pStyle w:val="Normal2"/>
              <w:ind w:left="0"/>
              <w:jc w:val="center"/>
            </w:pPr>
            <w:r>
              <w:rPr>
                <w:rFonts w:ascii="Segoe UI Symbol" w:eastAsia="MS Gothic" w:hAnsi="Segoe UI Symbol" w:cs="Segoe UI Symbol" w:hint="cs"/>
                <w:rtl/>
              </w:rPr>
              <w:t>☐</w:t>
            </w:r>
          </w:p>
        </w:tc>
      </w:tr>
      <w:tr w:rsidR="005C04ED" w14:paraId="5F0DC0B5" w14:textId="77777777">
        <w:trPr>
          <w:trHeight w:val="642"/>
          <w:jc w:val="center"/>
        </w:trPr>
        <w:tc>
          <w:tcPr>
            <w:tcW w:w="1884" w:type="dxa"/>
            <w:shd w:val="clear" w:color="auto" w:fill="auto"/>
            <w:vAlign w:val="center"/>
          </w:tcPr>
          <w:p w14:paraId="328418D6"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0B98BE9"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לתמוך בניתוק אוטומטי של משתמש לאחר חוסר פעילות שיוגדר במערכת (</w:t>
            </w:r>
            <w:r>
              <w:rPr>
                <w:rFonts w:ascii="David" w:hAnsi="David"/>
                <w:b w:val="0"/>
                <w:bCs w:val="0"/>
                <w:szCs w:val="24"/>
                <w:u w:val="none"/>
              </w:rPr>
              <w:t>No-activity timeout</w:t>
            </w:r>
            <w:r>
              <w:rPr>
                <w:rFonts w:ascii="David" w:hAnsi="David" w:hint="cs"/>
                <w:b w:val="0"/>
                <w:bCs w:val="0"/>
                <w:szCs w:val="24"/>
                <w:u w:val="none"/>
                <w:rtl/>
              </w:rPr>
              <w:t>).</w:t>
            </w:r>
          </w:p>
        </w:tc>
        <w:tc>
          <w:tcPr>
            <w:tcW w:w="1553" w:type="dxa"/>
            <w:shd w:val="clear" w:color="auto" w:fill="auto"/>
            <w:vAlign w:val="center"/>
          </w:tcPr>
          <w:p w14:paraId="39391CAC"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04B1D57" w14:textId="77777777">
        <w:trPr>
          <w:trHeight w:val="642"/>
          <w:jc w:val="center"/>
        </w:trPr>
        <w:tc>
          <w:tcPr>
            <w:tcW w:w="1884" w:type="dxa"/>
            <w:shd w:val="clear" w:color="auto" w:fill="auto"/>
            <w:vAlign w:val="center"/>
          </w:tcPr>
          <w:p w14:paraId="2DA6D1DF"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73CE23FC"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באופן מובנה מנגנוני ניהול הרשאות ובקרת גישה מבוססת תפקידים כגון </w:t>
            </w:r>
            <w:r>
              <w:rPr>
                <w:rFonts w:ascii="David" w:hAnsi="David"/>
                <w:b w:val="0"/>
                <w:bCs w:val="0"/>
                <w:szCs w:val="24"/>
                <w:u w:val="none"/>
              </w:rPr>
              <w:t>RBAC/ABAC</w:t>
            </w:r>
            <w:r>
              <w:rPr>
                <w:rFonts w:ascii="David" w:hAnsi="David" w:hint="cs"/>
                <w:b w:val="0"/>
                <w:bCs w:val="0"/>
                <w:szCs w:val="24"/>
                <w:u w:val="none"/>
                <w:rtl/>
              </w:rPr>
              <w:t>.</w:t>
            </w:r>
          </w:p>
        </w:tc>
        <w:tc>
          <w:tcPr>
            <w:tcW w:w="1553" w:type="dxa"/>
            <w:shd w:val="clear" w:color="auto" w:fill="auto"/>
            <w:vAlign w:val="center"/>
          </w:tcPr>
          <w:p w14:paraId="464781CB" w14:textId="77777777" w:rsidR="005C04ED" w:rsidRDefault="00FB6116">
            <w:pPr>
              <w:pStyle w:val="Normal2"/>
              <w:ind w:left="0"/>
              <w:jc w:val="center"/>
            </w:pPr>
            <w:r>
              <w:rPr>
                <w:rFonts w:ascii="Segoe UI Symbol" w:eastAsia="MS Gothic" w:hAnsi="Segoe UI Symbol" w:cs="Segoe UI Symbol" w:hint="cs"/>
                <w:rtl/>
              </w:rPr>
              <w:t>☐</w:t>
            </w:r>
          </w:p>
        </w:tc>
      </w:tr>
      <w:tr w:rsidR="005C04ED" w14:paraId="365B0154" w14:textId="77777777">
        <w:trPr>
          <w:trHeight w:val="642"/>
          <w:jc w:val="center"/>
        </w:trPr>
        <w:tc>
          <w:tcPr>
            <w:tcW w:w="1884" w:type="dxa"/>
            <w:shd w:val="clear" w:color="auto" w:fill="auto"/>
            <w:vAlign w:val="center"/>
          </w:tcPr>
          <w:p w14:paraId="1CB16F38"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E047E4D"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כל ממשק בין המערכת המוצעת למערכות המשרד </w:t>
            </w:r>
            <w:r>
              <w:rPr>
                <w:rFonts w:ascii="David" w:hAnsi="David"/>
                <w:b w:val="0"/>
                <w:bCs w:val="0"/>
                <w:szCs w:val="24"/>
                <w:u w:val="none"/>
                <w:rtl/>
              </w:rPr>
              <w:t>להשתמש בפרוטוקול מאובטח</w:t>
            </w:r>
            <w:r>
              <w:rPr>
                <w:rFonts w:ascii="David" w:hAnsi="David" w:hint="cs"/>
                <w:b w:val="0"/>
                <w:bCs w:val="0"/>
                <w:szCs w:val="24"/>
                <w:u w:val="none"/>
                <w:rtl/>
              </w:rPr>
              <w:t xml:space="preserve"> התומך בפרוטוקול</w:t>
            </w:r>
            <w:r>
              <w:rPr>
                <w:rFonts w:ascii="David" w:hAnsi="David" w:hint="cs"/>
                <w:b w:val="0"/>
                <w:bCs w:val="0"/>
                <w:szCs w:val="24"/>
                <w:u w:val="none"/>
              </w:rPr>
              <w:t>TLS1.</w:t>
            </w:r>
            <w:r>
              <w:rPr>
                <w:rFonts w:ascii="David" w:hAnsi="David"/>
                <w:b w:val="0"/>
                <w:bCs w:val="0"/>
                <w:szCs w:val="24"/>
                <w:u w:val="none"/>
              </w:rPr>
              <w:t xml:space="preserve">3 </w:t>
            </w:r>
            <w:r>
              <w:rPr>
                <w:rFonts w:ascii="David" w:hAnsi="David" w:hint="cs"/>
                <w:b w:val="0"/>
                <w:bCs w:val="0"/>
                <w:szCs w:val="24"/>
                <w:u w:val="none"/>
                <w:rtl/>
              </w:rPr>
              <w:t xml:space="preserve"> או</w:t>
            </w:r>
            <w:r>
              <w:rPr>
                <w:rFonts w:ascii="David" w:hAnsi="David"/>
                <w:b w:val="0"/>
                <w:bCs w:val="0"/>
                <w:szCs w:val="24"/>
                <w:u w:val="none"/>
                <w:rtl/>
              </w:rPr>
              <w:t xml:space="preserve"> </w:t>
            </w:r>
            <w:r>
              <w:rPr>
                <w:rFonts w:ascii="David" w:hAnsi="David"/>
                <w:b w:val="0"/>
                <w:bCs w:val="0"/>
                <w:szCs w:val="24"/>
                <w:u w:val="none"/>
              </w:rPr>
              <w:t>TLS1.2</w:t>
            </w:r>
            <w:r>
              <w:rPr>
                <w:rFonts w:ascii="David" w:hAnsi="David"/>
                <w:b w:val="0"/>
                <w:bCs w:val="0"/>
                <w:szCs w:val="24"/>
                <w:u w:val="none"/>
                <w:rtl/>
              </w:rPr>
              <w:t xml:space="preserve"> </w:t>
            </w:r>
            <w:r>
              <w:rPr>
                <w:rFonts w:ascii="David" w:hAnsi="David" w:hint="cs"/>
                <w:b w:val="0"/>
                <w:bCs w:val="0"/>
                <w:szCs w:val="24"/>
                <w:u w:val="none"/>
                <w:rtl/>
              </w:rPr>
              <w:t xml:space="preserve">בלבד. </w:t>
            </w:r>
            <w:r>
              <w:rPr>
                <w:rFonts w:ascii="David" w:hAnsi="David"/>
                <w:b w:val="0"/>
                <w:bCs w:val="0"/>
                <w:szCs w:val="24"/>
                <w:u w:val="none"/>
                <w:rtl/>
              </w:rPr>
              <w:t xml:space="preserve">תוך כדי שימוש בתעודות עם מפתח ציבורי ופרטי אשר </w:t>
            </w:r>
            <w:r>
              <w:rPr>
                <w:rFonts w:ascii="David" w:hAnsi="David"/>
                <w:b w:val="0"/>
                <w:bCs w:val="0"/>
                <w:szCs w:val="24"/>
                <w:u w:val="none"/>
                <w:rtl/>
              </w:rPr>
              <w:t>מונפקות על ידי</w:t>
            </w:r>
            <w:r>
              <w:rPr>
                <w:rFonts w:ascii="David" w:hAnsi="David"/>
                <w:b w:val="0"/>
                <w:bCs w:val="0"/>
                <w:szCs w:val="24"/>
                <w:u w:val="none"/>
              </w:rPr>
              <w:t xml:space="preserve">CA </w:t>
            </w:r>
            <w:r>
              <w:rPr>
                <w:rFonts w:ascii="David" w:hAnsi="David"/>
                <w:b w:val="0"/>
                <w:bCs w:val="0"/>
                <w:szCs w:val="24"/>
                <w:u w:val="none"/>
                <w:rtl/>
              </w:rPr>
              <w:t xml:space="preserve"> מאושר</w:t>
            </w:r>
            <w:r>
              <w:rPr>
                <w:rFonts w:ascii="David" w:hAnsi="David" w:hint="cs"/>
                <w:b w:val="0"/>
                <w:bCs w:val="0"/>
                <w:szCs w:val="24"/>
                <w:u w:val="none"/>
                <w:rtl/>
              </w:rPr>
              <w:t>.</w:t>
            </w:r>
          </w:p>
        </w:tc>
        <w:tc>
          <w:tcPr>
            <w:tcW w:w="1553" w:type="dxa"/>
            <w:shd w:val="clear" w:color="auto" w:fill="auto"/>
            <w:vAlign w:val="center"/>
          </w:tcPr>
          <w:p w14:paraId="6D6E2A5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C858F1D" w14:textId="77777777">
        <w:trPr>
          <w:trHeight w:val="642"/>
          <w:jc w:val="center"/>
        </w:trPr>
        <w:tc>
          <w:tcPr>
            <w:tcW w:w="1884" w:type="dxa"/>
            <w:shd w:val="clear" w:color="auto" w:fill="auto"/>
            <w:vAlign w:val="center"/>
          </w:tcPr>
          <w:p w14:paraId="5C4ED67F"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7879DF4"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w:t>
            </w:r>
            <w:r>
              <w:rPr>
                <w:rFonts w:ascii="David" w:hAnsi="David"/>
                <w:b w:val="0"/>
                <w:bCs w:val="0"/>
                <w:szCs w:val="24"/>
                <w:u w:val="none"/>
                <w:rtl/>
              </w:rPr>
              <w:t>מתחייב לנהל רישום מעודכן של בעלי התפקידים ושל הגישה המוגדרת לכל תפקיד.</w:t>
            </w:r>
          </w:p>
        </w:tc>
        <w:tc>
          <w:tcPr>
            <w:tcW w:w="1553" w:type="dxa"/>
            <w:shd w:val="clear" w:color="auto" w:fill="auto"/>
            <w:vAlign w:val="center"/>
          </w:tcPr>
          <w:p w14:paraId="08C36EFD"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0B4C8D6" w14:textId="77777777">
        <w:trPr>
          <w:trHeight w:val="642"/>
          <w:jc w:val="center"/>
        </w:trPr>
        <w:tc>
          <w:tcPr>
            <w:tcW w:w="10091" w:type="dxa"/>
            <w:gridSpan w:val="3"/>
            <w:shd w:val="clear" w:color="auto" w:fill="D9E2F3"/>
            <w:vAlign w:val="center"/>
          </w:tcPr>
          <w:p w14:paraId="3AD03602"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הגנה על המידע</w:t>
            </w:r>
          </w:p>
        </w:tc>
      </w:tr>
      <w:tr w:rsidR="005C04ED" w14:paraId="3B6F141C" w14:textId="77777777">
        <w:trPr>
          <w:trHeight w:val="642"/>
          <w:jc w:val="center"/>
        </w:trPr>
        <w:tc>
          <w:tcPr>
            <w:tcW w:w="1884" w:type="dxa"/>
            <w:shd w:val="clear" w:color="auto" w:fill="auto"/>
            <w:vAlign w:val="center"/>
          </w:tcPr>
          <w:p w14:paraId="128998FB"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bottom"/>
          </w:tcPr>
          <w:p w14:paraId="43BE837D"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כברירת מחדל בהצפנה במנוחה (</w:t>
            </w:r>
            <w:r>
              <w:rPr>
                <w:rFonts w:ascii="David" w:hAnsi="David"/>
                <w:b w:val="0"/>
                <w:bCs w:val="0"/>
                <w:szCs w:val="24"/>
                <w:u w:val="none"/>
              </w:rPr>
              <w:t>at rest</w:t>
            </w:r>
            <w:r>
              <w:rPr>
                <w:rFonts w:ascii="David" w:hAnsi="David" w:hint="cs"/>
                <w:b w:val="0"/>
                <w:bCs w:val="0"/>
                <w:szCs w:val="24"/>
                <w:u w:val="none"/>
                <w:rtl/>
              </w:rPr>
              <w:t>) לכל נתוני התוכן הנשמרים במערכת בעלי היבטי פרטיות.</w:t>
            </w:r>
          </w:p>
        </w:tc>
        <w:tc>
          <w:tcPr>
            <w:tcW w:w="1553" w:type="dxa"/>
            <w:shd w:val="clear" w:color="auto" w:fill="auto"/>
            <w:vAlign w:val="center"/>
          </w:tcPr>
          <w:p w14:paraId="7EC735FD" w14:textId="77777777" w:rsidR="005C04ED" w:rsidRDefault="00FB6116">
            <w:pPr>
              <w:pStyle w:val="Normal2"/>
              <w:ind w:left="0"/>
              <w:jc w:val="center"/>
            </w:pPr>
            <w:r>
              <w:rPr>
                <w:rFonts w:ascii="Segoe UI Symbol" w:eastAsia="MS Gothic" w:hAnsi="Segoe UI Symbol" w:cs="Segoe UI Symbol" w:hint="cs"/>
                <w:rtl/>
              </w:rPr>
              <w:t>☐</w:t>
            </w:r>
          </w:p>
        </w:tc>
      </w:tr>
      <w:tr w:rsidR="005C04ED" w14:paraId="17ACE618" w14:textId="77777777">
        <w:trPr>
          <w:trHeight w:val="642"/>
          <w:jc w:val="center"/>
        </w:trPr>
        <w:tc>
          <w:tcPr>
            <w:tcW w:w="1884" w:type="dxa"/>
            <w:shd w:val="clear" w:color="auto" w:fill="auto"/>
            <w:vAlign w:val="center"/>
          </w:tcPr>
          <w:p w14:paraId="2F6350E9"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023D337"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w:t>
            </w:r>
            <w:r>
              <w:rPr>
                <w:rFonts w:ascii="David" w:hAnsi="David" w:hint="cs"/>
                <w:b w:val="0"/>
                <w:bCs w:val="0"/>
                <w:szCs w:val="24"/>
                <w:u w:val="none"/>
                <w:rtl/>
              </w:rPr>
              <w:t>המוצעת נדרשת לתמוך בתקשורת מוצפנת בתווך (</w:t>
            </w:r>
            <w:r>
              <w:rPr>
                <w:rFonts w:ascii="David" w:hAnsi="David"/>
                <w:b w:val="0"/>
                <w:bCs w:val="0"/>
                <w:szCs w:val="24"/>
                <w:u w:val="none"/>
              </w:rPr>
              <w:t>in transit</w:t>
            </w:r>
            <w:r>
              <w:rPr>
                <w:rFonts w:ascii="David" w:hAnsi="David" w:hint="cs"/>
                <w:b w:val="0"/>
                <w:bCs w:val="0"/>
                <w:szCs w:val="24"/>
                <w:u w:val="none"/>
                <w:rtl/>
              </w:rPr>
              <w:t>) אל מול כל רכיבי המערכת הפנימיים והחיצוניים.</w:t>
            </w:r>
          </w:p>
        </w:tc>
        <w:tc>
          <w:tcPr>
            <w:tcW w:w="1553" w:type="dxa"/>
            <w:shd w:val="clear" w:color="auto" w:fill="auto"/>
            <w:vAlign w:val="center"/>
          </w:tcPr>
          <w:p w14:paraId="496A8CEB" w14:textId="77777777" w:rsidR="005C04ED" w:rsidRDefault="00FB6116">
            <w:pPr>
              <w:pStyle w:val="Normal2"/>
              <w:ind w:left="0"/>
              <w:jc w:val="center"/>
            </w:pPr>
            <w:r>
              <w:rPr>
                <w:rFonts w:ascii="Segoe UI Symbol" w:eastAsia="MS Gothic" w:hAnsi="Segoe UI Symbol" w:cs="Segoe UI Symbol" w:hint="cs"/>
                <w:rtl/>
              </w:rPr>
              <w:t>☐</w:t>
            </w:r>
          </w:p>
        </w:tc>
      </w:tr>
      <w:tr w:rsidR="005C04ED" w14:paraId="6402C5BA" w14:textId="77777777">
        <w:trPr>
          <w:trHeight w:val="642"/>
          <w:jc w:val="center"/>
        </w:trPr>
        <w:tc>
          <w:tcPr>
            <w:tcW w:w="1884" w:type="dxa"/>
            <w:shd w:val="clear" w:color="auto" w:fill="auto"/>
            <w:vAlign w:val="center"/>
          </w:tcPr>
          <w:p w14:paraId="5F03EE93"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34E45EA9"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w:t>
            </w:r>
            <w:r>
              <w:rPr>
                <w:rFonts w:ascii="David" w:hAnsi="David"/>
                <w:b w:val="0"/>
                <w:bCs w:val="0"/>
                <w:szCs w:val="24"/>
                <w:u w:val="none"/>
                <w:rtl/>
              </w:rPr>
              <w:t xml:space="preserve"> </w:t>
            </w:r>
            <w:r>
              <w:rPr>
                <w:rFonts w:ascii="David" w:hAnsi="David" w:hint="cs"/>
                <w:b w:val="0"/>
                <w:bCs w:val="0"/>
                <w:szCs w:val="24"/>
                <w:u w:val="none"/>
                <w:rtl/>
              </w:rPr>
              <w:t xml:space="preserve">להגביל </w:t>
            </w:r>
            <w:r>
              <w:rPr>
                <w:rFonts w:ascii="David" w:hAnsi="David"/>
                <w:b w:val="0"/>
                <w:bCs w:val="0"/>
                <w:szCs w:val="24"/>
                <w:u w:val="none"/>
                <w:rtl/>
              </w:rPr>
              <w:t>את הרשאות הגישה לממשקי הניהול ולתשתיות המערכת</w:t>
            </w:r>
            <w:r>
              <w:rPr>
                <w:rFonts w:ascii="David" w:hAnsi="David" w:hint="cs"/>
                <w:b w:val="0"/>
                <w:bCs w:val="0"/>
                <w:szCs w:val="24"/>
                <w:u w:val="none"/>
                <w:rtl/>
              </w:rPr>
              <w:t xml:space="preserve"> </w:t>
            </w:r>
            <w:r>
              <w:rPr>
                <w:rFonts w:ascii="David" w:hAnsi="David"/>
                <w:b w:val="0"/>
                <w:bCs w:val="0"/>
                <w:szCs w:val="24"/>
                <w:u w:val="none"/>
                <w:rtl/>
              </w:rPr>
              <w:t xml:space="preserve"> למינימום הנדרש</w:t>
            </w:r>
            <w:r>
              <w:rPr>
                <w:rFonts w:ascii="David" w:hAnsi="David" w:hint="cs"/>
                <w:b w:val="0"/>
                <w:bCs w:val="0"/>
                <w:szCs w:val="24"/>
                <w:u w:val="none"/>
                <w:rtl/>
              </w:rPr>
              <w:t xml:space="preserve"> (</w:t>
            </w:r>
            <w:r>
              <w:rPr>
                <w:rFonts w:ascii="David" w:hAnsi="David"/>
                <w:b w:val="0"/>
                <w:bCs w:val="0"/>
                <w:szCs w:val="24"/>
                <w:u w:val="none"/>
              </w:rPr>
              <w:t>Least Privilege</w:t>
            </w:r>
            <w:r>
              <w:rPr>
                <w:rFonts w:ascii="David" w:hAnsi="David" w:hint="cs"/>
                <w:b w:val="0"/>
                <w:bCs w:val="0"/>
                <w:szCs w:val="24"/>
                <w:u w:val="none"/>
                <w:rtl/>
              </w:rPr>
              <w:t>)</w:t>
            </w:r>
            <w:r>
              <w:rPr>
                <w:rFonts w:ascii="David" w:hAnsi="David"/>
                <w:b w:val="0"/>
                <w:bCs w:val="0"/>
                <w:szCs w:val="24"/>
                <w:u w:val="none"/>
              </w:rPr>
              <w:t xml:space="preserve"> </w:t>
            </w:r>
            <w:r>
              <w:rPr>
                <w:rFonts w:ascii="David" w:hAnsi="David" w:hint="cs"/>
                <w:b w:val="0"/>
                <w:bCs w:val="0"/>
                <w:szCs w:val="24"/>
                <w:u w:val="none"/>
                <w:rtl/>
              </w:rPr>
              <w:t>ולמשתמשים מורשים בלבד.</w:t>
            </w:r>
          </w:p>
        </w:tc>
        <w:tc>
          <w:tcPr>
            <w:tcW w:w="1553" w:type="dxa"/>
            <w:shd w:val="clear" w:color="auto" w:fill="auto"/>
            <w:vAlign w:val="center"/>
          </w:tcPr>
          <w:p w14:paraId="38104A6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13E3C98" w14:textId="77777777">
        <w:trPr>
          <w:trHeight w:val="642"/>
          <w:jc w:val="center"/>
        </w:trPr>
        <w:tc>
          <w:tcPr>
            <w:tcW w:w="1884" w:type="dxa"/>
            <w:shd w:val="clear" w:color="auto" w:fill="auto"/>
            <w:vAlign w:val="center"/>
          </w:tcPr>
          <w:p w14:paraId="596863E2"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4CCC3D9"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 xml:space="preserve">אין להעביר בסיסי נתונים </w:t>
            </w:r>
            <w:r>
              <w:rPr>
                <w:rFonts w:ascii="David" w:hAnsi="David"/>
                <w:b w:val="0"/>
                <w:bCs w:val="0"/>
                <w:szCs w:val="24"/>
                <w:u w:val="none"/>
                <w:rtl/>
              </w:rPr>
              <w:t xml:space="preserve">מסביבת הייצור לסביבת הפיתוח ללא </w:t>
            </w:r>
            <w:proofErr w:type="spellStart"/>
            <w:r>
              <w:rPr>
                <w:rFonts w:ascii="David" w:hAnsi="David"/>
                <w:b w:val="0"/>
                <w:bCs w:val="0"/>
                <w:szCs w:val="24"/>
                <w:u w:val="none"/>
                <w:rtl/>
              </w:rPr>
              <w:t>התממה</w:t>
            </w:r>
            <w:proofErr w:type="spellEnd"/>
            <w:r>
              <w:rPr>
                <w:rFonts w:ascii="David" w:hAnsi="David" w:hint="cs"/>
                <w:b w:val="0"/>
                <w:bCs w:val="0"/>
                <w:szCs w:val="24"/>
                <w:u w:val="none"/>
                <w:rtl/>
              </w:rPr>
              <w:t xml:space="preserve"> או מיסוך נתונים רגישים.</w:t>
            </w:r>
          </w:p>
        </w:tc>
        <w:tc>
          <w:tcPr>
            <w:tcW w:w="1553" w:type="dxa"/>
            <w:shd w:val="clear" w:color="auto" w:fill="auto"/>
            <w:vAlign w:val="center"/>
          </w:tcPr>
          <w:p w14:paraId="0E82212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4C658E1" w14:textId="77777777">
        <w:trPr>
          <w:trHeight w:val="642"/>
          <w:jc w:val="center"/>
        </w:trPr>
        <w:tc>
          <w:tcPr>
            <w:tcW w:w="1884" w:type="dxa"/>
            <w:shd w:val="clear" w:color="auto" w:fill="auto"/>
            <w:vAlign w:val="center"/>
          </w:tcPr>
          <w:p w14:paraId="3BA756E1"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DBCD067"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אין לא</w:t>
            </w:r>
            <w:r>
              <w:rPr>
                <w:rFonts w:ascii="David" w:hAnsi="David"/>
                <w:b w:val="0"/>
                <w:bCs w:val="0"/>
                <w:szCs w:val="24"/>
                <w:u w:val="none"/>
                <w:rtl/>
              </w:rPr>
              <w:t>חסון מפתחות הצפנה בקוד</w:t>
            </w:r>
            <w:r>
              <w:rPr>
                <w:rFonts w:ascii="David" w:hAnsi="David"/>
                <w:b w:val="0"/>
                <w:bCs w:val="0"/>
                <w:szCs w:val="24"/>
                <w:u w:val="none"/>
              </w:rPr>
              <w:t xml:space="preserve"> (Hardcoded) </w:t>
            </w:r>
            <w:r>
              <w:rPr>
                <w:rFonts w:ascii="David" w:hAnsi="David"/>
                <w:b w:val="0"/>
                <w:bCs w:val="0"/>
                <w:szCs w:val="24"/>
                <w:u w:val="none"/>
                <w:rtl/>
              </w:rPr>
              <w:t>על המפתחות להיות מאוחסנים</w:t>
            </w:r>
            <w:r>
              <w:rPr>
                <w:rFonts w:ascii="David" w:hAnsi="David" w:hint="cs"/>
                <w:b w:val="0"/>
                <w:bCs w:val="0"/>
                <w:szCs w:val="24"/>
                <w:u w:val="none"/>
                <w:rtl/>
              </w:rPr>
              <w:t xml:space="preserve"> במיקום חיצוני למערכת.</w:t>
            </w:r>
          </w:p>
        </w:tc>
        <w:tc>
          <w:tcPr>
            <w:tcW w:w="1553" w:type="dxa"/>
            <w:shd w:val="clear" w:color="auto" w:fill="auto"/>
            <w:vAlign w:val="center"/>
          </w:tcPr>
          <w:p w14:paraId="6F93D103"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0DB3CF67" w14:textId="77777777">
        <w:trPr>
          <w:trHeight w:val="642"/>
          <w:jc w:val="center"/>
        </w:trPr>
        <w:tc>
          <w:tcPr>
            <w:tcW w:w="1884" w:type="dxa"/>
            <w:shd w:val="clear" w:color="auto" w:fill="auto"/>
            <w:vAlign w:val="center"/>
          </w:tcPr>
          <w:p w14:paraId="184C5BB9"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44679396"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 xml:space="preserve">העלאת הקבצים </w:t>
            </w:r>
            <w:r>
              <w:rPr>
                <w:rFonts w:ascii="David" w:hAnsi="David" w:hint="cs"/>
                <w:b w:val="0"/>
                <w:bCs w:val="0"/>
                <w:szCs w:val="24"/>
                <w:u w:val="none"/>
                <w:rtl/>
              </w:rPr>
              <w:t>למערכת</w:t>
            </w:r>
            <w:r>
              <w:rPr>
                <w:rFonts w:ascii="David" w:hAnsi="David"/>
                <w:b w:val="0"/>
                <w:bCs w:val="0"/>
                <w:szCs w:val="24"/>
                <w:u w:val="none"/>
                <w:rtl/>
              </w:rPr>
              <w:t xml:space="preserve"> תתבצע תוך כדי בדיקת הקבצים מפני וירוסים </w:t>
            </w:r>
            <w:proofErr w:type="spellStart"/>
            <w:r>
              <w:rPr>
                <w:rFonts w:ascii="David" w:hAnsi="David"/>
                <w:b w:val="0"/>
                <w:bCs w:val="0"/>
                <w:szCs w:val="24"/>
                <w:u w:val="none"/>
                <w:rtl/>
              </w:rPr>
              <w:t>ונוזקות</w:t>
            </w:r>
            <w:proofErr w:type="spellEnd"/>
            <w:r>
              <w:rPr>
                <w:rFonts w:ascii="David" w:hAnsi="David"/>
                <w:b w:val="0"/>
                <w:bCs w:val="0"/>
                <w:szCs w:val="24"/>
                <w:u w:val="none"/>
                <w:rtl/>
              </w:rPr>
              <w:t xml:space="preserve"> והלבנתם</w:t>
            </w:r>
            <w:r>
              <w:rPr>
                <w:rFonts w:ascii="David" w:hAnsi="David" w:hint="cs"/>
                <w:b w:val="0"/>
                <w:bCs w:val="0"/>
                <w:szCs w:val="24"/>
                <w:u w:val="none"/>
                <w:rtl/>
              </w:rPr>
              <w:t xml:space="preserve"> </w:t>
            </w:r>
            <w:r>
              <w:rPr>
                <w:rFonts w:ascii="David" w:hAnsi="David"/>
                <w:b w:val="0"/>
                <w:bCs w:val="0"/>
                <w:szCs w:val="24"/>
                <w:u w:val="none"/>
                <w:rtl/>
              </w:rPr>
              <w:t xml:space="preserve">(באמצעות מערכת </w:t>
            </w:r>
            <w:r>
              <w:rPr>
                <w:rFonts w:ascii="David" w:hAnsi="David"/>
                <w:b w:val="0"/>
                <w:bCs w:val="0"/>
                <w:szCs w:val="24"/>
                <w:u w:val="none"/>
              </w:rPr>
              <w:t>ICAP</w:t>
            </w:r>
            <w:r>
              <w:rPr>
                <w:rFonts w:ascii="David" w:hAnsi="David"/>
                <w:b w:val="0"/>
                <w:bCs w:val="0"/>
                <w:szCs w:val="24"/>
                <w:u w:val="none"/>
                <w:rtl/>
              </w:rPr>
              <w:t xml:space="preserve"> או פתרון אחר ש</w:t>
            </w:r>
            <w:r>
              <w:rPr>
                <w:rFonts w:ascii="David" w:hAnsi="David" w:hint="cs"/>
                <w:b w:val="0"/>
                <w:bCs w:val="0"/>
                <w:szCs w:val="24"/>
                <w:u w:val="none"/>
                <w:rtl/>
              </w:rPr>
              <w:t>י</w:t>
            </w:r>
            <w:r>
              <w:rPr>
                <w:rFonts w:ascii="David" w:hAnsi="David"/>
                <w:b w:val="0"/>
                <w:bCs w:val="0"/>
                <w:szCs w:val="24"/>
                <w:u w:val="none"/>
                <w:rtl/>
              </w:rPr>
              <w:t xml:space="preserve">אושר בכתב ע"י </w:t>
            </w:r>
            <w:r>
              <w:rPr>
                <w:rFonts w:ascii="David" w:hAnsi="David" w:hint="cs"/>
                <w:b w:val="0"/>
                <w:bCs w:val="0"/>
                <w:szCs w:val="24"/>
                <w:u w:val="none"/>
                <w:rtl/>
              </w:rPr>
              <w:t>המשרד</w:t>
            </w:r>
            <w:r>
              <w:rPr>
                <w:rFonts w:ascii="David" w:hAnsi="David"/>
                <w:b w:val="0"/>
                <w:bCs w:val="0"/>
                <w:szCs w:val="24"/>
                <w:u w:val="none"/>
                <w:rtl/>
              </w:rPr>
              <w:t>)</w:t>
            </w:r>
            <w:r>
              <w:rPr>
                <w:rFonts w:ascii="David" w:hAnsi="David" w:hint="cs"/>
                <w:b w:val="0"/>
                <w:bCs w:val="0"/>
                <w:szCs w:val="24"/>
                <w:u w:val="none"/>
                <w:rtl/>
              </w:rPr>
              <w:t>.</w:t>
            </w:r>
          </w:p>
        </w:tc>
        <w:tc>
          <w:tcPr>
            <w:tcW w:w="1553" w:type="dxa"/>
            <w:shd w:val="clear" w:color="auto" w:fill="auto"/>
            <w:vAlign w:val="center"/>
          </w:tcPr>
          <w:p w14:paraId="5495B0FD"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3601048" w14:textId="77777777">
        <w:trPr>
          <w:trHeight w:val="642"/>
          <w:jc w:val="center"/>
        </w:trPr>
        <w:tc>
          <w:tcPr>
            <w:tcW w:w="10091" w:type="dxa"/>
            <w:gridSpan w:val="3"/>
            <w:shd w:val="clear" w:color="auto" w:fill="D9E2F3"/>
            <w:vAlign w:val="center"/>
          </w:tcPr>
          <w:p w14:paraId="46284EB3"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גישת תמיכה</w:t>
            </w:r>
          </w:p>
        </w:tc>
      </w:tr>
      <w:tr w:rsidR="005C04ED" w14:paraId="50148EFE" w14:textId="77777777">
        <w:trPr>
          <w:trHeight w:val="642"/>
          <w:jc w:val="center"/>
        </w:trPr>
        <w:tc>
          <w:tcPr>
            <w:tcW w:w="1884" w:type="dxa"/>
            <w:shd w:val="clear" w:color="auto" w:fill="auto"/>
            <w:vAlign w:val="center"/>
          </w:tcPr>
          <w:p w14:paraId="675D592B"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0332BD9C"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shd w:val="clear" w:color="auto" w:fill="auto"/>
            <w:vAlign w:val="center"/>
          </w:tcPr>
          <w:p w14:paraId="4CA0CE3B"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7E7EBE19" w14:textId="77777777">
        <w:trPr>
          <w:trHeight w:val="642"/>
          <w:jc w:val="center"/>
        </w:trPr>
        <w:tc>
          <w:tcPr>
            <w:tcW w:w="1884" w:type="dxa"/>
            <w:shd w:val="clear" w:color="auto" w:fill="auto"/>
            <w:vAlign w:val="center"/>
          </w:tcPr>
          <w:p w14:paraId="3FBE83C9"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0AD283E0" w14:textId="77777777" w:rsidR="005C04ED" w:rsidRDefault="00FB6116">
            <w:pPr>
              <w:rPr>
                <w:rFonts w:ascii="David" w:hAnsi="David"/>
                <w:rtl/>
              </w:rPr>
            </w:pPr>
            <w:r>
              <w:rPr>
                <w:rFonts w:ascii="David" w:hAnsi="David"/>
                <w:rtl/>
              </w:rPr>
              <w:t xml:space="preserve">תמיכה מרחוק </w:t>
            </w:r>
            <w:r>
              <w:rPr>
                <w:rFonts w:ascii="David" w:hAnsi="David" w:hint="cs"/>
                <w:rtl/>
              </w:rPr>
              <w:t xml:space="preserve">למערכות המשרד </w:t>
            </w:r>
            <w:r>
              <w:rPr>
                <w:rFonts w:ascii="David" w:hAnsi="David"/>
                <w:rtl/>
              </w:rPr>
              <w:t>תתבצע מסביב</w:t>
            </w:r>
            <w:r>
              <w:rPr>
                <w:rFonts w:ascii="David" w:hAnsi="David" w:hint="cs"/>
                <w:rtl/>
              </w:rPr>
              <w:t>ה</w:t>
            </w:r>
            <w:r>
              <w:rPr>
                <w:rFonts w:ascii="David" w:hAnsi="David"/>
                <w:rtl/>
              </w:rPr>
              <w:t xml:space="preserve"> </w:t>
            </w:r>
            <w:r>
              <w:rPr>
                <w:rFonts w:ascii="David" w:hAnsi="David" w:hint="cs"/>
                <w:rtl/>
              </w:rPr>
              <w:t>ייעודית שיגדיר</w:t>
            </w:r>
            <w:r>
              <w:rPr>
                <w:rFonts w:ascii="David" w:hAnsi="David"/>
                <w:rtl/>
              </w:rPr>
              <w:t xml:space="preserve"> המשרד או על ידי שימוש בתוכנת שליטה מאובטחת באישור והסכמה מפורשת ובכתב של המשרד.</w:t>
            </w:r>
          </w:p>
        </w:tc>
        <w:tc>
          <w:tcPr>
            <w:tcW w:w="1553" w:type="dxa"/>
            <w:shd w:val="clear" w:color="auto" w:fill="auto"/>
            <w:vAlign w:val="center"/>
          </w:tcPr>
          <w:p w14:paraId="4919D149" w14:textId="77777777" w:rsidR="005C04ED" w:rsidRDefault="00FB6116">
            <w:pPr>
              <w:pStyle w:val="Normal2"/>
              <w:ind w:left="0"/>
              <w:jc w:val="center"/>
            </w:pPr>
            <w:r>
              <w:rPr>
                <w:rFonts w:ascii="Segoe UI Symbol" w:eastAsia="MS Gothic" w:hAnsi="Segoe UI Symbol" w:cs="Segoe UI Symbol" w:hint="cs"/>
                <w:rtl/>
              </w:rPr>
              <w:t>☐</w:t>
            </w:r>
          </w:p>
        </w:tc>
      </w:tr>
      <w:tr w:rsidR="005C04ED" w14:paraId="6F99BC04" w14:textId="77777777">
        <w:trPr>
          <w:trHeight w:val="642"/>
          <w:jc w:val="center"/>
        </w:trPr>
        <w:tc>
          <w:tcPr>
            <w:tcW w:w="1884" w:type="dxa"/>
            <w:shd w:val="clear" w:color="auto" w:fill="auto"/>
            <w:vAlign w:val="center"/>
          </w:tcPr>
          <w:p w14:paraId="5F4FCA74"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316AA45"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 xml:space="preserve">במסגרת הטיפול </w:t>
            </w:r>
            <w:r>
              <w:rPr>
                <w:rFonts w:ascii="David" w:hAnsi="David" w:hint="cs"/>
                <w:b w:val="0"/>
                <w:bCs w:val="0"/>
                <w:szCs w:val="24"/>
                <w:u w:val="none"/>
                <w:rtl/>
              </w:rPr>
              <w:t xml:space="preserve">המציע יספק תמיכה </w:t>
            </w:r>
            <w:r>
              <w:rPr>
                <w:rFonts w:ascii="David" w:hAnsi="David"/>
                <w:b w:val="0"/>
                <w:bCs w:val="0"/>
                <w:szCs w:val="24"/>
                <w:u w:val="none"/>
                <w:rtl/>
              </w:rPr>
              <w:t xml:space="preserve">ליישומים ונתונים הנדרשים לטיפול בלבד. אין לגשת למערכות שאינן באחריות </w:t>
            </w:r>
            <w:r>
              <w:rPr>
                <w:rFonts w:ascii="David" w:hAnsi="David" w:hint="cs"/>
                <w:b w:val="0"/>
                <w:bCs w:val="0"/>
                <w:szCs w:val="24"/>
                <w:u w:val="none"/>
                <w:rtl/>
              </w:rPr>
              <w:t>המציע</w:t>
            </w:r>
            <w:r>
              <w:rPr>
                <w:rFonts w:ascii="David" w:hAnsi="David"/>
                <w:b w:val="0"/>
                <w:bCs w:val="0"/>
                <w:szCs w:val="24"/>
                <w:u w:val="none"/>
                <w:rtl/>
              </w:rPr>
              <w:t xml:space="preserve">, אין להעתיק/לשלוח קבצים שאינם נדרשים לטיפול בתקלה וללא אישור </w:t>
            </w:r>
            <w:r>
              <w:rPr>
                <w:rFonts w:ascii="David" w:hAnsi="David" w:hint="cs"/>
                <w:b w:val="0"/>
                <w:bCs w:val="0"/>
                <w:szCs w:val="24"/>
                <w:u w:val="none"/>
                <w:rtl/>
              </w:rPr>
              <w:t>המשרד</w:t>
            </w:r>
            <w:r>
              <w:rPr>
                <w:rFonts w:ascii="David" w:hAnsi="David"/>
                <w:b w:val="0"/>
                <w:bCs w:val="0"/>
                <w:szCs w:val="24"/>
                <w:u w:val="none"/>
                <w:rtl/>
              </w:rPr>
              <w:t>.</w:t>
            </w:r>
          </w:p>
        </w:tc>
        <w:tc>
          <w:tcPr>
            <w:tcW w:w="1553" w:type="dxa"/>
            <w:shd w:val="clear" w:color="auto" w:fill="auto"/>
            <w:vAlign w:val="center"/>
          </w:tcPr>
          <w:p w14:paraId="678EE2A5"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5A195EF5" w14:textId="77777777">
        <w:trPr>
          <w:trHeight w:val="642"/>
          <w:jc w:val="center"/>
        </w:trPr>
        <w:tc>
          <w:tcPr>
            <w:tcW w:w="1884" w:type="dxa"/>
            <w:shd w:val="clear" w:color="auto" w:fill="auto"/>
            <w:vAlign w:val="center"/>
          </w:tcPr>
          <w:p w14:paraId="77CECAC1"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3453E21"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המציע יבצע את פעולת התמיכה אך ורק בליווי עובד המשרד מצוות היישום אשר יהיה</w:t>
            </w:r>
            <w:r>
              <w:rPr>
                <w:rFonts w:ascii="David" w:hAnsi="David"/>
                <w:b w:val="0"/>
                <w:bCs w:val="0"/>
                <w:szCs w:val="24"/>
                <w:u w:val="none"/>
                <w:rtl/>
              </w:rPr>
              <w:t xml:space="preserve"> נוכח לאורך כל זמן ההשתלטות ליד המחשב.</w:t>
            </w:r>
            <w:r>
              <w:rPr>
                <w:rFonts w:ascii="David" w:hAnsi="David" w:hint="cs"/>
                <w:b w:val="0"/>
                <w:bCs w:val="0"/>
                <w:szCs w:val="24"/>
                <w:u w:val="none"/>
                <w:rtl/>
              </w:rPr>
              <w:t xml:space="preserve"> המציע מחויב לוודא </w:t>
            </w:r>
            <w:r>
              <w:rPr>
                <w:rFonts w:ascii="David" w:hAnsi="David"/>
                <w:b w:val="0"/>
                <w:bCs w:val="0"/>
                <w:szCs w:val="24"/>
                <w:u w:val="none"/>
                <w:rtl/>
              </w:rPr>
              <w:t>שה-</w:t>
            </w:r>
            <w:r>
              <w:rPr>
                <w:rFonts w:ascii="David" w:hAnsi="David"/>
                <w:b w:val="0"/>
                <w:bCs w:val="0"/>
                <w:szCs w:val="24"/>
                <w:u w:val="none"/>
              </w:rPr>
              <w:t>Session</w:t>
            </w:r>
            <w:r>
              <w:rPr>
                <w:rFonts w:ascii="David" w:hAnsi="David"/>
                <w:b w:val="0"/>
                <w:bCs w:val="0"/>
                <w:szCs w:val="24"/>
                <w:u w:val="none"/>
                <w:rtl/>
              </w:rPr>
              <w:t xml:space="preserve"> נסגר בסיום הטיפול.</w:t>
            </w:r>
          </w:p>
        </w:tc>
        <w:tc>
          <w:tcPr>
            <w:tcW w:w="1553" w:type="dxa"/>
            <w:shd w:val="clear" w:color="auto" w:fill="auto"/>
            <w:vAlign w:val="center"/>
          </w:tcPr>
          <w:p w14:paraId="226D671C"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74A26E53" w14:textId="77777777">
        <w:trPr>
          <w:trHeight w:val="642"/>
          <w:jc w:val="center"/>
        </w:trPr>
        <w:tc>
          <w:tcPr>
            <w:tcW w:w="10091" w:type="dxa"/>
            <w:gridSpan w:val="3"/>
            <w:shd w:val="clear" w:color="auto" w:fill="D9E2F3"/>
            <w:vAlign w:val="center"/>
          </w:tcPr>
          <w:p w14:paraId="1A5CC947"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 xml:space="preserve">פיתוח קוד </w:t>
            </w:r>
            <w:r>
              <w:rPr>
                <w:rFonts w:ascii="David" w:hAnsi="David" w:hint="cs"/>
                <w:szCs w:val="24"/>
                <w:u w:val="none"/>
                <w:rtl/>
              </w:rPr>
              <w:t>וניהול תצורה</w:t>
            </w:r>
          </w:p>
        </w:tc>
      </w:tr>
      <w:tr w:rsidR="005C04ED" w14:paraId="7AD28FD8" w14:textId="77777777">
        <w:trPr>
          <w:trHeight w:val="642"/>
          <w:jc w:val="center"/>
        </w:trPr>
        <w:tc>
          <w:tcPr>
            <w:tcW w:w="1884" w:type="dxa"/>
            <w:shd w:val="clear" w:color="auto" w:fill="auto"/>
            <w:vAlign w:val="center"/>
          </w:tcPr>
          <w:p w14:paraId="166F5593"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48329FC6"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תתבסס על שפת קוד (סגור/פתוח) מודרני ומהימן, בגרסה עדכנית, מתוחזקת ונתמכת באופן פעיל.</w:t>
            </w:r>
          </w:p>
        </w:tc>
        <w:tc>
          <w:tcPr>
            <w:tcW w:w="1553" w:type="dxa"/>
            <w:shd w:val="clear" w:color="auto" w:fill="auto"/>
            <w:vAlign w:val="center"/>
          </w:tcPr>
          <w:p w14:paraId="592851AF" w14:textId="77777777" w:rsidR="005C04ED" w:rsidRDefault="00FB6116">
            <w:pPr>
              <w:pStyle w:val="Normal2"/>
              <w:ind w:left="0"/>
              <w:jc w:val="center"/>
            </w:pPr>
            <w:r>
              <w:rPr>
                <w:rFonts w:ascii="Segoe UI Symbol" w:eastAsia="MS Gothic" w:hAnsi="Segoe UI Symbol" w:cs="Segoe UI Symbol" w:hint="cs"/>
                <w:rtl/>
              </w:rPr>
              <w:t>☐</w:t>
            </w:r>
          </w:p>
        </w:tc>
      </w:tr>
      <w:tr w:rsidR="005C04ED" w14:paraId="1F89F91F" w14:textId="77777777">
        <w:trPr>
          <w:trHeight w:val="642"/>
          <w:jc w:val="center"/>
        </w:trPr>
        <w:tc>
          <w:tcPr>
            <w:tcW w:w="1884" w:type="dxa"/>
            <w:shd w:val="clear" w:color="auto" w:fill="auto"/>
            <w:vAlign w:val="center"/>
          </w:tcPr>
          <w:p w14:paraId="7AE55989"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4BA8D794"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כל רכיבי המערכת המוצעת לרבות שרתים, מערכות הפעלה, בסיסי נתונים, אפליקציה, רכיב ענן ועוד יוקשחו לפי המלצות יצרן או תקן </w:t>
            </w:r>
            <w:r>
              <w:rPr>
                <w:rFonts w:ascii="David" w:hAnsi="David"/>
                <w:b w:val="0"/>
                <w:bCs w:val="0"/>
                <w:szCs w:val="24"/>
                <w:u w:val="none"/>
              </w:rPr>
              <w:t>NIST</w:t>
            </w:r>
            <w:r>
              <w:rPr>
                <w:rFonts w:ascii="David" w:hAnsi="David" w:hint="cs"/>
                <w:b w:val="0"/>
                <w:bCs w:val="0"/>
                <w:szCs w:val="24"/>
                <w:u w:val="none"/>
                <w:rtl/>
              </w:rPr>
              <w:t>.</w:t>
            </w:r>
          </w:p>
        </w:tc>
        <w:tc>
          <w:tcPr>
            <w:tcW w:w="1553" w:type="dxa"/>
            <w:shd w:val="clear" w:color="auto" w:fill="auto"/>
            <w:vAlign w:val="center"/>
          </w:tcPr>
          <w:p w14:paraId="27631784"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26C8246D" w14:textId="77777777">
        <w:trPr>
          <w:trHeight w:val="642"/>
          <w:jc w:val="center"/>
        </w:trPr>
        <w:tc>
          <w:tcPr>
            <w:tcW w:w="1884" w:type="dxa"/>
            <w:shd w:val="clear" w:color="auto" w:fill="auto"/>
            <w:vAlign w:val="center"/>
          </w:tcPr>
          <w:p w14:paraId="0B26EFC2"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FC8A29E"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 לבצע בקרה על הכנסת תוכנה ממקור חיצוני (כגון חבילות קוד פתוח, ספריות קוד, או מוצרי צד שלישי) לרבות סריקת חולשות/</w:t>
            </w:r>
            <w:proofErr w:type="spellStart"/>
            <w:r>
              <w:rPr>
                <w:rFonts w:ascii="David" w:hAnsi="David" w:hint="cs"/>
                <w:b w:val="0"/>
                <w:bCs w:val="0"/>
                <w:szCs w:val="24"/>
                <w:u w:val="none"/>
                <w:rtl/>
              </w:rPr>
              <w:t>פגיעוי</w:t>
            </w:r>
            <w:r>
              <w:rPr>
                <w:rFonts w:ascii="David" w:hAnsi="David" w:hint="cs"/>
                <w:b w:val="0"/>
                <w:bCs w:val="0"/>
                <w:szCs w:val="24"/>
                <w:u w:val="none"/>
                <w:rtl/>
              </w:rPr>
              <w:t>ות</w:t>
            </w:r>
            <w:proofErr w:type="spellEnd"/>
            <w:r>
              <w:rPr>
                <w:rFonts w:ascii="David" w:hAnsi="David" w:hint="cs"/>
                <w:b w:val="0"/>
                <w:bCs w:val="0"/>
                <w:szCs w:val="24"/>
                <w:u w:val="none"/>
                <w:rtl/>
              </w:rPr>
              <w:t xml:space="preserve"> אבטחה מוכרות. </w:t>
            </w:r>
          </w:p>
        </w:tc>
        <w:tc>
          <w:tcPr>
            <w:tcW w:w="1553" w:type="dxa"/>
            <w:shd w:val="clear" w:color="auto" w:fill="auto"/>
            <w:vAlign w:val="center"/>
          </w:tcPr>
          <w:p w14:paraId="7F1369A0" w14:textId="77777777" w:rsidR="005C04ED" w:rsidRDefault="00FB6116">
            <w:pPr>
              <w:pStyle w:val="Normal2"/>
              <w:ind w:left="0"/>
              <w:jc w:val="center"/>
            </w:pPr>
            <w:r>
              <w:rPr>
                <w:rFonts w:ascii="Segoe UI Symbol" w:eastAsia="MS Gothic" w:hAnsi="Segoe UI Symbol" w:cs="Segoe UI Symbol" w:hint="cs"/>
                <w:rtl/>
              </w:rPr>
              <w:t>☐</w:t>
            </w:r>
          </w:p>
        </w:tc>
      </w:tr>
      <w:tr w:rsidR="005C04ED" w14:paraId="08D63393" w14:textId="77777777">
        <w:trPr>
          <w:trHeight w:val="642"/>
          <w:jc w:val="center"/>
        </w:trPr>
        <w:tc>
          <w:tcPr>
            <w:tcW w:w="1884" w:type="dxa"/>
            <w:shd w:val="clear" w:color="auto" w:fill="auto"/>
            <w:vAlign w:val="center"/>
          </w:tcPr>
          <w:p w14:paraId="672A2277"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6792A43"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הקוד ייסרק באמצעי </w:t>
            </w:r>
            <w:r>
              <w:rPr>
                <w:rFonts w:ascii="David" w:hAnsi="David" w:hint="cs"/>
                <w:b w:val="0"/>
                <w:bCs w:val="0"/>
                <w:szCs w:val="24"/>
                <w:u w:val="none"/>
              </w:rPr>
              <w:t>SAST</w:t>
            </w:r>
            <w:r>
              <w:rPr>
                <w:rFonts w:ascii="David" w:hAnsi="David" w:hint="cs"/>
                <w:b w:val="0"/>
                <w:bCs w:val="0"/>
                <w:szCs w:val="24"/>
                <w:u w:val="none"/>
                <w:rtl/>
              </w:rPr>
              <w:t xml:space="preserve"> (</w:t>
            </w:r>
            <w:r>
              <w:rPr>
                <w:rFonts w:ascii="David" w:hAnsi="David"/>
                <w:b w:val="0"/>
                <w:bCs w:val="0"/>
                <w:szCs w:val="24"/>
                <w:u w:val="none"/>
              </w:rPr>
              <w:t>Static Application Security Testing</w:t>
            </w:r>
            <w:r>
              <w:rPr>
                <w:rFonts w:ascii="David" w:hAnsi="David" w:hint="cs"/>
                <w:b w:val="0"/>
                <w:bCs w:val="0"/>
                <w:szCs w:val="24"/>
                <w:u w:val="none"/>
                <w:rtl/>
              </w:rPr>
              <w:t>) ו-</w:t>
            </w:r>
            <w:r>
              <w:rPr>
                <w:rFonts w:ascii="David" w:hAnsi="David" w:hint="cs"/>
                <w:b w:val="0"/>
                <w:bCs w:val="0"/>
                <w:szCs w:val="24"/>
                <w:u w:val="none"/>
              </w:rPr>
              <w:t>DAST</w:t>
            </w:r>
            <w:r>
              <w:rPr>
                <w:rFonts w:ascii="David" w:hAnsi="David" w:hint="cs"/>
                <w:b w:val="0"/>
                <w:bCs w:val="0"/>
                <w:szCs w:val="24"/>
                <w:u w:val="none"/>
                <w:rtl/>
              </w:rPr>
              <w:t xml:space="preserve"> (</w:t>
            </w:r>
            <w:r>
              <w:rPr>
                <w:rFonts w:ascii="David" w:hAnsi="David" w:hint="cs"/>
                <w:b w:val="0"/>
                <w:bCs w:val="0"/>
                <w:szCs w:val="24"/>
                <w:u w:val="none"/>
              </w:rPr>
              <w:t>D</w:t>
            </w:r>
            <w:r>
              <w:rPr>
                <w:rFonts w:ascii="David" w:hAnsi="David"/>
                <w:b w:val="0"/>
                <w:bCs w:val="0"/>
                <w:szCs w:val="24"/>
                <w:u w:val="none"/>
              </w:rPr>
              <w:t>ynamic Application Security Testing</w:t>
            </w:r>
            <w:r>
              <w:rPr>
                <w:rFonts w:ascii="David" w:hAnsi="David" w:hint="cs"/>
                <w:b w:val="0"/>
                <w:bCs w:val="0"/>
                <w:szCs w:val="24"/>
                <w:u w:val="none"/>
                <w:rtl/>
              </w:rPr>
              <w:t xml:space="preserve">). </w:t>
            </w:r>
            <w:r>
              <w:rPr>
                <w:rFonts w:ascii="David" w:hAnsi="David"/>
                <w:b w:val="0"/>
                <w:bCs w:val="0"/>
                <w:szCs w:val="24"/>
                <w:u w:val="none"/>
                <w:rtl/>
              </w:rPr>
              <w:t xml:space="preserve">ליקויי </w:t>
            </w:r>
            <w:r>
              <w:rPr>
                <w:rFonts w:ascii="David" w:hAnsi="David" w:hint="cs"/>
                <w:b w:val="0"/>
                <w:bCs w:val="0"/>
                <w:szCs w:val="24"/>
                <w:u w:val="none"/>
                <w:rtl/>
              </w:rPr>
              <w:t>תוכנה ו</w:t>
            </w:r>
            <w:r>
              <w:rPr>
                <w:rFonts w:ascii="David" w:hAnsi="David"/>
                <w:b w:val="0"/>
                <w:bCs w:val="0"/>
                <w:szCs w:val="24"/>
                <w:u w:val="none"/>
                <w:rtl/>
              </w:rPr>
              <w:t>אבטחה אשר יופיעו בדוח הסריקה יתוקנו בטרם העלאתם לסביבת הייצור</w:t>
            </w:r>
            <w:r>
              <w:rPr>
                <w:rFonts w:ascii="David" w:hAnsi="David"/>
                <w:b w:val="0"/>
                <w:bCs w:val="0"/>
                <w:szCs w:val="24"/>
                <w:u w:val="none"/>
              </w:rPr>
              <w:t>.</w:t>
            </w:r>
          </w:p>
        </w:tc>
        <w:tc>
          <w:tcPr>
            <w:tcW w:w="1553" w:type="dxa"/>
            <w:shd w:val="clear" w:color="auto" w:fill="auto"/>
            <w:vAlign w:val="center"/>
          </w:tcPr>
          <w:p w14:paraId="01572FEC"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F7E8DAF" w14:textId="77777777">
        <w:trPr>
          <w:trHeight w:val="642"/>
          <w:jc w:val="center"/>
        </w:trPr>
        <w:tc>
          <w:tcPr>
            <w:tcW w:w="1884" w:type="dxa"/>
            <w:shd w:val="clear" w:color="auto" w:fill="auto"/>
            <w:vAlign w:val="center"/>
          </w:tcPr>
          <w:p w14:paraId="1C8542C8"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3F5FB05C"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 ליישם תהליכי פיתוח מאובטח (</w:t>
            </w:r>
            <w:r>
              <w:rPr>
                <w:rFonts w:ascii="David" w:hAnsi="David" w:hint="cs"/>
                <w:b w:val="0"/>
                <w:bCs w:val="0"/>
                <w:szCs w:val="24"/>
                <w:u w:val="none"/>
              </w:rPr>
              <w:t>SSDLC</w:t>
            </w:r>
            <w:r>
              <w:rPr>
                <w:rFonts w:ascii="David" w:hAnsi="David" w:hint="cs"/>
                <w:b w:val="0"/>
                <w:bCs w:val="0"/>
                <w:szCs w:val="24"/>
                <w:u w:val="none"/>
                <w:rtl/>
              </w:rPr>
              <w:t>) עבור המערכת המוצעת לאורך כל מחזור החיים של המערכת.</w:t>
            </w:r>
          </w:p>
        </w:tc>
        <w:tc>
          <w:tcPr>
            <w:tcW w:w="1553" w:type="dxa"/>
            <w:shd w:val="clear" w:color="auto" w:fill="auto"/>
            <w:vAlign w:val="center"/>
          </w:tcPr>
          <w:p w14:paraId="54FD965F" w14:textId="77777777" w:rsidR="005C04ED" w:rsidRDefault="00FB6116">
            <w:pPr>
              <w:pStyle w:val="Normal2"/>
              <w:ind w:left="0"/>
              <w:jc w:val="center"/>
            </w:pPr>
            <w:r>
              <w:rPr>
                <w:rFonts w:ascii="Segoe UI Symbol" w:eastAsia="MS Gothic" w:hAnsi="Segoe UI Symbol" w:cs="Segoe UI Symbol" w:hint="cs"/>
                <w:rtl/>
              </w:rPr>
              <w:t>☐</w:t>
            </w:r>
          </w:p>
        </w:tc>
      </w:tr>
      <w:tr w:rsidR="005C04ED" w14:paraId="1EB0C256" w14:textId="77777777">
        <w:trPr>
          <w:trHeight w:val="642"/>
          <w:jc w:val="center"/>
        </w:trPr>
        <w:tc>
          <w:tcPr>
            <w:tcW w:w="1884" w:type="dxa"/>
            <w:shd w:val="clear" w:color="auto" w:fill="auto"/>
            <w:vAlign w:val="center"/>
          </w:tcPr>
          <w:p w14:paraId="550E3DE0"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E68A945"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b w:val="0"/>
                <w:bCs w:val="0"/>
                <w:szCs w:val="24"/>
                <w:u w:val="none"/>
              </w:rPr>
              <w:t>OWASP Top 10 - Application Security Risks</w:t>
            </w:r>
            <w:r>
              <w:rPr>
                <w:rFonts w:ascii="David" w:hAnsi="David" w:hint="cs"/>
                <w:b w:val="0"/>
                <w:bCs w:val="0"/>
                <w:szCs w:val="24"/>
                <w:u w:val="none"/>
                <w:rtl/>
              </w:rPr>
              <w:t>.</w:t>
            </w:r>
          </w:p>
        </w:tc>
        <w:tc>
          <w:tcPr>
            <w:tcW w:w="1553" w:type="dxa"/>
            <w:shd w:val="clear" w:color="auto" w:fill="auto"/>
            <w:vAlign w:val="center"/>
          </w:tcPr>
          <w:p w14:paraId="30328F50"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0AD01D06" w14:textId="77777777">
        <w:trPr>
          <w:trHeight w:val="642"/>
          <w:jc w:val="center"/>
        </w:trPr>
        <w:tc>
          <w:tcPr>
            <w:tcW w:w="1884" w:type="dxa"/>
            <w:shd w:val="clear" w:color="auto" w:fill="auto"/>
            <w:vAlign w:val="center"/>
          </w:tcPr>
          <w:p w14:paraId="7E1C21A6"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843D74A"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hint="cs"/>
                <w:b w:val="0"/>
                <w:bCs w:val="0"/>
                <w:szCs w:val="24"/>
                <w:u w:val="none"/>
              </w:rPr>
              <w:t xml:space="preserve">OWASP </w:t>
            </w:r>
            <w:r>
              <w:rPr>
                <w:rFonts w:ascii="David" w:hAnsi="David"/>
                <w:b w:val="0"/>
                <w:bCs w:val="0"/>
                <w:szCs w:val="24"/>
                <w:u w:val="none"/>
              </w:rPr>
              <w:t>Top 10 - CI/CD Security Risks</w:t>
            </w:r>
            <w:r>
              <w:rPr>
                <w:rFonts w:ascii="David" w:hAnsi="David" w:hint="cs"/>
                <w:b w:val="0"/>
                <w:bCs w:val="0"/>
                <w:szCs w:val="24"/>
                <w:u w:val="none"/>
                <w:rtl/>
              </w:rPr>
              <w:t>.</w:t>
            </w:r>
          </w:p>
        </w:tc>
        <w:tc>
          <w:tcPr>
            <w:tcW w:w="1553" w:type="dxa"/>
            <w:shd w:val="clear" w:color="auto" w:fill="auto"/>
            <w:vAlign w:val="center"/>
          </w:tcPr>
          <w:p w14:paraId="7DA700A1" w14:textId="77777777" w:rsidR="005C04ED" w:rsidRDefault="00FB6116">
            <w:pPr>
              <w:pStyle w:val="Normal2"/>
              <w:ind w:left="0"/>
              <w:jc w:val="center"/>
            </w:pPr>
            <w:r>
              <w:rPr>
                <w:rFonts w:ascii="Segoe UI Symbol" w:eastAsia="MS Gothic" w:hAnsi="Segoe UI Symbol" w:cs="Segoe UI Symbol" w:hint="cs"/>
                <w:rtl/>
              </w:rPr>
              <w:t>☐</w:t>
            </w:r>
          </w:p>
        </w:tc>
      </w:tr>
      <w:tr w:rsidR="005C04ED" w14:paraId="79DB5D44" w14:textId="77777777">
        <w:trPr>
          <w:trHeight w:val="642"/>
          <w:jc w:val="center"/>
        </w:trPr>
        <w:tc>
          <w:tcPr>
            <w:tcW w:w="1884" w:type="dxa"/>
            <w:shd w:val="clear" w:color="auto" w:fill="auto"/>
            <w:vAlign w:val="center"/>
          </w:tcPr>
          <w:p w14:paraId="6CF61E75"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38FB5FF2" w14:textId="77777777" w:rsidR="005C04ED" w:rsidRDefault="00FB6116">
            <w:pPr>
              <w:pStyle w:val="12"/>
              <w:spacing w:line="360" w:lineRule="auto"/>
              <w:rPr>
                <w:rFonts w:ascii="David" w:hAnsi="David"/>
                <w:i/>
                <w:iCs/>
                <w:szCs w:val="24"/>
                <w:u w:val="none"/>
                <w:rtl/>
              </w:rPr>
            </w:pPr>
            <w:r>
              <w:rPr>
                <w:rFonts w:ascii="David" w:hAnsi="David"/>
                <w:b w:val="0"/>
                <w:bCs w:val="0"/>
                <w:szCs w:val="24"/>
                <w:u w:val="none"/>
                <w:rtl/>
              </w:rPr>
              <w:t>הספק נדרש לבצע מבדקי חדירה</w:t>
            </w:r>
            <w:r>
              <w:rPr>
                <w:rFonts w:ascii="David" w:hAnsi="David"/>
                <w:b w:val="0"/>
                <w:bCs w:val="0"/>
                <w:szCs w:val="24"/>
                <w:u w:val="none"/>
              </w:rPr>
              <w:t xml:space="preserve">(PT) </w:t>
            </w:r>
            <w:r>
              <w:rPr>
                <w:rFonts w:ascii="David" w:hAnsi="David" w:hint="cs"/>
                <w:b w:val="0"/>
                <w:bCs w:val="0"/>
                <w:szCs w:val="24"/>
                <w:u w:val="none"/>
                <w:rtl/>
              </w:rPr>
              <w:t xml:space="preserve"> אפליקטיביים וסקרי קוד (</w:t>
            </w:r>
            <w:r>
              <w:rPr>
                <w:rFonts w:ascii="David" w:hAnsi="David"/>
                <w:b w:val="0"/>
                <w:bCs w:val="0"/>
                <w:szCs w:val="24"/>
                <w:u w:val="none"/>
              </w:rPr>
              <w:t>Code Review</w:t>
            </w:r>
            <w:r>
              <w:rPr>
                <w:rFonts w:ascii="David" w:hAnsi="David" w:hint="cs"/>
                <w:b w:val="0"/>
                <w:bCs w:val="0"/>
                <w:szCs w:val="24"/>
                <w:u w:val="none"/>
                <w:rtl/>
              </w:rPr>
              <w:t>)</w:t>
            </w:r>
            <w:r>
              <w:rPr>
                <w:rFonts w:ascii="David" w:hAnsi="David"/>
                <w:b w:val="0"/>
                <w:bCs w:val="0"/>
                <w:szCs w:val="24"/>
                <w:u w:val="none"/>
                <w:rtl/>
              </w:rPr>
              <w:t xml:space="preserve"> </w:t>
            </w:r>
            <w:r>
              <w:rPr>
                <w:rFonts w:ascii="David" w:hAnsi="David" w:hint="cs"/>
                <w:b w:val="0"/>
                <w:bCs w:val="0"/>
                <w:szCs w:val="24"/>
                <w:u w:val="none"/>
                <w:rtl/>
              </w:rPr>
              <w:t>תקופתיים אחת לשנה לכל רכיבי המערכת המוצעת וזאת באמצעות חברה המוסמכת לנושא.</w:t>
            </w:r>
          </w:p>
        </w:tc>
        <w:tc>
          <w:tcPr>
            <w:tcW w:w="1553" w:type="dxa"/>
            <w:shd w:val="clear" w:color="auto" w:fill="auto"/>
            <w:vAlign w:val="center"/>
          </w:tcPr>
          <w:p w14:paraId="1E9CA10E" w14:textId="77777777" w:rsidR="005C04ED" w:rsidRDefault="00FB6116">
            <w:pPr>
              <w:pStyle w:val="Normal2"/>
              <w:ind w:left="0"/>
              <w:jc w:val="center"/>
            </w:pPr>
            <w:r>
              <w:rPr>
                <w:rFonts w:ascii="Segoe UI Symbol" w:eastAsia="MS Gothic" w:hAnsi="Segoe UI Symbol" w:cs="Segoe UI Symbol" w:hint="cs"/>
                <w:rtl/>
              </w:rPr>
              <w:t>☐</w:t>
            </w:r>
          </w:p>
        </w:tc>
      </w:tr>
      <w:tr w:rsidR="005C04ED" w14:paraId="0E7AD912" w14:textId="77777777">
        <w:trPr>
          <w:trHeight w:val="642"/>
          <w:jc w:val="center"/>
        </w:trPr>
        <w:tc>
          <w:tcPr>
            <w:tcW w:w="1884" w:type="dxa"/>
            <w:shd w:val="clear" w:color="auto" w:fill="auto"/>
            <w:vAlign w:val="center"/>
          </w:tcPr>
          <w:p w14:paraId="6F95E8F8"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5176841" w14:textId="77777777" w:rsidR="005C04ED" w:rsidRDefault="00FB6116">
            <w:pPr>
              <w:pStyle w:val="12"/>
              <w:spacing w:line="360" w:lineRule="auto"/>
              <w:rPr>
                <w:rFonts w:ascii="David" w:hAnsi="David"/>
                <w:i/>
                <w:iCs/>
                <w:szCs w:val="24"/>
                <w:u w:val="none"/>
                <w:rtl/>
              </w:rPr>
            </w:pPr>
            <w:r>
              <w:rPr>
                <w:rFonts w:ascii="David" w:hAnsi="David" w:hint="cs"/>
                <w:b w:val="0"/>
                <w:bCs w:val="0"/>
                <w:szCs w:val="24"/>
                <w:u w:val="none"/>
                <w:rtl/>
              </w:rPr>
              <w:t>המציע מתחייב לטפל בכל הממצאים/ליקויים ובהתאם להנחיות שיועברו לו על ידי המשרד ולתקן כל הנדרש לצמצום הסיכון ופערי האבטחה.</w:t>
            </w:r>
            <w:r>
              <w:rPr>
                <w:rFonts w:ascii="David" w:hAnsi="David" w:hint="cs"/>
                <w:b w:val="0"/>
                <w:bCs w:val="0"/>
                <w:szCs w:val="24"/>
                <w:u w:val="none"/>
              </w:rPr>
              <w:t xml:space="preserve"> </w:t>
            </w:r>
            <w:r>
              <w:rPr>
                <w:rFonts w:ascii="David" w:hAnsi="David"/>
                <w:b w:val="0"/>
                <w:bCs w:val="0"/>
                <w:szCs w:val="24"/>
                <w:u w:val="none"/>
                <w:rtl/>
              </w:rPr>
              <w:t>לאחר תיקון הממצאים י</w:t>
            </w:r>
            <w:r>
              <w:rPr>
                <w:rFonts w:ascii="David" w:hAnsi="David"/>
                <w:b w:val="0"/>
                <w:bCs w:val="0"/>
                <w:szCs w:val="24"/>
                <w:u w:val="none"/>
                <w:rtl/>
              </w:rPr>
              <w:t>ש לערוך בדיקת אבטחת מידע חוזרת</w:t>
            </w:r>
            <w:r>
              <w:rPr>
                <w:rFonts w:ascii="David" w:hAnsi="David"/>
                <w:b w:val="0"/>
                <w:bCs w:val="0"/>
                <w:szCs w:val="24"/>
                <w:u w:val="none"/>
              </w:rPr>
              <w:t>.</w:t>
            </w:r>
          </w:p>
        </w:tc>
        <w:tc>
          <w:tcPr>
            <w:tcW w:w="1553" w:type="dxa"/>
            <w:shd w:val="clear" w:color="auto" w:fill="auto"/>
            <w:vAlign w:val="center"/>
          </w:tcPr>
          <w:p w14:paraId="4E0770AF" w14:textId="77777777" w:rsidR="005C04ED" w:rsidRDefault="00FB6116">
            <w:pPr>
              <w:pStyle w:val="Normal2"/>
              <w:ind w:left="0"/>
              <w:jc w:val="center"/>
            </w:pPr>
            <w:r>
              <w:rPr>
                <w:rFonts w:ascii="Segoe UI Symbol" w:eastAsia="MS Gothic" w:hAnsi="Segoe UI Symbol" w:cs="Segoe UI Symbol" w:hint="cs"/>
                <w:rtl/>
              </w:rPr>
              <w:t>☐</w:t>
            </w:r>
          </w:p>
        </w:tc>
      </w:tr>
      <w:tr w:rsidR="005C04ED" w14:paraId="3210C781" w14:textId="77777777">
        <w:trPr>
          <w:trHeight w:val="642"/>
          <w:jc w:val="center"/>
        </w:trPr>
        <w:tc>
          <w:tcPr>
            <w:tcW w:w="10091" w:type="dxa"/>
            <w:gridSpan w:val="3"/>
            <w:shd w:val="clear" w:color="auto" w:fill="D9E2F3"/>
            <w:vAlign w:val="center"/>
          </w:tcPr>
          <w:p w14:paraId="19E645CF"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דרישות לאפליקציית בתצורת מובייל</w:t>
            </w:r>
          </w:p>
        </w:tc>
      </w:tr>
      <w:tr w:rsidR="005C04ED" w14:paraId="45152A3C" w14:textId="77777777">
        <w:trPr>
          <w:trHeight w:val="642"/>
          <w:jc w:val="center"/>
        </w:trPr>
        <w:tc>
          <w:tcPr>
            <w:tcW w:w="1884" w:type="dxa"/>
            <w:shd w:val="clear" w:color="auto" w:fill="auto"/>
            <w:vAlign w:val="center"/>
          </w:tcPr>
          <w:p w14:paraId="48C26745"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5009FE0"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הנגשת המערכת בתצורת אפליקציית מובייל תתבצע על ידי מפיצים רשמיים כגון </w:t>
            </w:r>
            <w:r>
              <w:rPr>
                <w:rFonts w:ascii="David" w:hAnsi="David"/>
                <w:b w:val="0"/>
                <w:bCs w:val="0"/>
                <w:szCs w:val="24"/>
                <w:u w:val="none"/>
              </w:rPr>
              <w:t>Google Play</w:t>
            </w:r>
            <w:r>
              <w:rPr>
                <w:rFonts w:ascii="David" w:hAnsi="David" w:hint="cs"/>
                <w:b w:val="0"/>
                <w:bCs w:val="0"/>
                <w:szCs w:val="24"/>
                <w:u w:val="none"/>
                <w:rtl/>
              </w:rPr>
              <w:t xml:space="preserve"> ו-</w:t>
            </w:r>
            <w:r>
              <w:rPr>
                <w:rFonts w:ascii="David" w:hAnsi="David"/>
                <w:b w:val="0"/>
                <w:bCs w:val="0"/>
                <w:szCs w:val="24"/>
                <w:u w:val="none"/>
              </w:rPr>
              <w:t>Apple App Store</w:t>
            </w:r>
            <w:r>
              <w:rPr>
                <w:rFonts w:ascii="David" w:hAnsi="David" w:hint="cs"/>
                <w:b w:val="0"/>
                <w:bCs w:val="0"/>
                <w:szCs w:val="24"/>
                <w:u w:val="none"/>
                <w:rtl/>
              </w:rPr>
              <w:t>, או בהתאם להנחיות אבטחת מידע של המפיצים הרשמיים ובכפוף לאישור המשרד.</w:t>
            </w:r>
          </w:p>
        </w:tc>
        <w:tc>
          <w:tcPr>
            <w:tcW w:w="1553" w:type="dxa"/>
            <w:shd w:val="clear" w:color="auto" w:fill="auto"/>
            <w:vAlign w:val="center"/>
          </w:tcPr>
          <w:p w14:paraId="64023E19"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2628A16" w14:textId="77777777">
        <w:trPr>
          <w:trHeight w:val="642"/>
          <w:jc w:val="center"/>
        </w:trPr>
        <w:tc>
          <w:tcPr>
            <w:tcW w:w="1884" w:type="dxa"/>
            <w:shd w:val="clear" w:color="auto" w:fill="auto"/>
            <w:vAlign w:val="center"/>
          </w:tcPr>
          <w:p w14:paraId="580221E0"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4DA85A9"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האפליקציה לא תשמור מידע מוגן או חסוי במכשיר ללא הצפנת הנתונים</w:t>
            </w:r>
            <w:r>
              <w:rPr>
                <w:rFonts w:ascii="David" w:hAnsi="David"/>
                <w:b w:val="0"/>
                <w:bCs w:val="0"/>
                <w:szCs w:val="24"/>
                <w:u w:val="none"/>
              </w:rPr>
              <w:t>.</w:t>
            </w:r>
          </w:p>
        </w:tc>
        <w:tc>
          <w:tcPr>
            <w:tcW w:w="1553" w:type="dxa"/>
            <w:shd w:val="clear" w:color="auto" w:fill="auto"/>
            <w:vAlign w:val="center"/>
          </w:tcPr>
          <w:p w14:paraId="2E4684D4"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541E251" w14:textId="77777777">
        <w:trPr>
          <w:trHeight w:val="642"/>
          <w:jc w:val="center"/>
        </w:trPr>
        <w:tc>
          <w:tcPr>
            <w:tcW w:w="1884" w:type="dxa"/>
            <w:shd w:val="clear" w:color="auto" w:fill="auto"/>
            <w:vAlign w:val="center"/>
          </w:tcPr>
          <w:p w14:paraId="79585C5C"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4DDC249D"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האפליקציה תאפשר למשתמשים למחוק את כל הנתונים הקשורים אליה באופן פשוט וברור</w:t>
            </w:r>
            <w:r>
              <w:rPr>
                <w:rFonts w:ascii="David" w:hAnsi="David"/>
                <w:b w:val="0"/>
                <w:bCs w:val="0"/>
                <w:szCs w:val="24"/>
                <w:u w:val="none"/>
              </w:rPr>
              <w:t>.</w:t>
            </w:r>
          </w:p>
        </w:tc>
        <w:tc>
          <w:tcPr>
            <w:tcW w:w="1553" w:type="dxa"/>
            <w:shd w:val="clear" w:color="auto" w:fill="auto"/>
            <w:vAlign w:val="center"/>
          </w:tcPr>
          <w:p w14:paraId="11758A28"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A9FE1E2" w14:textId="77777777">
        <w:trPr>
          <w:trHeight w:val="642"/>
          <w:jc w:val="center"/>
        </w:trPr>
        <w:tc>
          <w:tcPr>
            <w:tcW w:w="1884" w:type="dxa"/>
            <w:shd w:val="clear" w:color="auto" w:fill="auto"/>
            <w:vAlign w:val="center"/>
          </w:tcPr>
          <w:p w14:paraId="2B9429B3"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E107D8F"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 xml:space="preserve">האפליקציה יכולה להשתמש בזיכרון המכשיר לשמירת מידע כל עוד הוא אינו מאפשר לאפליקציות אחרות גישה למידע, </w:t>
            </w:r>
            <w:r>
              <w:rPr>
                <w:rFonts w:ascii="David" w:hAnsi="David"/>
                <w:b w:val="0"/>
                <w:bCs w:val="0"/>
                <w:szCs w:val="24"/>
                <w:u w:val="none"/>
                <w:rtl/>
              </w:rPr>
              <w:t>ובתנאי שהמידע מוצפן, לרבות נתוני הזדהות</w:t>
            </w:r>
            <w:r>
              <w:rPr>
                <w:rFonts w:ascii="David" w:hAnsi="David"/>
                <w:b w:val="0"/>
                <w:bCs w:val="0"/>
                <w:szCs w:val="24"/>
                <w:u w:val="none"/>
              </w:rPr>
              <w:t>.</w:t>
            </w:r>
          </w:p>
        </w:tc>
        <w:tc>
          <w:tcPr>
            <w:tcW w:w="1553" w:type="dxa"/>
            <w:shd w:val="clear" w:color="auto" w:fill="auto"/>
            <w:vAlign w:val="center"/>
          </w:tcPr>
          <w:p w14:paraId="09ADC65F"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4DF51470" w14:textId="77777777">
        <w:trPr>
          <w:trHeight w:val="642"/>
          <w:jc w:val="center"/>
        </w:trPr>
        <w:tc>
          <w:tcPr>
            <w:tcW w:w="1884" w:type="dxa"/>
            <w:shd w:val="clear" w:color="auto" w:fill="auto"/>
            <w:vAlign w:val="center"/>
          </w:tcPr>
          <w:p w14:paraId="12A97DDC"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0B4E23D6"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התקשורת בין האפליקציה לשרת ההזדהות צריכה להיות מוצפנת ומאובטחת</w:t>
            </w:r>
            <w:r>
              <w:rPr>
                <w:rFonts w:ascii="David" w:hAnsi="David"/>
                <w:b w:val="0"/>
                <w:bCs w:val="0"/>
                <w:szCs w:val="24"/>
                <w:u w:val="none"/>
              </w:rPr>
              <w:t>.</w:t>
            </w:r>
          </w:p>
        </w:tc>
        <w:tc>
          <w:tcPr>
            <w:tcW w:w="1553" w:type="dxa"/>
            <w:shd w:val="clear" w:color="auto" w:fill="auto"/>
            <w:vAlign w:val="center"/>
          </w:tcPr>
          <w:p w14:paraId="4FC18416"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22B68607" w14:textId="77777777">
        <w:trPr>
          <w:trHeight w:val="642"/>
          <w:jc w:val="center"/>
        </w:trPr>
        <w:tc>
          <w:tcPr>
            <w:tcW w:w="1884" w:type="dxa"/>
            <w:shd w:val="clear" w:color="auto" w:fill="auto"/>
            <w:vAlign w:val="center"/>
          </w:tcPr>
          <w:p w14:paraId="4E1DDB5D"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A754DFB"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 xml:space="preserve">הגישה לאפליקציה המכילה מידע מוגן מחייבת הזדהות </w:t>
            </w:r>
            <w:r>
              <w:rPr>
                <w:rFonts w:ascii="David" w:hAnsi="David" w:hint="cs"/>
                <w:b w:val="0"/>
                <w:bCs w:val="0"/>
                <w:szCs w:val="24"/>
                <w:u w:val="none"/>
                <w:rtl/>
              </w:rPr>
              <w:t xml:space="preserve">חזקה כגון אימות רב-גורמי </w:t>
            </w:r>
            <w:r>
              <w:rPr>
                <w:rFonts w:ascii="David" w:hAnsi="David" w:hint="cs"/>
                <w:b w:val="0"/>
                <w:bCs w:val="0"/>
                <w:szCs w:val="24"/>
                <w:u w:val="none"/>
              </w:rPr>
              <w:t>MFA</w:t>
            </w:r>
            <w:r>
              <w:rPr>
                <w:rFonts w:ascii="David" w:hAnsi="David"/>
                <w:b w:val="0"/>
                <w:bCs w:val="0"/>
                <w:szCs w:val="24"/>
                <w:u w:val="none"/>
              </w:rPr>
              <w:t>)</w:t>
            </w:r>
            <w:r>
              <w:rPr>
                <w:rFonts w:ascii="David" w:hAnsi="David" w:hint="cs"/>
                <w:b w:val="0"/>
                <w:bCs w:val="0"/>
                <w:szCs w:val="24"/>
                <w:u w:val="none"/>
                <w:rtl/>
              </w:rPr>
              <w:t>), הזדהות ביומטרית וכדומה.</w:t>
            </w:r>
          </w:p>
        </w:tc>
        <w:tc>
          <w:tcPr>
            <w:tcW w:w="1553" w:type="dxa"/>
            <w:shd w:val="clear" w:color="auto" w:fill="auto"/>
            <w:vAlign w:val="center"/>
          </w:tcPr>
          <w:p w14:paraId="313D962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2EE819F0" w14:textId="77777777">
        <w:trPr>
          <w:trHeight w:val="642"/>
          <w:jc w:val="center"/>
        </w:trPr>
        <w:tc>
          <w:tcPr>
            <w:tcW w:w="1884" w:type="dxa"/>
            <w:shd w:val="clear" w:color="auto" w:fill="auto"/>
            <w:vAlign w:val="center"/>
          </w:tcPr>
          <w:p w14:paraId="4F4079EF"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779292EC" w14:textId="77777777" w:rsidR="005C04ED" w:rsidRDefault="00FB6116">
            <w:pPr>
              <w:pStyle w:val="12"/>
              <w:spacing w:line="360" w:lineRule="auto"/>
              <w:rPr>
                <w:rFonts w:ascii="David" w:hAnsi="David"/>
                <w:b w:val="0"/>
                <w:bCs w:val="0"/>
                <w:i/>
                <w:iCs/>
                <w:szCs w:val="24"/>
                <w:highlight w:val="yellow"/>
                <w:u w:val="none"/>
              </w:rPr>
            </w:pPr>
            <w:r>
              <w:rPr>
                <w:rFonts w:ascii="David" w:hAnsi="David" w:hint="cs"/>
                <w:b w:val="0"/>
                <w:bCs w:val="0"/>
                <w:szCs w:val="24"/>
                <w:u w:val="none"/>
                <w:rtl/>
              </w:rPr>
              <w:t>גישת</w:t>
            </w:r>
            <w:r>
              <w:rPr>
                <w:rFonts w:ascii="David" w:hAnsi="David"/>
                <w:b w:val="0"/>
                <w:bCs w:val="0"/>
                <w:szCs w:val="24"/>
                <w:u w:val="none"/>
                <w:rtl/>
              </w:rPr>
              <w:t xml:space="preserve"> האפליקציה לנתונים השמורים במכשיר, כגון אנשי קשר, תמונות ופרטים אישיים של המשתמש, ייעשה רק לאחר הצהרת </w:t>
            </w:r>
            <w:r>
              <w:rPr>
                <w:rFonts w:ascii="David" w:hAnsi="David" w:hint="cs"/>
                <w:b w:val="0"/>
                <w:bCs w:val="0"/>
                <w:szCs w:val="24"/>
                <w:u w:val="none"/>
                <w:rtl/>
              </w:rPr>
              <w:t>המציע</w:t>
            </w:r>
            <w:r>
              <w:rPr>
                <w:rFonts w:ascii="David" w:hAnsi="David"/>
                <w:b w:val="0"/>
                <w:bCs w:val="0"/>
                <w:szCs w:val="24"/>
                <w:u w:val="none"/>
                <w:rtl/>
              </w:rPr>
              <w:t xml:space="preserve"> במעמד הבדיקה באילו נתונים הוא רוצה להשתמש ומה השימוש שייעשה בהם ו</w:t>
            </w:r>
            <w:r>
              <w:rPr>
                <w:rFonts w:ascii="David" w:hAnsi="David" w:hint="cs"/>
                <w:b w:val="0"/>
                <w:bCs w:val="0"/>
                <w:szCs w:val="24"/>
                <w:u w:val="none"/>
                <w:rtl/>
              </w:rPr>
              <w:t>בכפוף ל</w:t>
            </w:r>
            <w:r>
              <w:rPr>
                <w:rFonts w:ascii="David" w:hAnsi="David"/>
                <w:b w:val="0"/>
                <w:bCs w:val="0"/>
                <w:szCs w:val="24"/>
                <w:u w:val="none"/>
                <w:rtl/>
              </w:rPr>
              <w:t xml:space="preserve">קבלת אישור </w:t>
            </w:r>
            <w:r>
              <w:rPr>
                <w:rFonts w:ascii="David" w:hAnsi="David" w:hint="cs"/>
                <w:b w:val="0"/>
                <w:bCs w:val="0"/>
                <w:szCs w:val="24"/>
                <w:u w:val="none"/>
                <w:rtl/>
              </w:rPr>
              <w:t>מ</w:t>
            </w:r>
            <w:r>
              <w:rPr>
                <w:rFonts w:ascii="David" w:hAnsi="David"/>
                <w:b w:val="0"/>
                <w:bCs w:val="0"/>
                <w:szCs w:val="24"/>
                <w:u w:val="none"/>
                <w:rtl/>
              </w:rPr>
              <w:t xml:space="preserve">המשרד. </w:t>
            </w:r>
          </w:p>
        </w:tc>
        <w:tc>
          <w:tcPr>
            <w:tcW w:w="1553" w:type="dxa"/>
            <w:shd w:val="clear" w:color="auto" w:fill="auto"/>
            <w:vAlign w:val="center"/>
          </w:tcPr>
          <w:p w14:paraId="4D1B646A"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10B709C3" w14:textId="77777777">
        <w:trPr>
          <w:trHeight w:val="642"/>
          <w:jc w:val="center"/>
        </w:trPr>
        <w:tc>
          <w:tcPr>
            <w:tcW w:w="10091" w:type="dxa"/>
            <w:gridSpan w:val="3"/>
            <w:shd w:val="clear" w:color="auto" w:fill="D9E2F3"/>
            <w:vAlign w:val="center"/>
          </w:tcPr>
          <w:p w14:paraId="1937E774"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תחזוקת סביבת הפיתוח</w:t>
            </w:r>
          </w:p>
        </w:tc>
      </w:tr>
      <w:tr w:rsidR="005C04ED" w14:paraId="426204B5" w14:textId="77777777">
        <w:trPr>
          <w:trHeight w:val="642"/>
          <w:jc w:val="center"/>
        </w:trPr>
        <w:tc>
          <w:tcPr>
            <w:tcW w:w="1884" w:type="dxa"/>
            <w:shd w:val="clear" w:color="auto" w:fill="auto"/>
            <w:vAlign w:val="center"/>
          </w:tcPr>
          <w:p w14:paraId="58FE2F4B"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2A692597" w14:textId="77777777" w:rsidR="005C04ED" w:rsidRDefault="00FB6116">
            <w:pPr>
              <w:pStyle w:val="12"/>
              <w:spacing w:line="360" w:lineRule="auto"/>
              <w:rPr>
                <w:rFonts w:ascii="David" w:hAnsi="David"/>
                <w:i/>
                <w:iCs/>
                <w:szCs w:val="24"/>
                <w:u w:val="none"/>
                <w:rtl/>
              </w:rPr>
            </w:pPr>
            <w:r>
              <w:rPr>
                <w:rFonts w:ascii="David" w:hAnsi="David"/>
                <w:b w:val="0"/>
                <w:bCs w:val="0"/>
                <w:szCs w:val="24"/>
                <w:u w:val="none"/>
                <w:rtl/>
              </w:rPr>
              <w:t xml:space="preserve">יש </w:t>
            </w:r>
            <w:r>
              <w:rPr>
                <w:rFonts w:ascii="David" w:hAnsi="David" w:hint="cs"/>
                <w:b w:val="0"/>
                <w:bCs w:val="0"/>
                <w:szCs w:val="24"/>
                <w:u w:val="none"/>
                <w:rtl/>
              </w:rPr>
              <w:t>לבצע</w:t>
            </w:r>
            <w:r>
              <w:rPr>
                <w:rFonts w:ascii="David" w:hAnsi="David"/>
                <w:b w:val="0"/>
                <w:bCs w:val="0"/>
                <w:szCs w:val="24"/>
                <w:u w:val="none"/>
                <w:rtl/>
              </w:rPr>
              <w:t xml:space="preserve"> הפרדה מוחלטת בין סביבת הייצור לסביבת הפיתוח</w:t>
            </w:r>
            <w:r>
              <w:rPr>
                <w:rFonts w:ascii="David" w:hAnsi="David" w:hint="cs"/>
                <w:b w:val="0"/>
                <w:bCs w:val="0"/>
                <w:szCs w:val="24"/>
                <w:u w:val="none"/>
                <w:rtl/>
              </w:rPr>
              <w:t>. כמו כן, יש לבצע הפרדה בין סביבות הפיתוח לסביבות אחרות</w:t>
            </w:r>
            <w:r>
              <w:rPr>
                <w:rFonts w:ascii="David" w:hAnsi="David"/>
                <w:b w:val="0"/>
                <w:bCs w:val="0"/>
                <w:szCs w:val="24"/>
                <w:u w:val="none"/>
              </w:rPr>
              <w:t>.</w:t>
            </w:r>
          </w:p>
        </w:tc>
        <w:tc>
          <w:tcPr>
            <w:tcW w:w="1553" w:type="dxa"/>
            <w:shd w:val="clear" w:color="auto" w:fill="auto"/>
            <w:vAlign w:val="center"/>
          </w:tcPr>
          <w:p w14:paraId="1ED3E76D" w14:textId="77777777" w:rsidR="005C04ED" w:rsidRDefault="00FB6116">
            <w:pPr>
              <w:pStyle w:val="Normal2"/>
              <w:ind w:left="0"/>
              <w:jc w:val="center"/>
            </w:pPr>
            <w:r>
              <w:rPr>
                <w:rFonts w:ascii="Segoe UI Symbol" w:eastAsia="MS Gothic" w:hAnsi="Segoe UI Symbol" w:cs="Segoe UI Symbol" w:hint="cs"/>
                <w:rtl/>
              </w:rPr>
              <w:t>☐</w:t>
            </w:r>
          </w:p>
        </w:tc>
      </w:tr>
      <w:tr w:rsidR="005C04ED" w14:paraId="4EDAFB20" w14:textId="77777777">
        <w:trPr>
          <w:trHeight w:val="642"/>
          <w:jc w:val="center"/>
        </w:trPr>
        <w:tc>
          <w:tcPr>
            <w:tcW w:w="1884" w:type="dxa"/>
            <w:shd w:val="clear" w:color="auto" w:fill="auto"/>
            <w:vAlign w:val="center"/>
          </w:tcPr>
          <w:p w14:paraId="455B71DD"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02C0A84"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יש לנהל גרסאות פיתוח בשרת מרכזי (</w:t>
            </w:r>
            <w:r>
              <w:rPr>
                <w:rFonts w:ascii="David" w:hAnsi="David"/>
                <w:b w:val="0"/>
                <w:bCs w:val="0"/>
                <w:szCs w:val="24"/>
                <w:u w:val="none"/>
              </w:rPr>
              <w:t>Control Source</w:t>
            </w:r>
            <w:r>
              <w:rPr>
                <w:rFonts w:ascii="David" w:hAnsi="David"/>
                <w:b w:val="0"/>
                <w:bCs w:val="0"/>
                <w:szCs w:val="24"/>
                <w:u w:val="none"/>
                <w:rtl/>
              </w:rPr>
              <w:t xml:space="preserve">) לדוגמה: </w:t>
            </w:r>
            <w:r>
              <w:rPr>
                <w:rFonts w:ascii="David" w:hAnsi="David"/>
                <w:b w:val="0"/>
                <w:bCs w:val="0"/>
                <w:szCs w:val="24"/>
                <w:u w:val="none"/>
              </w:rPr>
              <w:t>TFS</w:t>
            </w:r>
            <w:r>
              <w:rPr>
                <w:rFonts w:ascii="David" w:hAnsi="David"/>
                <w:b w:val="0"/>
                <w:bCs w:val="0"/>
                <w:szCs w:val="24"/>
                <w:u w:val="none"/>
                <w:rtl/>
              </w:rPr>
              <w:t xml:space="preserve"> או </w:t>
            </w:r>
            <w:r>
              <w:rPr>
                <w:rFonts w:ascii="David" w:hAnsi="David"/>
                <w:b w:val="0"/>
                <w:bCs w:val="0"/>
                <w:szCs w:val="24"/>
                <w:u w:val="none"/>
              </w:rPr>
              <w:t>SVN</w:t>
            </w:r>
            <w:r>
              <w:rPr>
                <w:rFonts w:ascii="David" w:hAnsi="David"/>
                <w:b w:val="0"/>
                <w:bCs w:val="0"/>
                <w:szCs w:val="24"/>
                <w:u w:val="none"/>
                <w:rtl/>
              </w:rPr>
              <w:t xml:space="preserve">, או שירות </w:t>
            </w:r>
            <w:r>
              <w:rPr>
                <w:rFonts w:ascii="David" w:hAnsi="David"/>
                <w:b w:val="0"/>
                <w:bCs w:val="0"/>
                <w:szCs w:val="24"/>
                <w:u w:val="none"/>
              </w:rPr>
              <w:t>GIT</w:t>
            </w:r>
            <w:r>
              <w:rPr>
                <w:rFonts w:ascii="David" w:hAnsi="David"/>
                <w:b w:val="0"/>
                <w:bCs w:val="0"/>
                <w:szCs w:val="24"/>
                <w:u w:val="none"/>
                <w:rtl/>
              </w:rPr>
              <w:t>.</w:t>
            </w:r>
          </w:p>
        </w:tc>
        <w:tc>
          <w:tcPr>
            <w:tcW w:w="1553" w:type="dxa"/>
            <w:shd w:val="clear" w:color="auto" w:fill="auto"/>
            <w:vAlign w:val="center"/>
          </w:tcPr>
          <w:p w14:paraId="149C64FD" w14:textId="77777777" w:rsidR="005C04ED" w:rsidRDefault="00FB6116">
            <w:pPr>
              <w:pStyle w:val="Normal2"/>
              <w:ind w:left="0"/>
              <w:jc w:val="center"/>
            </w:pPr>
            <w:r>
              <w:rPr>
                <w:rFonts w:ascii="Segoe UI Symbol" w:eastAsia="MS Gothic" w:hAnsi="Segoe UI Symbol" w:cs="Segoe UI Symbol" w:hint="cs"/>
                <w:rtl/>
              </w:rPr>
              <w:t>☐</w:t>
            </w:r>
          </w:p>
        </w:tc>
      </w:tr>
      <w:tr w:rsidR="005C04ED" w14:paraId="1BBF93A5" w14:textId="77777777">
        <w:trPr>
          <w:trHeight w:val="642"/>
          <w:jc w:val="center"/>
        </w:trPr>
        <w:tc>
          <w:tcPr>
            <w:tcW w:w="1884" w:type="dxa"/>
            <w:shd w:val="clear" w:color="auto" w:fill="auto"/>
            <w:vAlign w:val="center"/>
          </w:tcPr>
          <w:p w14:paraId="41E0E3D3"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6B90F063" w14:textId="77777777" w:rsidR="005C04ED" w:rsidRDefault="00FB6116">
            <w:pPr>
              <w:pStyle w:val="12"/>
              <w:spacing w:line="360" w:lineRule="auto"/>
              <w:rPr>
                <w:rFonts w:ascii="David" w:hAnsi="David"/>
                <w:b w:val="0"/>
                <w:bCs w:val="0"/>
                <w:i/>
                <w:iCs/>
                <w:szCs w:val="24"/>
                <w:u w:val="none"/>
                <w:rtl/>
              </w:rPr>
            </w:pPr>
            <w:r>
              <w:rPr>
                <w:rFonts w:ascii="David" w:hAnsi="David"/>
                <w:b w:val="0"/>
                <w:bCs w:val="0"/>
                <w:szCs w:val="24"/>
                <w:u w:val="none"/>
                <w:rtl/>
              </w:rPr>
              <w:t xml:space="preserve">אין לאפשר </w:t>
            </w:r>
            <w:proofErr w:type="spellStart"/>
            <w:r>
              <w:rPr>
                <w:rFonts w:ascii="David" w:hAnsi="David"/>
                <w:b w:val="0"/>
                <w:bCs w:val="0"/>
                <w:szCs w:val="24"/>
                <w:u w:val="none"/>
                <w:rtl/>
              </w:rPr>
              <w:t>לתכניתנים</w:t>
            </w:r>
            <w:proofErr w:type="spellEnd"/>
            <w:r>
              <w:rPr>
                <w:rFonts w:ascii="David" w:hAnsi="David"/>
                <w:b w:val="0"/>
                <w:bCs w:val="0"/>
                <w:szCs w:val="24"/>
                <w:u w:val="none"/>
                <w:rtl/>
              </w:rPr>
              <w:t xml:space="preserve"> גישה לבסיסי נתונים בסביבת הייצור</w:t>
            </w:r>
            <w:r>
              <w:rPr>
                <w:rFonts w:ascii="David" w:hAnsi="David"/>
                <w:b w:val="0"/>
                <w:bCs w:val="0"/>
                <w:szCs w:val="24"/>
                <w:u w:val="none"/>
              </w:rPr>
              <w:t xml:space="preserve"> .</w:t>
            </w:r>
          </w:p>
        </w:tc>
        <w:tc>
          <w:tcPr>
            <w:tcW w:w="1553" w:type="dxa"/>
            <w:shd w:val="clear" w:color="auto" w:fill="auto"/>
            <w:vAlign w:val="center"/>
          </w:tcPr>
          <w:p w14:paraId="326304E5" w14:textId="77777777" w:rsidR="005C04ED" w:rsidRDefault="00FB6116">
            <w:pPr>
              <w:pStyle w:val="Normal2"/>
              <w:ind w:left="0"/>
              <w:jc w:val="center"/>
            </w:pPr>
            <w:r>
              <w:rPr>
                <w:rFonts w:ascii="Segoe UI Symbol" w:eastAsia="MS Gothic" w:hAnsi="Segoe UI Symbol" w:cs="Segoe UI Symbol" w:hint="cs"/>
                <w:rtl/>
              </w:rPr>
              <w:t>☐</w:t>
            </w:r>
          </w:p>
        </w:tc>
      </w:tr>
      <w:tr w:rsidR="005C04ED" w14:paraId="6CDA72C6" w14:textId="77777777">
        <w:trPr>
          <w:trHeight w:val="642"/>
          <w:jc w:val="center"/>
        </w:trPr>
        <w:tc>
          <w:tcPr>
            <w:tcW w:w="10091" w:type="dxa"/>
            <w:gridSpan w:val="3"/>
            <w:shd w:val="clear" w:color="auto" w:fill="D9E2F3"/>
            <w:vAlign w:val="center"/>
          </w:tcPr>
          <w:p w14:paraId="1F8FDB3D"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ניטור וחקירה</w:t>
            </w:r>
          </w:p>
        </w:tc>
      </w:tr>
      <w:tr w:rsidR="005C04ED" w14:paraId="7D95F88C" w14:textId="77777777">
        <w:trPr>
          <w:trHeight w:val="642"/>
          <w:jc w:val="center"/>
        </w:trPr>
        <w:tc>
          <w:tcPr>
            <w:tcW w:w="1884" w:type="dxa"/>
            <w:shd w:val="clear" w:color="auto" w:fill="auto"/>
            <w:vAlign w:val="center"/>
          </w:tcPr>
          <w:p w14:paraId="1371F7F0"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6417C25"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על המערכת לכלול רישום ותיעוד מסודר ורציף ללוג (</w:t>
            </w:r>
            <w:r>
              <w:rPr>
                <w:rFonts w:ascii="David" w:hAnsi="David"/>
                <w:b w:val="0"/>
                <w:bCs w:val="0"/>
                <w:szCs w:val="24"/>
                <w:u w:val="none"/>
              </w:rPr>
              <w:t>Log</w:t>
            </w:r>
            <w:r>
              <w:rPr>
                <w:rFonts w:ascii="David" w:hAnsi="David" w:hint="cs"/>
                <w:b w:val="0"/>
                <w:bCs w:val="0"/>
                <w:szCs w:val="24"/>
                <w:u w:val="none"/>
                <w:rtl/>
              </w:rPr>
              <w:t>) של כל גישה, שינוי הגדרות ופעילות משתמשים וקבצים במערכת.</w:t>
            </w:r>
          </w:p>
        </w:tc>
        <w:tc>
          <w:tcPr>
            <w:tcW w:w="1553" w:type="dxa"/>
            <w:shd w:val="clear" w:color="auto" w:fill="auto"/>
            <w:vAlign w:val="center"/>
          </w:tcPr>
          <w:p w14:paraId="694455A1" w14:textId="77777777" w:rsidR="005C04ED" w:rsidRDefault="00FB6116">
            <w:pPr>
              <w:pStyle w:val="Normal2"/>
              <w:ind w:left="0"/>
              <w:jc w:val="center"/>
            </w:pPr>
            <w:r>
              <w:rPr>
                <w:rFonts w:ascii="Segoe UI Symbol" w:eastAsia="MS Gothic" w:hAnsi="Segoe UI Symbol" w:cs="Segoe UI Symbol" w:hint="cs"/>
                <w:rtl/>
              </w:rPr>
              <w:t>☐</w:t>
            </w:r>
          </w:p>
        </w:tc>
      </w:tr>
      <w:tr w:rsidR="005C04ED" w14:paraId="0076240F" w14:textId="77777777">
        <w:trPr>
          <w:trHeight w:val="642"/>
          <w:jc w:val="center"/>
        </w:trPr>
        <w:tc>
          <w:tcPr>
            <w:tcW w:w="1884" w:type="dxa"/>
            <w:shd w:val="clear" w:color="auto" w:fill="auto"/>
            <w:vAlign w:val="center"/>
          </w:tcPr>
          <w:p w14:paraId="7D6D04BF"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5A5C172F"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קבצי הלוג במערכת יהיו מוגנים מפני גישה (צפייה, שינוי, מחיקה) של  משתמשי ומנהלי המערכת ו/או גורמים לא מורשים.</w:t>
            </w:r>
          </w:p>
        </w:tc>
        <w:tc>
          <w:tcPr>
            <w:tcW w:w="1553" w:type="dxa"/>
            <w:shd w:val="clear" w:color="auto" w:fill="auto"/>
            <w:vAlign w:val="center"/>
          </w:tcPr>
          <w:p w14:paraId="19F25366" w14:textId="77777777" w:rsidR="005C04ED" w:rsidRDefault="00FB6116">
            <w:pPr>
              <w:pStyle w:val="Normal2"/>
              <w:ind w:left="0"/>
              <w:jc w:val="center"/>
            </w:pPr>
            <w:r>
              <w:rPr>
                <w:rFonts w:ascii="Segoe UI Symbol" w:eastAsia="MS Gothic" w:hAnsi="Segoe UI Symbol" w:cs="Segoe UI Symbol" w:hint="cs"/>
                <w:rtl/>
              </w:rPr>
              <w:t>☐</w:t>
            </w:r>
          </w:p>
        </w:tc>
      </w:tr>
      <w:tr w:rsidR="005C04ED" w14:paraId="2E30B887" w14:textId="77777777">
        <w:trPr>
          <w:trHeight w:val="642"/>
          <w:jc w:val="center"/>
        </w:trPr>
        <w:tc>
          <w:tcPr>
            <w:tcW w:w="1884" w:type="dxa"/>
            <w:tcBorders>
              <w:bottom w:val="single" w:sz="4" w:space="0" w:color="auto"/>
            </w:tcBorders>
            <w:shd w:val="clear" w:color="auto" w:fill="auto"/>
            <w:vAlign w:val="center"/>
          </w:tcPr>
          <w:p w14:paraId="4F52092C"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tcBorders>
              <w:bottom w:val="single" w:sz="4" w:space="0" w:color="auto"/>
            </w:tcBorders>
            <w:shd w:val="clear" w:color="auto" w:fill="auto"/>
            <w:vAlign w:val="center"/>
          </w:tcPr>
          <w:p w14:paraId="1936BFE5"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תמיכה בהעברה ושידור קבצי לוג ואירועים למערכות ניטור אבטחתי כגון </w:t>
            </w:r>
            <w:r>
              <w:rPr>
                <w:rFonts w:ascii="David" w:hAnsi="David" w:hint="cs"/>
                <w:b w:val="0"/>
                <w:bCs w:val="0"/>
                <w:szCs w:val="24"/>
                <w:u w:val="none"/>
              </w:rPr>
              <w:t>SIEM</w:t>
            </w:r>
            <w:r>
              <w:rPr>
                <w:rFonts w:ascii="David" w:hAnsi="David" w:hint="cs"/>
                <w:b w:val="0"/>
                <w:bCs w:val="0"/>
                <w:szCs w:val="24"/>
                <w:u w:val="none"/>
                <w:rtl/>
              </w:rPr>
              <w:t xml:space="preserve"> ו-</w:t>
            </w:r>
            <w:r>
              <w:rPr>
                <w:rFonts w:ascii="David" w:hAnsi="David" w:hint="cs"/>
                <w:b w:val="0"/>
                <w:bCs w:val="0"/>
                <w:szCs w:val="24"/>
                <w:u w:val="none"/>
              </w:rPr>
              <w:t xml:space="preserve"> </w:t>
            </w:r>
            <w:r>
              <w:rPr>
                <w:rFonts w:ascii="David" w:hAnsi="David" w:hint="cs"/>
                <w:b w:val="0"/>
                <w:bCs w:val="0"/>
                <w:szCs w:val="24"/>
                <w:u w:val="none"/>
                <w:rtl/>
              </w:rPr>
              <w:t xml:space="preserve"> </w:t>
            </w:r>
            <w:r>
              <w:rPr>
                <w:rFonts w:ascii="David" w:hAnsi="David" w:hint="cs"/>
                <w:b w:val="0"/>
                <w:bCs w:val="0"/>
                <w:szCs w:val="24"/>
                <w:u w:val="none"/>
              </w:rPr>
              <w:t>SOAR</w:t>
            </w:r>
            <w:r>
              <w:rPr>
                <w:rFonts w:ascii="David" w:hAnsi="David" w:hint="cs"/>
                <w:b w:val="0"/>
                <w:bCs w:val="0"/>
                <w:szCs w:val="24"/>
                <w:u w:val="none"/>
                <w:rtl/>
              </w:rPr>
              <w:t xml:space="preserve">. בפורמטים מקובלים כגון </w:t>
            </w:r>
            <w:r>
              <w:rPr>
                <w:rFonts w:ascii="David" w:hAnsi="David"/>
                <w:b w:val="0"/>
                <w:bCs w:val="0"/>
                <w:szCs w:val="24"/>
                <w:u w:val="none"/>
              </w:rPr>
              <w:t>syslog</w:t>
            </w:r>
            <w:r>
              <w:rPr>
                <w:rFonts w:ascii="David" w:hAnsi="David" w:hint="cs"/>
                <w:b w:val="0"/>
                <w:bCs w:val="0"/>
                <w:szCs w:val="24"/>
                <w:u w:val="none"/>
                <w:rtl/>
              </w:rPr>
              <w:t>.</w:t>
            </w:r>
          </w:p>
        </w:tc>
        <w:tc>
          <w:tcPr>
            <w:tcW w:w="1553" w:type="dxa"/>
            <w:tcBorders>
              <w:bottom w:val="single" w:sz="4" w:space="0" w:color="auto"/>
            </w:tcBorders>
            <w:shd w:val="clear" w:color="auto" w:fill="auto"/>
            <w:vAlign w:val="center"/>
          </w:tcPr>
          <w:p w14:paraId="646C6A23" w14:textId="77777777" w:rsidR="005C04ED" w:rsidRDefault="00FB6116">
            <w:pPr>
              <w:pStyle w:val="Normal2"/>
              <w:ind w:left="0"/>
              <w:jc w:val="center"/>
            </w:pPr>
            <w:r>
              <w:rPr>
                <w:rFonts w:ascii="Segoe UI Symbol" w:eastAsia="MS Gothic" w:hAnsi="Segoe UI Symbol" w:cs="Segoe UI Symbol" w:hint="cs"/>
                <w:rtl/>
              </w:rPr>
              <w:t>☐</w:t>
            </w:r>
          </w:p>
        </w:tc>
      </w:tr>
      <w:tr w:rsidR="005C04ED" w14:paraId="601030A1" w14:textId="77777777">
        <w:trPr>
          <w:trHeight w:val="642"/>
          <w:jc w:val="center"/>
        </w:trPr>
        <w:tc>
          <w:tcPr>
            <w:tcW w:w="10091" w:type="dxa"/>
            <w:gridSpan w:val="3"/>
            <w:shd w:val="clear" w:color="auto" w:fill="D9E2F3"/>
            <w:vAlign w:val="center"/>
          </w:tcPr>
          <w:p w14:paraId="1E23D788"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 xml:space="preserve">דרישות למערכת המוצעת בתצורת ענן </w:t>
            </w:r>
          </w:p>
        </w:tc>
      </w:tr>
      <w:tr w:rsidR="005C04ED" w14:paraId="7057BDE5" w14:textId="77777777">
        <w:trPr>
          <w:trHeight w:val="642"/>
          <w:jc w:val="center"/>
        </w:trPr>
        <w:tc>
          <w:tcPr>
            <w:tcW w:w="1884" w:type="dxa"/>
            <w:shd w:val="clear" w:color="auto" w:fill="auto"/>
            <w:vAlign w:val="center"/>
          </w:tcPr>
          <w:p w14:paraId="6826817A"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2842223A"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לפעול מאזור ענן ציבורי (</w:t>
            </w:r>
            <w:r>
              <w:rPr>
                <w:rFonts w:ascii="David" w:hAnsi="David"/>
                <w:b w:val="0"/>
                <w:bCs w:val="0"/>
                <w:szCs w:val="24"/>
                <w:u w:val="none"/>
              </w:rPr>
              <w:t>Region</w:t>
            </w:r>
            <w:r>
              <w:rPr>
                <w:rFonts w:ascii="David" w:hAnsi="David" w:hint="cs"/>
                <w:b w:val="0"/>
                <w:bCs w:val="0"/>
                <w:szCs w:val="24"/>
                <w:u w:val="none"/>
                <w:rtl/>
              </w:rPr>
              <w:t>) של אחד מספקי הענן זוכי מכרז נימבוס (</w:t>
            </w:r>
            <w:r>
              <w:rPr>
                <w:rFonts w:ascii="David" w:hAnsi="David"/>
                <w:b w:val="0"/>
                <w:bCs w:val="0"/>
                <w:szCs w:val="24"/>
                <w:u w:val="none"/>
              </w:rPr>
              <w:t xml:space="preserve">Google </w:t>
            </w:r>
            <w:r>
              <w:rPr>
                <w:rFonts w:ascii="David" w:hAnsi="David"/>
                <w:b w:val="0"/>
                <w:bCs w:val="0"/>
                <w:szCs w:val="24"/>
                <w:u w:val="none"/>
              </w:rPr>
              <w:t>GCP</w:t>
            </w:r>
            <w:r>
              <w:rPr>
                <w:rFonts w:ascii="David" w:hAnsi="David" w:hint="cs"/>
                <w:b w:val="0"/>
                <w:bCs w:val="0"/>
                <w:szCs w:val="24"/>
                <w:u w:val="none"/>
                <w:rtl/>
              </w:rPr>
              <w:t xml:space="preserve"> או </w:t>
            </w:r>
            <w:r>
              <w:rPr>
                <w:rFonts w:ascii="David" w:hAnsi="David"/>
                <w:b w:val="0"/>
                <w:bCs w:val="0"/>
                <w:szCs w:val="24"/>
                <w:u w:val="none"/>
              </w:rPr>
              <w:t>Amazon Web Services</w:t>
            </w:r>
            <w:r>
              <w:rPr>
                <w:rFonts w:ascii="David" w:hAnsi="David" w:hint="cs"/>
                <w:b w:val="0"/>
                <w:bCs w:val="0"/>
                <w:szCs w:val="24"/>
                <w:u w:val="none"/>
                <w:rtl/>
              </w:rPr>
              <w:t>) בשטח הטריטוריאלי של מדינת ישראל (להלן: "</w:t>
            </w:r>
            <w:r>
              <w:rPr>
                <w:rFonts w:ascii="David" w:hAnsi="David" w:hint="cs"/>
                <w:szCs w:val="24"/>
                <w:u w:val="none"/>
                <w:rtl/>
              </w:rPr>
              <w:t>האזור הישראלי</w:t>
            </w:r>
            <w:r>
              <w:rPr>
                <w:rFonts w:ascii="David" w:hAnsi="David" w:hint="cs"/>
                <w:b w:val="0"/>
                <w:bCs w:val="0"/>
                <w:szCs w:val="24"/>
                <w:u w:val="none"/>
                <w:rtl/>
              </w:rPr>
              <w:t>"), או לחילופין על בסיס אזור ענן של אחד מספקים אלו בתחומי האיחוד האירופי, בכפוף לאישור המשרד.</w:t>
            </w:r>
          </w:p>
        </w:tc>
        <w:tc>
          <w:tcPr>
            <w:tcW w:w="1553" w:type="dxa"/>
            <w:shd w:val="clear" w:color="auto" w:fill="auto"/>
            <w:vAlign w:val="center"/>
          </w:tcPr>
          <w:p w14:paraId="0C27DD0C" w14:textId="77777777" w:rsidR="005C04ED" w:rsidRDefault="00FB6116">
            <w:pPr>
              <w:pStyle w:val="Normal2"/>
              <w:ind w:left="0"/>
              <w:jc w:val="center"/>
            </w:pPr>
            <w:r>
              <w:rPr>
                <w:rFonts w:ascii="Segoe UI Symbol" w:eastAsia="MS Gothic" w:hAnsi="Segoe UI Symbol" w:cs="Segoe UI Symbol" w:hint="cs"/>
                <w:rtl/>
              </w:rPr>
              <w:t>☐</w:t>
            </w:r>
          </w:p>
        </w:tc>
      </w:tr>
      <w:tr w:rsidR="005C04ED" w14:paraId="77D56B7A" w14:textId="77777777">
        <w:trPr>
          <w:trHeight w:val="642"/>
          <w:jc w:val="center"/>
        </w:trPr>
        <w:tc>
          <w:tcPr>
            <w:tcW w:w="1884" w:type="dxa"/>
            <w:shd w:val="clear" w:color="auto" w:fill="auto"/>
            <w:vAlign w:val="center"/>
          </w:tcPr>
          <w:p w14:paraId="711CDE4B"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7B88D6DB"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אחסון המערכת המוצעת יבוצע על גבי תשתית ענן פרטי וירטואלי </w:t>
            </w:r>
            <w:r>
              <w:rPr>
                <w:rFonts w:ascii="David" w:hAnsi="David" w:hint="cs"/>
                <w:b w:val="0"/>
                <w:bCs w:val="0"/>
                <w:szCs w:val="24"/>
                <w:u w:val="none"/>
              </w:rPr>
              <w:t>VPC</w:t>
            </w:r>
            <w:r>
              <w:rPr>
                <w:rFonts w:ascii="David" w:hAnsi="David"/>
                <w:b w:val="0"/>
                <w:bCs w:val="0"/>
                <w:szCs w:val="24"/>
                <w:u w:val="none"/>
              </w:rPr>
              <w:t>)</w:t>
            </w:r>
            <w:r>
              <w:rPr>
                <w:rFonts w:ascii="David" w:hAnsi="David" w:hint="cs"/>
                <w:b w:val="0"/>
                <w:bCs w:val="0"/>
                <w:szCs w:val="24"/>
                <w:u w:val="none"/>
                <w:rtl/>
              </w:rPr>
              <w:t xml:space="preserve">) ייעודי למשרד ומבודל ברמת </w:t>
            </w:r>
            <w:r>
              <w:rPr>
                <w:rFonts w:ascii="David" w:hAnsi="David"/>
                <w:b w:val="0"/>
                <w:bCs w:val="0"/>
                <w:szCs w:val="24"/>
                <w:u w:val="none"/>
              </w:rPr>
              <w:t>Tenant</w:t>
            </w:r>
            <w:r>
              <w:rPr>
                <w:rFonts w:ascii="David" w:hAnsi="David" w:hint="cs"/>
                <w:b w:val="0"/>
                <w:bCs w:val="0"/>
                <w:szCs w:val="24"/>
                <w:u w:val="none"/>
                <w:rtl/>
              </w:rPr>
              <w:t>.</w:t>
            </w:r>
          </w:p>
        </w:tc>
        <w:tc>
          <w:tcPr>
            <w:tcW w:w="1553" w:type="dxa"/>
            <w:shd w:val="clear" w:color="auto" w:fill="auto"/>
            <w:vAlign w:val="center"/>
          </w:tcPr>
          <w:p w14:paraId="4BA79A40" w14:textId="77777777" w:rsidR="005C04ED" w:rsidRDefault="00FB6116">
            <w:pPr>
              <w:pStyle w:val="Normal2"/>
              <w:ind w:left="0"/>
              <w:jc w:val="center"/>
            </w:pPr>
            <w:r>
              <w:rPr>
                <w:rFonts w:ascii="Segoe UI Symbol" w:eastAsia="MS Gothic" w:hAnsi="Segoe UI Symbol" w:cs="Segoe UI Symbol" w:hint="cs"/>
                <w:rtl/>
              </w:rPr>
              <w:t>☐</w:t>
            </w:r>
          </w:p>
        </w:tc>
      </w:tr>
      <w:tr w:rsidR="005C04ED" w14:paraId="29B38296" w14:textId="77777777">
        <w:trPr>
          <w:trHeight w:val="642"/>
          <w:jc w:val="center"/>
        </w:trPr>
        <w:tc>
          <w:tcPr>
            <w:tcW w:w="1884" w:type="dxa"/>
            <w:shd w:val="clear" w:color="auto" w:fill="auto"/>
            <w:vAlign w:val="center"/>
          </w:tcPr>
          <w:p w14:paraId="51892C8B"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167EA8D7"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הגישה למערכת המוצעת בענן תבוצע תחת מנגנוני בקרת גישה לרשת (</w:t>
            </w:r>
            <w:r>
              <w:rPr>
                <w:rFonts w:ascii="David" w:hAnsi="David"/>
                <w:b w:val="0"/>
                <w:bCs w:val="0"/>
                <w:szCs w:val="24"/>
                <w:u w:val="none"/>
              </w:rPr>
              <w:t>NACLs</w:t>
            </w:r>
            <w:r>
              <w:rPr>
                <w:rFonts w:ascii="David" w:hAnsi="David" w:hint="cs"/>
                <w:b w:val="0"/>
                <w:bCs w:val="0"/>
                <w:szCs w:val="24"/>
                <w:u w:val="none"/>
                <w:rtl/>
              </w:rPr>
              <w:t xml:space="preserve">) ותוגבל לכתובת </w:t>
            </w:r>
            <w:r>
              <w:rPr>
                <w:rFonts w:ascii="David" w:hAnsi="David" w:hint="cs"/>
                <w:b w:val="0"/>
                <w:bCs w:val="0"/>
                <w:szCs w:val="24"/>
                <w:u w:val="none"/>
              </w:rPr>
              <w:t>IP</w:t>
            </w:r>
            <w:r>
              <w:rPr>
                <w:rFonts w:ascii="David" w:hAnsi="David" w:hint="cs"/>
                <w:b w:val="0"/>
                <w:bCs w:val="0"/>
                <w:szCs w:val="24"/>
                <w:u w:val="none"/>
                <w:rtl/>
              </w:rPr>
              <w:t xml:space="preserve"> מאושרת שיגדיר המשרד.</w:t>
            </w:r>
          </w:p>
        </w:tc>
        <w:tc>
          <w:tcPr>
            <w:tcW w:w="1553" w:type="dxa"/>
            <w:shd w:val="clear" w:color="auto" w:fill="auto"/>
            <w:vAlign w:val="center"/>
          </w:tcPr>
          <w:p w14:paraId="141FF981"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31A687B5" w14:textId="77777777">
        <w:trPr>
          <w:trHeight w:val="642"/>
          <w:jc w:val="center"/>
        </w:trPr>
        <w:tc>
          <w:tcPr>
            <w:tcW w:w="1884" w:type="dxa"/>
            <w:shd w:val="clear" w:color="auto" w:fill="auto"/>
            <w:vAlign w:val="center"/>
          </w:tcPr>
          <w:p w14:paraId="66A57B39"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75752587"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כל נתוני המשרד הקיימים במערכת המאוחסנת בענן </w:t>
            </w:r>
            <w:r>
              <w:rPr>
                <w:rFonts w:ascii="David" w:hAnsi="David" w:hint="cs"/>
                <w:b w:val="0"/>
                <w:bCs w:val="0"/>
                <w:szCs w:val="24"/>
                <w:u w:val="none"/>
                <w:rtl/>
              </w:rPr>
              <w:t>יישמרו אך ורק בתוך אזור הענן (</w:t>
            </w:r>
            <w:r>
              <w:rPr>
                <w:rFonts w:ascii="David" w:hAnsi="David"/>
                <w:b w:val="0"/>
                <w:bCs w:val="0"/>
                <w:szCs w:val="24"/>
                <w:u w:val="none"/>
              </w:rPr>
              <w:t>Region</w:t>
            </w:r>
            <w:r>
              <w:rPr>
                <w:rFonts w:ascii="David" w:hAnsi="David" w:hint="cs"/>
                <w:b w:val="0"/>
                <w:bCs w:val="0"/>
                <w:szCs w:val="24"/>
                <w:u w:val="none"/>
                <w:rtl/>
              </w:rPr>
              <w:t>) הספציפי שבו מאוחסנת המערכת המוצעת.</w:t>
            </w:r>
          </w:p>
        </w:tc>
        <w:tc>
          <w:tcPr>
            <w:tcW w:w="1553" w:type="dxa"/>
            <w:shd w:val="clear" w:color="auto" w:fill="auto"/>
            <w:vAlign w:val="center"/>
          </w:tcPr>
          <w:p w14:paraId="2A2D947F" w14:textId="77777777" w:rsidR="005C04ED" w:rsidRDefault="00FB6116">
            <w:pPr>
              <w:pStyle w:val="Normal2"/>
              <w:ind w:left="0"/>
              <w:jc w:val="center"/>
              <w:rPr>
                <w:rtl/>
              </w:rPr>
            </w:pPr>
            <w:r>
              <w:rPr>
                <w:rFonts w:ascii="Segoe UI Symbol" w:eastAsia="MS Gothic" w:hAnsi="Segoe UI Symbol" w:cs="Segoe UI Symbol" w:hint="cs"/>
                <w:rtl/>
              </w:rPr>
              <w:t>☐</w:t>
            </w:r>
          </w:p>
        </w:tc>
      </w:tr>
      <w:tr w:rsidR="005C04ED" w14:paraId="6C9584B9" w14:textId="77777777">
        <w:trPr>
          <w:trHeight w:val="642"/>
          <w:jc w:val="center"/>
        </w:trPr>
        <w:tc>
          <w:tcPr>
            <w:tcW w:w="1884" w:type="dxa"/>
            <w:shd w:val="clear" w:color="auto" w:fill="auto"/>
            <w:vAlign w:val="center"/>
          </w:tcPr>
          <w:p w14:paraId="5CB0EDBD"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0A9D5457" w14:textId="77777777" w:rsidR="005C04ED" w:rsidRDefault="00FB6116">
            <w:pPr>
              <w:pStyle w:val="12"/>
              <w:spacing w:line="360" w:lineRule="auto"/>
              <w:rPr>
                <w:rFonts w:ascii="David" w:hAnsi="David"/>
                <w:b w:val="0"/>
                <w:bCs w:val="0"/>
                <w:i/>
                <w:iCs/>
                <w:szCs w:val="24"/>
                <w:u w:val="none"/>
                <w:rtl/>
              </w:rPr>
            </w:pPr>
            <w:r>
              <w:rPr>
                <w:rFonts w:ascii="David" w:hAnsi="David" w:hint="cs"/>
                <w:b w:val="0"/>
                <w:bCs w:val="0"/>
                <w:szCs w:val="24"/>
                <w:u w:val="none"/>
                <w:rtl/>
              </w:rPr>
              <w:t>על סביבת הענן בה מתארחת המערכת המוצעת לכלול ניטור אבטחתי והגנות מתקדמות לרבות</w:t>
            </w:r>
            <w:r>
              <w:rPr>
                <w:rFonts w:ascii="David" w:hAnsi="David"/>
                <w:b w:val="0"/>
                <w:bCs w:val="0"/>
                <w:szCs w:val="24"/>
                <w:u w:val="none"/>
              </w:rPr>
              <w:t xml:space="preserve">IAM ,WAF, FW, IDS/IPS, DDoS </w:t>
            </w:r>
            <w:r>
              <w:rPr>
                <w:rFonts w:ascii="David" w:hAnsi="David" w:hint="cs"/>
                <w:b w:val="0"/>
                <w:bCs w:val="0"/>
                <w:szCs w:val="24"/>
                <w:u w:val="none"/>
                <w:rtl/>
              </w:rPr>
              <w:t xml:space="preserve"> לסינון והגנה בפני מתקפות על המערכת.</w:t>
            </w:r>
          </w:p>
        </w:tc>
        <w:tc>
          <w:tcPr>
            <w:tcW w:w="1553" w:type="dxa"/>
            <w:shd w:val="clear" w:color="auto" w:fill="auto"/>
            <w:vAlign w:val="center"/>
          </w:tcPr>
          <w:p w14:paraId="50B93791" w14:textId="77777777" w:rsidR="005C04ED" w:rsidRDefault="00FB6116">
            <w:pPr>
              <w:pStyle w:val="Normal2"/>
              <w:ind w:left="0"/>
              <w:jc w:val="center"/>
            </w:pPr>
            <w:r>
              <w:rPr>
                <w:rFonts w:ascii="Segoe UI Symbol" w:eastAsia="MS Gothic" w:hAnsi="Segoe UI Symbol" w:cs="Segoe UI Symbol" w:hint="cs"/>
                <w:rtl/>
              </w:rPr>
              <w:t>☐</w:t>
            </w:r>
          </w:p>
        </w:tc>
      </w:tr>
      <w:tr w:rsidR="005C04ED" w14:paraId="27C0441C" w14:textId="77777777">
        <w:trPr>
          <w:trHeight w:val="642"/>
          <w:jc w:val="center"/>
        </w:trPr>
        <w:tc>
          <w:tcPr>
            <w:tcW w:w="1884" w:type="dxa"/>
            <w:shd w:val="clear" w:color="auto" w:fill="auto"/>
            <w:vAlign w:val="center"/>
          </w:tcPr>
          <w:p w14:paraId="3F119F40"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14:paraId="22171F69" w14:textId="77777777" w:rsidR="005C04ED" w:rsidRDefault="00FB6116">
            <w:pPr>
              <w:pStyle w:val="12"/>
              <w:spacing w:line="360" w:lineRule="auto"/>
              <w:jc w:val="left"/>
              <w:rPr>
                <w:rFonts w:ascii="David" w:hAnsi="David"/>
                <w:b w:val="0"/>
                <w:bCs w:val="0"/>
                <w:i/>
                <w:iCs/>
                <w:szCs w:val="24"/>
                <w:u w:val="none"/>
                <w:rtl/>
              </w:rPr>
            </w:pPr>
            <w:r>
              <w:rPr>
                <w:rFonts w:ascii="David" w:hAnsi="David"/>
                <w:b w:val="0"/>
                <w:bCs w:val="0"/>
                <w:szCs w:val="24"/>
                <w:u w:val="none"/>
                <w:rtl/>
              </w:rPr>
              <w:t xml:space="preserve">על המערכת לאפשר המשכיות עבודה בעת תקלה מערכתית או אסון, תוך פריסתה </w:t>
            </w:r>
            <w:r>
              <w:rPr>
                <w:rFonts w:ascii="David" w:hAnsi="David"/>
                <w:b w:val="0"/>
                <w:bCs w:val="0"/>
                <w:szCs w:val="24"/>
                <w:rtl/>
              </w:rPr>
              <w:t xml:space="preserve">בלפחות שני </w:t>
            </w:r>
            <w:r>
              <w:rPr>
                <w:rFonts w:ascii="David" w:hAnsi="David"/>
                <w:b w:val="0"/>
                <w:bCs w:val="0"/>
                <w:szCs w:val="24"/>
              </w:rPr>
              <w:t>Availability Zones</w:t>
            </w:r>
            <w:r>
              <w:rPr>
                <w:rFonts w:ascii="David" w:hAnsi="David" w:hint="cs"/>
                <w:b w:val="0"/>
                <w:bCs w:val="0"/>
                <w:szCs w:val="24"/>
                <w:u w:val="none"/>
                <w:rtl/>
              </w:rPr>
              <w:t xml:space="preserve"> באותו אזור ענן (</w:t>
            </w:r>
            <w:r>
              <w:rPr>
                <w:rFonts w:ascii="David" w:hAnsi="David"/>
                <w:b w:val="0"/>
                <w:bCs w:val="0"/>
                <w:szCs w:val="24"/>
                <w:u w:val="none"/>
              </w:rPr>
              <w:t>Region</w:t>
            </w:r>
            <w:r>
              <w:rPr>
                <w:rFonts w:ascii="David" w:hAnsi="David" w:hint="cs"/>
                <w:b w:val="0"/>
                <w:bCs w:val="0"/>
                <w:szCs w:val="24"/>
                <w:u w:val="none"/>
                <w:rtl/>
              </w:rPr>
              <w:t>).</w:t>
            </w:r>
          </w:p>
        </w:tc>
        <w:tc>
          <w:tcPr>
            <w:tcW w:w="1553" w:type="dxa"/>
            <w:shd w:val="clear" w:color="auto" w:fill="auto"/>
            <w:vAlign w:val="center"/>
          </w:tcPr>
          <w:p w14:paraId="6C1CCBB8" w14:textId="77777777" w:rsidR="005C04ED" w:rsidRDefault="00FB6116">
            <w:pPr>
              <w:pStyle w:val="Normal2"/>
              <w:ind w:left="0"/>
              <w:jc w:val="center"/>
            </w:pPr>
            <w:r>
              <w:rPr>
                <w:rFonts w:ascii="Segoe UI Symbol" w:eastAsia="MS Gothic" w:hAnsi="Segoe UI Symbol" w:cs="Segoe UI Symbol" w:hint="cs"/>
                <w:rtl/>
              </w:rPr>
              <w:t>☐</w:t>
            </w:r>
          </w:p>
        </w:tc>
      </w:tr>
    </w:tbl>
    <w:p w14:paraId="1601C02A" w14:textId="77777777" w:rsidR="005C04ED" w:rsidRDefault="005C04ED"/>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8207"/>
      </w:tblGrid>
      <w:tr w:rsidR="005C04ED" w14:paraId="15C05A03" w14:textId="77777777">
        <w:trPr>
          <w:trHeight w:val="642"/>
        </w:trPr>
        <w:tc>
          <w:tcPr>
            <w:tcW w:w="10091" w:type="dxa"/>
            <w:gridSpan w:val="2"/>
            <w:tcBorders>
              <w:top w:val="single" w:sz="4" w:space="0" w:color="auto"/>
            </w:tcBorders>
            <w:shd w:val="clear" w:color="auto" w:fill="D9E2F3"/>
            <w:vAlign w:val="center"/>
          </w:tcPr>
          <w:p w14:paraId="5C35C480" w14:textId="77777777" w:rsidR="005C04ED" w:rsidRDefault="00FB6116">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מסמכים נדרשים מטעם המציע</w:t>
            </w:r>
          </w:p>
        </w:tc>
      </w:tr>
      <w:tr w:rsidR="005C04ED" w14:paraId="5BD37198" w14:textId="77777777">
        <w:trPr>
          <w:trHeight w:val="642"/>
        </w:trPr>
        <w:tc>
          <w:tcPr>
            <w:tcW w:w="1884" w:type="dxa"/>
            <w:shd w:val="clear" w:color="auto" w:fill="auto"/>
            <w:vAlign w:val="center"/>
          </w:tcPr>
          <w:p w14:paraId="0F49F411" w14:textId="77777777" w:rsidR="005C04ED" w:rsidRDefault="005C04ED">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14:paraId="2324F4E3" w14:textId="77777777" w:rsidR="005C04ED" w:rsidRDefault="00FB6116">
            <w:pPr>
              <w:pStyle w:val="12"/>
              <w:spacing w:line="360" w:lineRule="auto"/>
              <w:jc w:val="left"/>
              <w:rPr>
                <w:rFonts w:ascii="David" w:hAnsi="David"/>
                <w:i/>
                <w:iCs/>
                <w:szCs w:val="24"/>
                <w:u w:val="none"/>
              </w:rPr>
            </w:pPr>
            <w:r>
              <w:rPr>
                <w:rFonts w:ascii="David" w:hAnsi="David" w:hint="cs"/>
                <w:szCs w:val="24"/>
                <w:rtl/>
              </w:rPr>
              <w:t>על המציע לצרף את כל המסמכים הבאים</w:t>
            </w:r>
            <w:r>
              <w:rPr>
                <w:rFonts w:ascii="David" w:hAnsi="David" w:hint="cs"/>
                <w:szCs w:val="24"/>
                <w:u w:val="none"/>
                <w:rtl/>
              </w:rPr>
              <w:t>:</w:t>
            </w:r>
          </w:p>
        </w:tc>
      </w:tr>
      <w:tr w:rsidR="005C04ED" w14:paraId="0DEBD9E9" w14:textId="77777777">
        <w:trPr>
          <w:trHeight w:val="642"/>
        </w:trPr>
        <w:tc>
          <w:tcPr>
            <w:tcW w:w="1884" w:type="dxa"/>
            <w:shd w:val="clear" w:color="auto" w:fill="auto"/>
            <w:vAlign w:val="center"/>
          </w:tcPr>
          <w:p w14:paraId="59B9B8D9"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14:paraId="44F53480" w14:textId="77777777" w:rsidR="005C04ED" w:rsidRDefault="00FB6116">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rsidR="005C04ED" w14:paraId="20CCBF6C" w14:textId="77777777">
        <w:trPr>
          <w:trHeight w:val="642"/>
        </w:trPr>
        <w:tc>
          <w:tcPr>
            <w:tcW w:w="1884" w:type="dxa"/>
            <w:shd w:val="clear" w:color="auto" w:fill="auto"/>
            <w:vAlign w:val="center"/>
          </w:tcPr>
          <w:p w14:paraId="2C137718"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01CC9715" w14:textId="77777777" w:rsidR="005C04ED" w:rsidRDefault="00FB6116">
            <w:pPr>
              <w:pStyle w:val="Normal2"/>
              <w:ind w:left="0"/>
              <w:jc w:val="left"/>
              <w:rPr>
                <w:rFonts w:ascii="David" w:hAnsi="David"/>
                <w:rtl/>
              </w:rPr>
            </w:pPr>
            <w:r>
              <w:rPr>
                <w:rFonts w:ascii="David" w:hAnsi="David" w:hint="cs"/>
                <w:rtl/>
                <w:lang w:eastAsia="he-IL"/>
              </w:rPr>
              <w:t xml:space="preserve">הסמכות, תקנים וסטנדרטים נוספים בהיבטי אבטחת מידע ופרטיות בהם מוסמך המציע כגון </w:t>
            </w:r>
            <w:r>
              <w:rPr>
                <w:rFonts w:ascii="David" w:hAnsi="David"/>
                <w:lang w:eastAsia="he-IL"/>
              </w:rPr>
              <w:t xml:space="preserve"> SOC2</w:t>
            </w:r>
            <w:r>
              <w:rPr>
                <w:rFonts w:ascii="David" w:hAnsi="David" w:hint="cs"/>
                <w:rtl/>
                <w:lang w:eastAsia="he-IL"/>
              </w:rPr>
              <w:t xml:space="preserve"> / </w:t>
            </w:r>
            <w:r>
              <w:rPr>
                <w:rFonts w:ascii="David" w:hAnsi="David" w:hint="cs"/>
                <w:lang w:eastAsia="he-IL"/>
              </w:rPr>
              <w:t>HIPPA</w:t>
            </w:r>
            <w:r>
              <w:rPr>
                <w:rFonts w:ascii="David" w:hAnsi="David" w:hint="cs"/>
                <w:rtl/>
                <w:lang w:eastAsia="he-IL"/>
              </w:rPr>
              <w:t xml:space="preserve"> / </w:t>
            </w:r>
            <w:r>
              <w:rPr>
                <w:rFonts w:ascii="David" w:hAnsi="David" w:hint="cs"/>
                <w:lang w:eastAsia="he-IL"/>
              </w:rPr>
              <w:t>PCI</w:t>
            </w:r>
            <w:r>
              <w:rPr>
                <w:rFonts w:ascii="David" w:hAnsi="David" w:hint="cs"/>
                <w:rtl/>
                <w:lang w:eastAsia="he-IL"/>
              </w:rPr>
              <w:t>.</w:t>
            </w:r>
          </w:p>
        </w:tc>
      </w:tr>
      <w:tr w:rsidR="005C04ED" w14:paraId="12989F0C" w14:textId="77777777">
        <w:trPr>
          <w:trHeight w:val="642"/>
        </w:trPr>
        <w:tc>
          <w:tcPr>
            <w:tcW w:w="1884" w:type="dxa"/>
            <w:shd w:val="clear" w:color="auto" w:fill="auto"/>
            <w:vAlign w:val="center"/>
          </w:tcPr>
          <w:p w14:paraId="69D84DF4"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2A337191" w14:textId="77777777" w:rsidR="005C04ED" w:rsidRDefault="00FB6116">
            <w:pPr>
              <w:pStyle w:val="Normal2"/>
              <w:ind w:left="0"/>
              <w:jc w:val="left"/>
              <w:rPr>
                <w:rFonts w:ascii="David" w:hAnsi="David"/>
                <w:rtl/>
                <w:lang w:eastAsia="he-IL"/>
              </w:rPr>
            </w:pPr>
            <w:r>
              <w:rPr>
                <w:rFonts w:ascii="David" w:hAnsi="David" w:hint="cs"/>
                <w:rtl/>
                <w:lang w:eastAsia="he-IL"/>
              </w:rPr>
              <w:t>מיפוי סוגי המידע הקיימים במערכת.</w:t>
            </w:r>
          </w:p>
        </w:tc>
      </w:tr>
      <w:tr w:rsidR="005C04ED" w14:paraId="544D2C7C" w14:textId="77777777">
        <w:trPr>
          <w:trHeight w:val="642"/>
        </w:trPr>
        <w:tc>
          <w:tcPr>
            <w:tcW w:w="1884" w:type="dxa"/>
            <w:shd w:val="clear" w:color="auto" w:fill="auto"/>
            <w:vAlign w:val="center"/>
          </w:tcPr>
          <w:p w14:paraId="041A3AE6"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7D522B1F" w14:textId="77777777" w:rsidR="005C04ED" w:rsidRDefault="00FB6116">
            <w:pPr>
              <w:pStyle w:val="Normal2"/>
              <w:ind w:left="0"/>
              <w:jc w:val="left"/>
              <w:rPr>
                <w:rFonts w:ascii="David" w:hAnsi="David"/>
                <w:rtl/>
                <w:lang w:eastAsia="he-IL"/>
              </w:rPr>
            </w:pPr>
            <w:r>
              <w:rPr>
                <w:rFonts w:ascii="David" w:hAnsi="David" w:hint="cs"/>
                <w:rtl/>
                <w:lang w:eastAsia="he-IL"/>
              </w:rPr>
              <w:t xml:space="preserve">פירוט תהליכים ארגוניים ואמצעי אבטחה לצמצום סיכונים והתמודדות עם איומי סייבר ושרשרת אספקה. </w:t>
            </w:r>
          </w:p>
        </w:tc>
      </w:tr>
      <w:tr w:rsidR="005C04ED" w14:paraId="2A23B2EE" w14:textId="77777777">
        <w:trPr>
          <w:trHeight w:val="642"/>
        </w:trPr>
        <w:tc>
          <w:tcPr>
            <w:tcW w:w="1884" w:type="dxa"/>
            <w:shd w:val="clear" w:color="auto" w:fill="auto"/>
            <w:vAlign w:val="center"/>
          </w:tcPr>
          <w:p w14:paraId="2FB0845D"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21D2AC2B" w14:textId="77777777" w:rsidR="005C04ED" w:rsidRDefault="00FB6116">
            <w:pPr>
              <w:pStyle w:val="Normal2"/>
              <w:ind w:left="0"/>
              <w:jc w:val="left"/>
              <w:rPr>
                <w:rFonts w:ascii="David" w:hAnsi="David"/>
                <w:rtl/>
              </w:rPr>
            </w:pPr>
            <w:r>
              <w:rPr>
                <w:rFonts w:ascii="David" w:hAnsi="David" w:hint="cs"/>
                <w:rtl/>
              </w:rPr>
              <w:t xml:space="preserve">טופס הערכת עובדים </w:t>
            </w:r>
            <w:r>
              <w:rPr>
                <w:rFonts w:ascii="David" w:hAnsi="David" w:hint="cs"/>
                <w:rtl/>
              </w:rPr>
              <w:t>ובדיקות מהימנות.</w:t>
            </w:r>
          </w:p>
        </w:tc>
      </w:tr>
      <w:tr w:rsidR="005C04ED" w14:paraId="0348795A" w14:textId="77777777">
        <w:trPr>
          <w:trHeight w:val="642"/>
        </w:trPr>
        <w:tc>
          <w:tcPr>
            <w:tcW w:w="1884" w:type="dxa"/>
            <w:shd w:val="clear" w:color="auto" w:fill="auto"/>
            <w:vAlign w:val="center"/>
          </w:tcPr>
          <w:p w14:paraId="36942EFA"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6DDAF07A" w14:textId="77777777" w:rsidR="005C04ED" w:rsidRDefault="00FB6116">
            <w:pPr>
              <w:pStyle w:val="Normal2"/>
              <w:ind w:left="0"/>
              <w:jc w:val="left"/>
              <w:rPr>
                <w:rFonts w:ascii="David" w:hAnsi="David"/>
                <w:rtl/>
              </w:rPr>
            </w:pPr>
            <w:r>
              <w:rPr>
                <w:rFonts w:ascii="David" w:hAnsi="David" w:hint="cs"/>
                <w:rtl/>
              </w:rPr>
              <w:t>שרטוטי ארכיטקטורה של המערכת המוצעת ומיפוי ממשקים.</w:t>
            </w:r>
          </w:p>
        </w:tc>
      </w:tr>
      <w:tr w:rsidR="005C04ED" w14:paraId="2406A33C" w14:textId="77777777">
        <w:trPr>
          <w:trHeight w:val="642"/>
        </w:trPr>
        <w:tc>
          <w:tcPr>
            <w:tcW w:w="1884" w:type="dxa"/>
            <w:shd w:val="clear" w:color="auto" w:fill="auto"/>
            <w:vAlign w:val="center"/>
          </w:tcPr>
          <w:p w14:paraId="0E641D15"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31BC68A0" w14:textId="77777777" w:rsidR="005C04ED" w:rsidRDefault="00FB6116">
            <w:pPr>
              <w:rPr>
                <w:rFonts w:ascii="David" w:hAnsi="David"/>
                <w:rtl/>
                <w:lang w:eastAsia="en-US"/>
              </w:rPr>
            </w:pPr>
            <w:r>
              <w:rPr>
                <w:rFonts w:ascii="David" w:hAnsi="David" w:hint="cs"/>
                <w:rtl/>
                <w:lang w:eastAsia="en-US"/>
              </w:rPr>
              <w:t xml:space="preserve">פירוט </w:t>
            </w:r>
            <w:r>
              <w:rPr>
                <w:rFonts w:ascii="David" w:hAnsi="David"/>
                <w:rtl/>
                <w:lang w:eastAsia="en-US"/>
              </w:rPr>
              <w:t>המתודולוגיה ותהליכי אבטחת המידע ב</w:t>
            </w:r>
            <w:r>
              <w:rPr>
                <w:rFonts w:ascii="David" w:hAnsi="David" w:hint="cs"/>
                <w:rtl/>
                <w:lang w:eastAsia="en-US"/>
              </w:rPr>
              <w:t>מחזור חיי ה</w:t>
            </w:r>
            <w:r>
              <w:rPr>
                <w:rFonts w:ascii="David" w:hAnsi="David"/>
                <w:rtl/>
                <w:lang w:eastAsia="en-US"/>
              </w:rPr>
              <w:t xml:space="preserve">פיתוח </w:t>
            </w:r>
            <w:r>
              <w:rPr>
                <w:rFonts w:ascii="David" w:hAnsi="David" w:hint="cs"/>
                <w:rtl/>
                <w:lang w:eastAsia="en-US"/>
              </w:rPr>
              <w:t>של המערכת המוצעת.</w:t>
            </w:r>
          </w:p>
        </w:tc>
      </w:tr>
      <w:tr w:rsidR="005C04ED" w14:paraId="14A6A318" w14:textId="77777777">
        <w:trPr>
          <w:trHeight w:val="642"/>
        </w:trPr>
        <w:tc>
          <w:tcPr>
            <w:tcW w:w="1884" w:type="dxa"/>
            <w:shd w:val="clear" w:color="auto" w:fill="auto"/>
            <w:vAlign w:val="center"/>
          </w:tcPr>
          <w:p w14:paraId="2DB0F7DC"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79217C33" w14:textId="77777777" w:rsidR="005C04ED" w:rsidRDefault="00FB6116">
            <w:pPr>
              <w:pStyle w:val="Normal2"/>
              <w:ind w:left="0"/>
              <w:jc w:val="left"/>
              <w:rPr>
                <w:rFonts w:ascii="David" w:hAnsi="David"/>
                <w:rtl/>
              </w:rPr>
            </w:pPr>
            <w:r>
              <w:rPr>
                <w:rFonts w:ascii="David" w:hAnsi="David" w:hint="cs"/>
                <w:rtl/>
              </w:rPr>
              <w:t>דו"ח עדכני של מבדק חדירה (</w:t>
            </w:r>
            <w:r>
              <w:rPr>
                <w:rFonts w:ascii="David" w:hAnsi="David" w:hint="cs"/>
              </w:rPr>
              <w:t>PT</w:t>
            </w:r>
            <w:r>
              <w:rPr>
                <w:rFonts w:ascii="David" w:hAnsi="David" w:hint="cs"/>
                <w:rtl/>
              </w:rPr>
              <w:t xml:space="preserve">) וסקר קוד תקין של המערכת המוצעת. </w:t>
            </w:r>
          </w:p>
        </w:tc>
      </w:tr>
      <w:tr w:rsidR="005C04ED" w14:paraId="7BA72C3D" w14:textId="77777777">
        <w:trPr>
          <w:trHeight w:val="642"/>
        </w:trPr>
        <w:tc>
          <w:tcPr>
            <w:tcW w:w="1884" w:type="dxa"/>
            <w:shd w:val="clear" w:color="auto" w:fill="auto"/>
            <w:vAlign w:val="center"/>
          </w:tcPr>
          <w:p w14:paraId="57CB9F37"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39A7F678" w14:textId="77777777" w:rsidR="005C04ED" w:rsidRDefault="00FB6116">
            <w:pPr>
              <w:rPr>
                <w:rFonts w:ascii="David" w:hAnsi="David"/>
                <w:rtl/>
              </w:rPr>
            </w:pPr>
            <w:r>
              <w:rPr>
                <w:rFonts w:ascii="David" w:hAnsi="David"/>
                <w:rtl/>
              </w:rPr>
              <w:t>נהלי גיבוי</w:t>
            </w:r>
            <w:r>
              <w:rPr>
                <w:rFonts w:ascii="David" w:hAnsi="David" w:hint="cs"/>
                <w:rtl/>
              </w:rPr>
              <w:t>, שחזור</w:t>
            </w:r>
            <w:r>
              <w:rPr>
                <w:rFonts w:ascii="David" w:hAnsi="David"/>
                <w:rtl/>
              </w:rPr>
              <w:t xml:space="preserve"> ו – </w:t>
            </w:r>
            <w:r>
              <w:rPr>
                <w:rFonts w:ascii="David" w:hAnsi="David"/>
              </w:rPr>
              <w:t>DR</w:t>
            </w:r>
            <w:r>
              <w:rPr>
                <w:rFonts w:ascii="David" w:hAnsi="David" w:hint="cs"/>
                <w:rtl/>
              </w:rPr>
              <w:t>.</w:t>
            </w:r>
          </w:p>
        </w:tc>
      </w:tr>
      <w:tr w:rsidR="005C04ED" w14:paraId="3C84A10B" w14:textId="77777777">
        <w:trPr>
          <w:trHeight w:val="642"/>
        </w:trPr>
        <w:tc>
          <w:tcPr>
            <w:tcW w:w="1884" w:type="dxa"/>
            <w:shd w:val="clear" w:color="auto" w:fill="auto"/>
            <w:vAlign w:val="center"/>
          </w:tcPr>
          <w:p w14:paraId="57590769"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0D7E2CAD" w14:textId="77777777" w:rsidR="005C04ED" w:rsidRDefault="00FB6116">
            <w:pPr>
              <w:pStyle w:val="Normal2"/>
              <w:ind w:left="0"/>
              <w:jc w:val="left"/>
              <w:rPr>
                <w:rFonts w:ascii="David" w:hAnsi="David"/>
                <w:rtl/>
              </w:rPr>
            </w:pPr>
            <w:r>
              <w:rPr>
                <w:rFonts w:ascii="David" w:hAnsi="David" w:hint="cs"/>
                <w:rtl/>
              </w:rPr>
              <w:t xml:space="preserve">נוהל זיהוי </w:t>
            </w:r>
            <w:r>
              <w:rPr>
                <w:rFonts w:ascii="David" w:hAnsi="David" w:hint="cs"/>
                <w:rtl/>
              </w:rPr>
              <w:t>ותגובה לאירועי סייבר (</w:t>
            </w:r>
            <w:r>
              <w:rPr>
                <w:rFonts w:ascii="David" w:hAnsi="David"/>
              </w:rPr>
              <w:t>Incident Response</w:t>
            </w:r>
            <w:r>
              <w:rPr>
                <w:rFonts w:ascii="David" w:hAnsi="David" w:hint="cs"/>
                <w:rtl/>
              </w:rPr>
              <w:t>).</w:t>
            </w:r>
          </w:p>
        </w:tc>
      </w:tr>
      <w:tr w:rsidR="005C04ED" w14:paraId="2B15DDFF" w14:textId="77777777">
        <w:trPr>
          <w:trHeight w:val="642"/>
        </w:trPr>
        <w:tc>
          <w:tcPr>
            <w:tcW w:w="1884" w:type="dxa"/>
            <w:shd w:val="clear" w:color="auto" w:fill="auto"/>
            <w:vAlign w:val="center"/>
          </w:tcPr>
          <w:p w14:paraId="472305AD" w14:textId="77777777" w:rsidR="005C04ED" w:rsidRDefault="005C04ED">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14:paraId="259DA028" w14:textId="77777777" w:rsidR="005C04ED" w:rsidRDefault="00FB6116">
            <w:pPr>
              <w:pStyle w:val="Normal2"/>
              <w:ind w:left="0"/>
              <w:jc w:val="left"/>
              <w:rPr>
                <w:rFonts w:ascii="David" w:hAnsi="David"/>
                <w:rtl/>
              </w:rPr>
            </w:pPr>
            <w:r>
              <w:rPr>
                <w:rFonts w:ascii="David" w:hAnsi="David"/>
                <w:rtl/>
              </w:rPr>
              <w:t xml:space="preserve">יש לצרף למענה את תוכנית התמודדות בפני סיכונים </w:t>
            </w:r>
            <w:r>
              <w:rPr>
                <w:rFonts w:ascii="David" w:hAnsi="David" w:hint="cs"/>
                <w:rtl/>
              </w:rPr>
              <w:t>במסגרת הפרויקט.</w:t>
            </w:r>
          </w:p>
        </w:tc>
      </w:tr>
    </w:tbl>
    <w:p w14:paraId="00F253B6" w14:textId="77777777" w:rsidR="005C04ED" w:rsidRDefault="005C04ED">
      <w:pPr>
        <w:ind w:right="270"/>
        <w:rPr>
          <w:rFonts w:ascii="David" w:hAnsi="David"/>
          <w:rtl/>
        </w:rPr>
      </w:pPr>
    </w:p>
    <w:p w14:paraId="6B8218F3" w14:textId="77777777" w:rsidR="005C04ED" w:rsidRDefault="005C04ED">
      <w:pPr>
        <w:ind w:right="270"/>
        <w:rPr>
          <w:rFonts w:ascii="David" w:hAnsi="David"/>
          <w:rtl/>
        </w:rPr>
      </w:pPr>
    </w:p>
    <w:p w14:paraId="79040614" w14:textId="77777777" w:rsidR="005C04ED" w:rsidRDefault="005C04ED">
      <w:pPr>
        <w:ind w:right="270"/>
        <w:rPr>
          <w:rFonts w:ascii="David" w:hAnsi="David"/>
          <w:rtl/>
        </w:rPr>
      </w:pPr>
    </w:p>
    <w:p w14:paraId="2A6A36E9" w14:textId="77777777" w:rsidR="005C04ED" w:rsidRDefault="005C04ED">
      <w:pPr>
        <w:ind w:right="270"/>
        <w:rPr>
          <w:rFonts w:ascii="David" w:hAnsi="David"/>
          <w:rtl/>
        </w:rPr>
      </w:pPr>
    </w:p>
    <w:p w14:paraId="47C9560C" w14:textId="77777777" w:rsidR="005C04ED" w:rsidRDefault="005C04ED">
      <w:pPr>
        <w:ind w:right="270"/>
        <w:rPr>
          <w:rFonts w:ascii="David" w:hAnsi="David"/>
          <w:rtl/>
        </w:rPr>
      </w:pPr>
    </w:p>
    <w:p w14:paraId="11F6D631" w14:textId="77777777" w:rsidR="005C04ED" w:rsidRDefault="005C04ED">
      <w:pPr>
        <w:ind w:right="270"/>
        <w:rPr>
          <w:rFonts w:ascii="David" w:hAnsi="David"/>
          <w:rtl/>
        </w:rPr>
      </w:pPr>
    </w:p>
    <w:p w14:paraId="4583C262" w14:textId="77777777" w:rsidR="005C04ED" w:rsidRDefault="005C04ED">
      <w:pPr>
        <w:ind w:right="270"/>
        <w:rPr>
          <w:rFonts w:ascii="David" w:hAnsi="David"/>
          <w:rtl/>
        </w:rPr>
      </w:pPr>
    </w:p>
    <w:p w14:paraId="6AC5065C" w14:textId="77777777" w:rsidR="005C04ED" w:rsidRDefault="005C04ED">
      <w:pPr>
        <w:ind w:right="270"/>
        <w:rPr>
          <w:rFonts w:ascii="David" w:hAnsi="David"/>
          <w:rtl/>
        </w:rPr>
      </w:pPr>
    </w:p>
    <w:tbl>
      <w:tblPr>
        <w:bidiVisual/>
        <w:tblW w:w="850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3"/>
        <w:gridCol w:w="101"/>
      </w:tblGrid>
      <w:tr w:rsidR="005C04ED" w14:paraId="3117CF69" w14:textId="77777777">
        <w:trPr>
          <w:gridAfter w:val="1"/>
          <w:wAfter w:w="101" w:type="dxa"/>
          <w:trHeight w:val="572"/>
        </w:trPr>
        <w:tc>
          <w:tcPr>
            <w:tcW w:w="8363" w:type="dxa"/>
            <w:shd w:val="clear" w:color="auto" w:fill="D9E2F3"/>
            <w:vAlign w:val="center"/>
          </w:tcPr>
          <w:p w14:paraId="2391F2AE" w14:textId="77777777" w:rsidR="005C04ED" w:rsidRDefault="00FB6116">
            <w:pPr>
              <w:ind w:right="270"/>
              <w:jc w:val="center"/>
              <w:rPr>
                <w:rFonts w:ascii="David" w:hAnsi="David"/>
                <w:b/>
                <w:bCs/>
                <w:sz w:val="28"/>
                <w:rtl/>
              </w:rPr>
            </w:pPr>
            <w:r>
              <w:rPr>
                <w:rFonts w:ascii="David" w:hAnsi="David"/>
                <w:b/>
                <w:bCs/>
                <w:sz w:val="28"/>
                <w:rtl/>
              </w:rPr>
              <w:lastRenderedPageBreak/>
              <w:t>הצהרת המציע</w:t>
            </w:r>
          </w:p>
        </w:tc>
      </w:tr>
      <w:tr w:rsidR="005C04ED" w14:paraId="52B09977" w14:textId="77777777">
        <w:trPr>
          <w:gridAfter w:val="1"/>
          <w:wAfter w:w="101" w:type="dxa"/>
          <w:trHeight w:val="1180"/>
        </w:trPr>
        <w:tc>
          <w:tcPr>
            <w:tcW w:w="8363" w:type="dxa"/>
            <w:tcBorders>
              <w:top w:val="single" w:sz="4" w:space="0" w:color="auto"/>
              <w:left w:val="single" w:sz="4" w:space="0" w:color="auto"/>
              <w:bottom w:val="single" w:sz="4" w:space="0" w:color="auto"/>
              <w:right w:val="single" w:sz="4" w:space="0" w:color="auto"/>
            </w:tcBorders>
            <w:shd w:val="clear" w:color="auto" w:fill="auto"/>
          </w:tcPr>
          <w:p w14:paraId="797CAC95" w14:textId="77777777" w:rsidR="005C04ED" w:rsidRDefault="005C04ED">
            <w:pPr>
              <w:rPr>
                <w:rFonts w:ascii="David" w:hAnsi="David"/>
                <w:rtl/>
              </w:rPr>
            </w:pPr>
          </w:p>
          <w:p w14:paraId="3EF5CE3C" w14:textId="77777777" w:rsidR="005C04ED" w:rsidRDefault="00FB6116">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14:paraId="76F5A23E" w14:textId="77777777" w:rsidR="005C04ED" w:rsidRDefault="005C04ED">
            <w:pPr>
              <w:rPr>
                <w:rFonts w:ascii="David" w:hAnsi="David"/>
                <w:rtl/>
              </w:rPr>
            </w:pPr>
          </w:p>
          <w:p w14:paraId="485E2B8B" w14:textId="77777777" w:rsidR="005C04ED" w:rsidRDefault="00FB6116">
            <w:pPr>
              <w:rPr>
                <w:rFonts w:ascii="David" w:hAnsi="David"/>
                <w:rtl/>
                <w:lang w:eastAsia="en-US"/>
              </w:rPr>
            </w:pPr>
            <w:r>
              <w:rPr>
                <w:rFonts w:ascii="David" w:hAnsi="David"/>
                <w:rtl/>
              </w:rPr>
              <w:t>שם המציע</w:t>
            </w:r>
            <w:r>
              <w:rPr>
                <w:rFonts w:ascii="David" w:hAnsi="David"/>
              </w:rPr>
              <w:t>/</w:t>
            </w:r>
            <w:r>
              <w:rPr>
                <w:rFonts w:ascii="David" w:hAnsi="David"/>
                <w:rtl/>
              </w:rPr>
              <w:t xml:space="preserve">ת  _______________________  חתימה: </w:t>
            </w:r>
            <w:r>
              <w:rPr>
                <w:rFonts w:ascii="David" w:hAnsi="David"/>
                <w:rtl/>
              </w:rPr>
              <w:t>___________________</w:t>
            </w:r>
            <w:r>
              <w:rPr>
                <w:rFonts w:ascii="David" w:hAnsi="David"/>
                <w:rtl/>
                <w:lang w:eastAsia="en-US"/>
              </w:rPr>
              <w:t xml:space="preserve">  </w:t>
            </w:r>
          </w:p>
          <w:p w14:paraId="5FB9599F" w14:textId="77777777" w:rsidR="005C04ED" w:rsidRDefault="005C04ED">
            <w:pPr>
              <w:rPr>
                <w:rFonts w:ascii="David" w:hAnsi="David"/>
                <w:rtl/>
                <w:lang w:eastAsia="en-US"/>
              </w:rPr>
            </w:pPr>
          </w:p>
          <w:p w14:paraId="64B018B4" w14:textId="77777777" w:rsidR="005C04ED" w:rsidRDefault="00FB6116">
            <w:pPr>
              <w:rPr>
                <w:rFonts w:ascii="David" w:hAnsi="David"/>
                <w:rtl/>
                <w:lang w:eastAsia="en-US"/>
              </w:rPr>
            </w:pPr>
            <w:r>
              <w:rPr>
                <w:rFonts w:ascii="David" w:hAnsi="David"/>
                <w:rtl/>
                <w:lang w:eastAsia="en-US"/>
              </w:rPr>
              <w:t>תאריך  _______________</w:t>
            </w:r>
          </w:p>
        </w:tc>
      </w:tr>
      <w:tr w:rsidR="005C04ED" w14:paraId="7984046C" w14:textId="77777777">
        <w:trPr>
          <w:trHeight w:val="461"/>
        </w:trPr>
        <w:tc>
          <w:tcPr>
            <w:tcW w:w="8419" w:type="dxa"/>
            <w:gridSpan w:val="2"/>
            <w:shd w:val="clear" w:color="auto" w:fill="D9E2F3"/>
            <w:vAlign w:val="center"/>
          </w:tcPr>
          <w:p w14:paraId="5BFC4F88" w14:textId="77777777" w:rsidR="005C04ED" w:rsidRDefault="00FB6116">
            <w:pPr>
              <w:jc w:val="center"/>
              <w:rPr>
                <w:rFonts w:ascii="David" w:hAnsi="David"/>
                <w:rtl/>
                <w:lang w:eastAsia="en-US"/>
              </w:rPr>
            </w:pPr>
            <w:r>
              <w:rPr>
                <w:rFonts w:hint="cs"/>
                <w:b/>
                <w:bCs/>
                <w:sz w:val="28"/>
                <w:rtl/>
              </w:rPr>
              <w:t>תצהיר של ממונה אבטחת מידע של המציע בעניין אבטחת מידע</w:t>
            </w:r>
          </w:p>
        </w:tc>
      </w:tr>
      <w:tr w:rsidR="005C04ED" w14:paraId="6F7D381E" w14:textId="77777777">
        <w:trPr>
          <w:trHeight w:val="6914"/>
        </w:trPr>
        <w:tc>
          <w:tcPr>
            <w:tcW w:w="8419" w:type="dxa"/>
            <w:gridSpan w:val="2"/>
            <w:tcBorders>
              <w:top w:val="single" w:sz="4" w:space="0" w:color="auto"/>
              <w:left w:val="single" w:sz="4" w:space="0" w:color="auto"/>
              <w:bottom w:val="single" w:sz="4" w:space="0" w:color="auto"/>
              <w:right w:val="single" w:sz="4" w:space="0" w:color="auto"/>
            </w:tcBorders>
            <w:shd w:val="clear" w:color="auto" w:fill="auto"/>
          </w:tcPr>
          <w:p w14:paraId="58AA9247" w14:textId="77777777" w:rsidR="005C04ED" w:rsidRDefault="005C04ED">
            <w:pPr>
              <w:spacing w:line="300" w:lineRule="exact"/>
              <w:rPr>
                <w:b/>
                <w:bCs/>
                <w:sz w:val="32"/>
                <w:szCs w:val="32"/>
                <w:u w:val="single"/>
                <w:rtl/>
              </w:rPr>
            </w:pPr>
          </w:p>
          <w:p w14:paraId="22BA8F20" w14:textId="77777777" w:rsidR="005C04ED" w:rsidRDefault="00FB6116">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14:paraId="6A119697" w14:textId="77777777" w:rsidR="005C04ED" w:rsidRDefault="005C04ED">
            <w:pPr>
              <w:tabs>
                <w:tab w:val="right" w:pos="9639"/>
              </w:tabs>
              <w:spacing w:line="300" w:lineRule="atLeast"/>
              <w:rPr>
                <w:rFonts w:ascii="David" w:hAnsi="David"/>
                <w:rtl/>
              </w:rPr>
            </w:pPr>
          </w:p>
          <w:p w14:paraId="3FCB0223" w14:textId="77777777" w:rsidR="005C04ED" w:rsidRDefault="00FB6116">
            <w:pPr>
              <w:pStyle w:val="aff2"/>
              <w:numPr>
                <w:ilvl w:val="0"/>
                <w:numId w:val="27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14:paraId="6A1DC60A" w14:textId="77777777" w:rsidR="005C04ED" w:rsidRDefault="00FB6116">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hint="cs"/>
                <w:highlight w:val="yellow"/>
                <w:rtl/>
              </w:rPr>
              <w:t>[       ]</w:t>
            </w:r>
            <w:r>
              <w:rPr>
                <w:rFonts w:ascii="David" w:hAnsi="David" w:hint="cs"/>
                <w:rtl/>
              </w:rPr>
              <w:t xml:space="preserve">                                                    (שם המציע)</w:t>
            </w:r>
            <w:r>
              <w:rPr>
                <w:rFonts w:ascii="David" w:hAnsi="David"/>
                <w:rtl/>
              </w:rPr>
              <w:tab/>
            </w:r>
          </w:p>
          <w:p w14:paraId="134358DC" w14:textId="77777777" w:rsidR="005C04ED" w:rsidRDefault="00FB6116">
            <w:pPr>
              <w:tabs>
                <w:tab w:val="center" w:pos="5385"/>
              </w:tabs>
              <w:spacing w:line="300" w:lineRule="atLeast"/>
              <w:ind w:left="425" w:hanging="425"/>
              <w:rPr>
                <w:rFonts w:ascii="David" w:hAnsi="David"/>
                <w:rtl/>
              </w:rPr>
            </w:pPr>
            <w:r>
              <w:rPr>
                <w:rFonts w:ascii="David" w:hAnsi="David" w:hint="cs"/>
                <w:rtl/>
              </w:rPr>
              <w:tab/>
            </w:r>
          </w:p>
          <w:p w14:paraId="19B4A0A1" w14:textId="77777777" w:rsidR="005C04ED" w:rsidRDefault="00FB6116">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14:paraId="4182F683" w14:textId="77777777" w:rsidR="005C04ED" w:rsidRDefault="005C04ED">
            <w:pPr>
              <w:tabs>
                <w:tab w:val="right" w:pos="9639"/>
              </w:tabs>
              <w:spacing w:line="300" w:lineRule="atLeast"/>
              <w:ind w:left="425" w:hanging="425"/>
              <w:rPr>
                <w:rFonts w:ascii="David" w:hAnsi="David"/>
                <w:rtl/>
              </w:rPr>
            </w:pPr>
          </w:p>
          <w:p w14:paraId="5837D801" w14:textId="77777777" w:rsidR="005C04ED" w:rsidRDefault="00FB6116">
            <w:pPr>
              <w:numPr>
                <w:ilvl w:val="0"/>
                <w:numId w:val="27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14:paraId="71668516" w14:textId="77777777" w:rsidR="005C04ED" w:rsidRDefault="00FB6116">
            <w:pPr>
              <w:numPr>
                <w:ilvl w:val="0"/>
                <w:numId w:val="27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14:paraId="050C9E53" w14:textId="77777777" w:rsidR="005C04ED" w:rsidRDefault="00FB6116">
            <w:pPr>
              <w:numPr>
                <w:ilvl w:val="0"/>
                <w:numId w:val="27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w:t>
            </w:r>
            <w:r>
              <w:rPr>
                <w:rFonts w:ascii="David" w:hAnsi="David" w:hint="cs"/>
                <w:rtl/>
              </w:rPr>
              <w:t>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14:paraId="5022770C" w14:textId="77777777" w:rsidR="005C04ED" w:rsidRDefault="005C04ED">
            <w:pPr>
              <w:tabs>
                <w:tab w:val="right" w:pos="9639"/>
              </w:tabs>
              <w:spacing w:line="480" w:lineRule="auto"/>
              <w:ind w:left="425" w:hanging="425"/>
              <w:rPr>
                <w:rFonts w:ascii="David" w:hAnsi="David"/>
                <w:rtl/>
              </w:rPr>
            </w:pPr>
          </w:p>
          <w:p w14:paraId="553DD73B" w14:textId="77777777" w:rsidR="005C04ED" w:rsidRDefault="00FB6116">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14:paraId="4076E466" w14:textId="77777777" w:rsidR="005C04ED" w:rsidRDefault="005C04ED">
            <w:pPr>
              <w:tabs>
                <w:tab w:val="right" w:pos="9639"/>
              </w:tabs>
              <w:spacing w:line="480" w:lineRule="auto"/>
              <w:ind w:left="425" w:hanging="425"/>
              <w:rPr>
                <w:rFonts w:ascii="David" w:hAnsi="David"/>
                <w:rtl/>
              </w:rPr>
            </w:pPr>
          </w:p>
          <w:p w14:paraId="2C250176" w14:textId="77777777" w:rsidR="005C04ED" w:rsidRDefault="00FB6116">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9"/>
              <w:gridCol w:w="3548"/>
              <w:gridCol w:w="3031"/>
            </w:tblGrid>
            <w:tr w:rsidR="005C04ED" w14:paraId="35DD8CD1" w14:textId="77777777">
              <w:tc>
                <w:tcPr>
                  <w:tcW w:w="1950" w:type="dxa"/>
                </w:tcPr>
                <w:p w14:paraId="22B5CEA1" w14:textId="77777777" w:rsidR="005C04ED" w:rsidRDefault="005C04ED">
                  <w:pPr>
                    <w:rPr>
                      <w:rFonts w:ascii="David" w:hAnsi="David"/>
                      <w:rtl/>
                    </w:rPr>
                  </w:pPr>
                </w:p>
                <w:p w14:paraId="33C4CA42" w14:textId="77777777" w:rsidR="005C04ED" w:rsidRDefault="005C04ED">
                  <w:pPr>
                    <w:rPr>
                      <w:rFonts w:ascii="David" w:hAnsi="David"/>
                    </w:rPr>
                  </w:pPr>
                </w:p>
              </w:tc>
              <w:tc>
                <w:tcPr>
                  <w:tcW w:w="4287" w:type="dxa"/>
                </w:tcPr>
                <w:p w14:paraId="1F9022AA" w14:textId="77777777" w:rsidR="005C04ED" w:rsidRDefault="005C04ED">
                  <w:pPr>
                    <w:rPr>
                      <w:rFonts w:ascii="David" w:hAnsi="David"/>
                    </w:rPr>
                  </w:pPr>
                </w:p>
              </w:tc>
              <w:tc>
                <w:tcPr>
                  <w:tcW w:w="3618" w:type="dxa"/>
                </w:tcPr>
                <w:p w14:paraId="778EA1AE" w14:textId="77777777" w:rsidR="005C04ED" w:rsidRDefault="005C04ED">
                  <w:pPr>
                    <w:rPr>
                      <w:rFonts w:ascii="David" w:hAnsi="David"/>
                    </w:rPr>
                  </w:pPr>
                </w:p>
              </w:tc>
            </w:tr>
            <w:tr w:rsidR="005C04ED" w14:paraId="7708CAFF" w14:textId="77777777">
              <w:tc>
                <w:tcPr>
                  <w:tcW w:w="1950" w:type="dxa"/>
                  <w:shd w:val="clear" w:color="auto" w:fill="D9E2F3"/>
                  <w:vAlign w:val="center"/>
                </w:tcPr>
                <w:p w14:paraId="0F700A77" w14:textId="77777777" w:rsidR="005C04ED" w:rsidRDefault="00FB6116">
                  <w:pPr>
                    <w:jc w:val="center"/>
                    <w:rPr>
                      <w:rFonts w:ascii="David" w:hAnsi="David"/>
                    </w:rPr>
                  </w:pPr>
                  <w:r>
                    <w:rPr>
                      <w:rFonts w:ascii="David" w:hAnsi="David" w:hint="cs"/>
                      <w:rtl/>
                    </w:rPr>
                    <w:t>תאריך</w:t>
                  </w:r>
                </w:p>
              </w:tc>
              <w:tc>
                <w:tcPr>
                  <w:tcW w:w="4287" w:type="dxa"/>
                  <w:shd w:val="clear" w:color="auto" w:fill="D9E2F3"/>
                  <w:vAlign w:val="center"/>
                </w:tcPr>
                <w:p w14:paraId="584E3738" w14:textId="77777777" w:rsidR="005C04ED" w:rsidRDefault="00FB6116">
                  <w:pPr>
                    <w:jc w:val="center"/>
                    <w:rPr>
                      <w:rFonts w:ascii="David" w:hAnsi="David"/>
                    </w:rPr>
                  </w:pPr>
                  <w:r>
                    <w:rPr>
                      <w:rFonts w:ascii="David" w:hAnsi="David" w:hint="cs"/>
                      <w:rtl/>
                    </w:rPr>
                    <w:t xml:space="preserve">שם מלא של ממונה אבטחת מידע </w:t>
                  </w:r>
                  <w:r>
                    <w:rPr>
                      <w:rFonts w:ascii="David" w:hAnsi="David"/>
                      <w:rtl/>
                    </w:rPr>
                    <w:br/>
                  </w:r>
                  <w:r>
                    <w:rPr>
                      <w:rFonts w:ascii="David" w:hAnsi="David" w:hint="cs"/>
                      <w:rtl/>
                    </w:rPr>
                    <w:t>של המציע</w:t>
                  </w:r>
                </w:p>
              </w:tc>
              <w:tc>
                <w:tcPr>
                  <w:tcW w:w="3618" w:type="dxa"/>
                  <w:shd w:val="clear" w:color="auto" w:fill="D9E2F3"/>
                  <w:vAlign w:val="center"/>
                </w:tcPr>
                <w:p w14:paraId="4BA93DD4" w14:textId="77777777" w:rsidR="005C04ED" w:rsidRDefault="00FB6116">
                  <w:pPr>
                    <w:jc w:val="center"/>
                    <w:rPr>
                      <w:rFonts w:ascii="David" w:hAnsi="David"/>
                      <w:rtl/>
                    </w:rPr>
                  </w:pPr>
                  <w:r>
                    <w:rPr>
                      <w:rFonts w:ascii="David" w:hAnsi="David" w:hint="cs"/>
                      <w:rtl/>
                    </w:rPr>
                    <w:t>חתימה של ממונה אבטחת מידע</w:t>
                  </w:r>
                </w:p>
                <w:p w14:paraId="36B5C9BB" w14:textId="77777777" w:rsidR="005C04ED" w:rsidRDefault="00FB6116">
                  <w:pPr>
                    <w:jc w:val="center"/>
                    <w:rPr>
                      <w:rFonts w:ascii="David" w:hAnsi="David"/>
                    </w:rPr>
                  </w:pPr>
                  <w:r>
                    <w:rPr>
                      <w:rFonts w:ascii="David" w:hAnsi="David" w:hint="cs"/>
                      <w:rtl/>
                    </w:rPr>
                    <w:t>וחותמת של המציע</w:t>
                  </w:r>
                </w:p>
              </w:tc>
            </w:tr>
          </w:tbl>
          <w:p w14:paraId="27607E17" w14:textId="77777777" w:rsidR="005C04ED" w:rsidRDefault="005C04ED">
            <w:pPr>
              <w:spacing w:line="300" w:lineRule="exact"/>
              <w:ind w:left="46"/>
              <w:rPr>
                <w:rFonts w:ascii="David" w:hAnsi="David"/>
                <w:rtl/>
              </w:rPr>
            </w:pPr>
          </w:p>
          <w:p w14:paraId="3BD21019" w14:textId="77777777" w:rsidR="005C04ED" w:rsidRDefault="00FB6116">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 xml:space="preserve">מר/גב' ___________________ </w:t>
            </w:r>
            <w:proofErr w:type="spellStart"/>
            <w:r>
              <w:rPr>
                <w:rFonts w:ascii="David" w:hAnsi="David"/>
                <w:rtl/>
              </w:rPr>
              <w:t>שזהיתיו</w:t>
            </w:r>
            <w:proofErr w:type="spellEnd"/>
            <w:r>
              <w:rPr>
                <w:rFonts w:ascii="David" w:hAnsi="David"/>
                <w:rtl/>
              </w:rPr>
              <w:t>/ה לפי תעודת זהות מס' _______________ המוכר/</w:t>
            </w:r>
            <w:r>
              <w:rPr>
                <w:rFonts w:ascii="David" w:hAnsi="David"/>
                <w:rtl/>
              </w:rPr>
              <w:t>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4C05D76" w14:textId="77777777" w:rsidR="005C04ED" w:rsidRDefault="005C04ED">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9"/>
              <w:gridCol w:w="3342"/>
              <w:gridCol w:w="3047"/>
            </w:tblGrid>
            <w:tr w:rsidR="005C04ED" w14:paraId="07D46ACF" w14:textId="77777777">
              <w:tc>
                <w:tcPr>
                  <w:tcW w:w="2181" w:type="dxa"/>
                </w:tcPr>
                <w:p w14:paraId="62CE2B31" w14:textId="77777777" w:rsidR="005C04ED" w:rsidRDefault="005C04ED">
                  <w:pPr>
                    <w:rPr>
                      <w:rFonts w:ascii="David" w:hAnsi="David"/>
                      <w:rtl/>
                    </w:rPr>
                  </w:pPr>
                </w:p>
                <w:p w14:paraId="1A5BE0E7" w14:textId="77777777" w:rsidR="005C04ED" w:rsidRDefault="005C04ED">
                  <w:pPr>
                    <w:rPr>
                      <w:rFonts w:ascii="David" w:hAnsi="David"/>
                    </w:rPr>
                  </w:pPr>
                </w:p>
              </w:tc>
              <w:tc>
                <w:tcPr>
                  <w:tcW w:w="4056" w:type="dxa"/>
                </w:tcPr>
                <w:p w14:paraId="51CFB92F" w14:textId="77777777" w:rsidR="005C04ED" w:rsidRDefault="005C04ED">
                  <w:pPr>
                    <w:rPr>
                      <w:rFonts w:ascii="David" w:hAnsi="David"/>
                    </w:rPr>
                  </w:pPr>
                </w:p>
              </w:tc>
              <w:tc>
                <w:tcPr>
                  <w:tcW w:w="3618" w:type="dxa"/>
                </w:tcPr>
                <w:p w14:paraId="290033EA" w14:textId="77777777" w:rsidR="005C04ED" w:rsidRDefault="005C04ED">
                  <w:pPr>
                    <w:rPr>
                      <w:rFonts w:ascii="David" w:hAnsi="David"/>
                    </w:rPr>
                  </w:pPr>
                </w:p>
              </w:tc>
            </w:tr>
            <w:tr w:rsidR="005C04ED" w14:paraId="0F275B0C" w14:textId="77777777">
              <w:trPr>
                <w:trHeight w:val="361"/>
              </w:trPr>
              <w:tc>
                <w:tcPr>
                  <w:tcW w:w="2181" w:type="dxa"/>
                  <w:shd w:val="clear" w:color="auto" w:fill="D9E2F3"/>
                  <w:vAlign w:val="center"/>
                </w:tcPr>
                <w:p w14:paraId="7B122FA8" w14:textId="77777777" w:rsidR="005C04ED" w:rsidRDefault="00FB6116">
                  <w:pPr>
                    <w:jc w:val="center"/>
                    <w:rPr>
                      <w:rFonts w:ascii="David" w:hAnsi="David"/>
                    </w:rPr>
                  </w:pPr>
                  <w:r>
                    <w:rPr>
                      <w:rFonts w:ascii="David" w:hAnsi="David" w:hint="cs"/>
                      <w:rtl/>
                    </w:rPr>
                    <w:t>תאריך</w:t>
                  </w:r>
                </w:p>
              </w:tc>
              <w:tc>
                <w:tcPr>
                  <w:tcW w:w="4056" w:type="dxa"/>
                  <w:shd w:val="clear" w:color="auto" w:fill="D9E2F3"/>
                  <w:vAlign w:val="center"/>
                </w:tcPr>
                <w:p w14:paraId="03BB4389" w14:textId="77777777" w:rsidR="005C04ED" w:rsidRDefault="00FB6116">
                  <w:pPr>
                    <w:jc w:val="center"/>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9E2F3"/>
                  <w:vAlign w:val="center"/>
                </w:tcPr>
                <w:p w14:paraId="421A89DA" w14:textId="77777777" w:rsidR="005C04ED" w:rsidRDefault="00FB6116">
                  <w:pPr>
                    <w:jc w:val="center"/>
                    <w:rPr>
                      <w:rFonts w:ascii="David" w:hAnsi="David"/>
                    </w:rPr>
                  </w:pPr>
                  <w:r>
                    <w:rPr>
                      <w:rFonts w:ascii="David" w:hAnsi="David" w:hint="cs"/>
                      <w:rtl/>
                    </w:rPr>
                    <w:t>חתימה וחותמת</w:t>
                  </w:r>
                </w:p>
              </w:tc>
            </w:tr>
          </w:tbl>
          <w:p w14:paraId="73DC8F95" w14:textId="77777777" w:rsidR="005C04ED" w:rsidRDefault="005C04ED">
            <w:pPr>
              <w:spacing w:line="300" w:lineRule="exact"/>
              <w:rPr>
                <w:b/>
                <w:bCs/>
                <w:color w:val="000000"/>
                <w:u w:val="single"/>
                <w:rtl/>
              </w:rPr>
            </w:pPr>
          </w:p>
        </w:tc>
      </w:tr>
    </w:tbl>
    <w:p w14:paraId="31DED3CE" w14:textId="77777777" w:rsidR="005C04ED" w:rsidRDefault="005C04ED">
      <w:pPr>
        <w:rPr>
          <w:rtl/>
        </w:rPr>
      </w:pPr>
    </w:p>
    <w:p w14:paraId="4C7057E2" w14:textId="77777777" w:rsidR="005C04ED" w:rsidRDefault="005C04ED">
      <w:pPr>
        <w:rPr>
          <w:rtl/>
        </w:rPr>
      </w:pPr>
    </w:p>
    <w:p w14:paraId="0CE84EF9" w14:textId="77777777" w:rsidR="005C04ED" w:rsidRDefault="005C04ED">
      <w:pPr>
        <w:rPr>
          <w:rtl/>
        </w:rPr>
      </w:pPr>
    </w:p>
    <w:p w14:paraId="472A6014" w14:textId="77777777" w:rsidR="005C04ED" w:rsidRDefault="005C04ED">
      <w:pPr>
        <w:rPr>
          <w:rtl/>
        </w:rPr>
      </w:pPr>
    </w:p>
    <w:p w14:paraId="3FB4ACE4" w14:textId="77777777" w:rsidR="005C04ED" w:rsidRDefault="005C04ED">
      <w:pPr>
        <w:rPr>
          <w:rtl/>
        </w:rPr>
      </w:pPr>
    </w:p>
    <w:p w14:paraId="11598790" w14:textId="77777777" w:rsidR="005C04ED" w:rsidRDefault="005C04ED">
      <w:pPr>
        <w:rPr>
          <w:rtl/>
        </w:rPr>
      </w:pPr>
    </w:p>
    <w:p w14:paraId="32B265E5" w14:textId="77777777" w:rsidR="005C04ED" w:rsidRDefault="005C04ED">
      <w:pPr>
        <w:rPr>
          <w:rtl/>
        </w:rPr>
      </w:pPr>
    </w:p>
    <w:p w14:paraId="00FBE015" w14:textId="77777777" w:rsidR="005C04ED" w:rsidRDefault="005C04ED">
      <w:pPr>
        <w:rPr>
          <w:rtl/>
        </w:rPr>
      </w:pPr>
    </w:p>
    <w:p w14:paraId="59D02998" w14:textId="77777777" w:rsidR="005C04ED" w:rsidRDefault="005C04ED">
      <w:pPr>
        <w:rPr>
          <w:rtl/>
        </w:rPr>
      </w:pPr>
    </w:p>
    <w:p w14:paraId="21D88D41" w14:textId="77777777" w:rsidR="005C04ED" w:rsidRDefault="005C04ED">
      <w:pPr>
        <w:rPr>
          <w:rtl/>
        </w:rPr>
      </w:pPr>
    </w:p>
    <w:p w14:paraId="0BAFBE2C" w14:textId="77777777" w:rsidR="005C04ED" w:rsidRDefault="005C04ED">
      <w:pPr>
        <w:rPr>
          <w:rtl/>
        </w:rPr>
      </w:pPr>
    </w:p>
    <w:p w14:paraId="701F635E" w14:textId="77777777" w:rsidR="005C04ED" w:rsidRDefault="005C04ED">
      <w:pPr>
        <w:rPr>
          <w:rtl/>
        </w:rPr>
      </w:pPr>
    </w:p>
    <w:p w14:paraId="7F33EEA0" w14:textId="77777777" w:rsidR="005C04ED" w:rsidRDefault="005C04ED">
      <w:pPr>
        <w:rPr>
          <w:rtl/>
        </w:rPr>
      </w:pPr>
    </w:p>
    <w:p w14:paraId="06567C78" w14:textId="77777777" w:rsidR="005C04ED" w:rsidRDefault="005C04ED">
      <w:pPr>
        <w:rPr>
          <w:rtl/>
        </w:rPr>
      </w:pPr>
    </w:p>
    <w:p w14:paraId="3EF1C350" w14:textId="77777777" w:rsidR="005C04ED" w:rsidRDefault="005C04ED">
      <w:pPr>
        <w:rPr>
          <w:rtl/>
        </w:rPr>
      </w:pPr>
    </w:p>
    <w:p w14:paraId="5BDEA4FC" w14:textId="77777777" w:rsidR="005C04ED" w:rsidRDefault="005C04ED">
      <w:pPr>
        <w:rPr>
          <w:rtl/>
        </w:rPr>
      </w:pPr>
    </w:p>
    <w:p w14:paraId="076C37FC" w14:textId="77777777" w:rsidR="005C04ED" w:rsidRDefault="005C04ED">
      <w:pPr>
        <w:rPr>
          <w:rtl/>
        </w:rPr>
      </w:pPr>
    </w:p>
    <w:p w14:paraId="5DAC6941" w14:textId="77777777" w:rsidR="005C04ED" w:rsidRDefault="005C04ED">
      <w:pPr>
        <w:rPr>
          <w:rtl/>
        </w:rPr>
      </w:pPr>
    </w:p>
    <w:p w14:paraId="3A4ED0FC" w14:textId="77777777" w:rsidR="005C04ED" w:rsidRDefault="005C04ED">
      <w:pPr>
        <w:rPr>
          <w:rtl/>
        </w:rPr>
      </w:pPr>
    </w:p>
    <w:p w14:paraId="7CB41C60" w14:textId="77777777" w:rsidR="005C04ED" w:rsidRDefault="005C04ED">
      <w:pPr>
        <w:rPr>
          <w:rtl/>
        </w:rPr>
      </w:pPr>
    </w:p>
    <w:p w14:paraId="24B17DFF" w14:textId="77777777" w:rsidR="005C04ED" w:rsidRDefault="005C04ED">
      <w:pPr>
        <w:rPr>
          <w:rtl/>
        </w:rPr>
      </w:pPr>
    </w:p>
    <w:tbl>
      <w:tblPr>
        <w:bidiVisual/>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7"/>
      </w:tblGrid>
      <w:tr w:rsidR="005C04ED" w14:paraId="29183861" w14:textId="77777777">
        <w:trPr>
          <w:trHeight w:val="558"/>
        </w:trPr>
        <w:tc>
          <w:tcPr>
            <w:tcW w:w="8287" w:type="dxa"/>
            <w:shd w:val="clear" w:color="auto" w:fill="D9E2F3"/>
            <w:vAlign w:val="center"/>
          </w:tcPr>
          <w:p w14:paraId="483B6180" w14:textId="77777777" w:rsidR="005C04ED" w:rsidRDefault="00FB6116">
            <w:pPr>
              <w:jc w:val="center"/>
              <w:rPr>
                <w:rtl/>
              </w:rPr>
            </w:pPr>
            <w:r>
              <w:rPr>
                <w:rFonts w:hint="cs"/>
                <w:b/>
                <w:bCs/>
                <w:sz w:val="28"/>
                <w:rtl/>
              </w:rPr>
              <w:t>תצהיר של המנהל הכללי של המציע בעניין אבטחת מידע</w:t>
            </w:r>
          </w:p>
        </w:tc>
      </w:tr>
      <w:tr w:rsidR="005C04ED" w14:paraId="14F21FF2" w14:textId="77777777">
        <w:tblPrEx>
          <w:tblBorders>
            <w:insideH w:val="none" w:sz="0" w:space="0" w:color="auto"/>
            <w:insideV w:val="none" w:sz="0" w:space="0" w:color="auto"/>
          </w:tblBorders>
        </w:tblPrEx>
        <w:trPr>
          <w:trHeight w:val="12445"/>
        </w:trPr>
        <w:tc>
          <w:tcPr>
            <w:tcW w:w="8287" w:type="dxa"/>
            <w:shd w:val="clear" w:color="auto" w:fill="auto"/>
          </w:tcPr>
          <w:p w14:paraId="2137A2A7" w14:textId="77777777" w:rsidR="005C04ED" w:rsidRDefault="005C04ED">
            <w:pPr>
              <w:spacing w:line="300" w:lineRule="exact"/>
              <w:jc w:val="center"/>
              <w:rPr>
                <w:b/>
                <w:bCs/>
                <w:sz w:val="28"/>
                <w:u w:val="single"/>
                <w:rtl/>
              </w:rPr>
            </w:pPr>
          </w:p>
          <w:p w14:paraId="6E67AA18" w14:textId="77777777" w:rsidR="005C04ED" w:rsidRDefault="005C04ED">
            <w:pPr>
              <w:spacing w:line="300" w:lineRule="exact"/>
              <w:ind w:left="45"/>
              <w:rPr>
                <w:b/>
                <w:bCs/>
                <w:sz w:val="32"/>
                <w:szCs w:val="32"/>
                <w:u w:val="single"/>
                <w:rtl/>
              </w:rPr>
            </w:pPr>
          </w:p>
          <w:p w14:paraId="19F55B39" w14:textId="77777777" w:rsidR="005C04ED" w:rsidRDefault="00FB6116">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14:paraId="74B960F6" w14:textId="77777777" w:rsidR="005C04ED" w:rsidRDefault="005C04ED">
            <w:pPr>
              <w:tabs>
                <w:tab w:val="right" w:pos="9639"/>
              </w:tabs>
              <w:spacing w:line="300" w:lineRule="atLeast"/>
              <w:rPr>
                <w:rFonts w:ascii="David" w:hAnsi="David"/>
                <w:rtl/>
              </w:rPr>
            </w:pPr>
          </w:p>
          <w:p w14:paraId="06C9B39C" w14:textId="77777777" w:rsidR="005C04ED" w:rsidRDefault="00FB6116">
            <w:pPr>
              <w:pStyle w:val="aff2"/>
              <w:numPr>
                <w:ilvl w:val="0"/>
                <w:numId w:val="299"/>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14:paraId="02FC0D11" w14:textId="77777777" w:rsidR="005C04ED" w:rsidRDefault="00FB6116">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hint="cs"/>
                <w:highlight w:val="yellow"/>
                <w:rtl/>
              </w:rPr>
              <w:t>[       ]</w:t>
            </w:r>
            <w:r>
              <w:rPr>
                <w:rFonts w:ascii="David" w:hAnsi="David" w:hint="cs"/>
                <w:rtl/>
              </w:rPr>
              <w:t xml:space="preserve">                                                    (שם המציע)</w:t>
            </w:r>
            <w:r>
              <w:rPr>
                <w:rFonts w:ascii="David" w:hAnsi="David"/>
                <w:rtl/>
              </w:rPr>
              <w:tab/>
            </w:r>
          </w:p>
          <w:p w14:paraId="1A8DEACB" w14:textId="77777777" w:rsidR="005C04ED" w:rsidRDefault="00FB6116">
            <w:pPr>
              <w:tabs>
                <w:tab w:val="center" w:pos="5385"/>
              </w:tabs>
              <w:spacing w:line="300" w:lineRule="atLeast"/>
              <w:ind w:left="425" w:hanging="425"/>
              <w:rPr>
                <w:rFonts w:ascii="David" w:hAnsi="David"/>
                <w:rtl/>
              </w:rPr>
            </w:pPr>
            <w:r>
              <w:rPr>
                <w:rFonts w:ascii="David" w:hAnsi="David" w:hint="cs"/>
                <w:rtl/>
              </w:rPr>
              <w:tab/>
            </w:r>
          </w:p>
          <w:p w14:paraId="51752844" w14:textId="77777777" w:rsidR="005C04ED" w:rsidRDefault="00FB6116">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14:paraId="1696A43A" w14:textId="77777777" w:rsidR="005C04ED" w:rsidRDefault="005C04ED">
            <w:pPr>
              <w:tabs>
                <w:tab w:val="right" w:pos="9639"/>
              </w:tabs>
              <w:spacing w:line="300" w:lineRule="atLeast"/>
              <w:ind w:left="425" w:hanging="425"/>
              <w:rPr>
                <w:rFonts w:ascii="David" w:hAnsi="David"/>
                <w:rtl/>
              </w:rPr>
            </w:pPr>
          </w:p>
          <w:p w14:paraId="2C2711A6" w14:textId="77777777" w:rsidR="005C04ED" w:rsidRDefault="00FB6116">
            <w:pPr>
              <w:numPr>
                <w:ilvl w:val="0"/>
                <w:numId w:val="298"/>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14:paraId="71DCD934" w14:textId="77777777" w:rsidR="005C04ED" w:rsidRDefault="00FB6116">
            <w:pPr>
              <w:numPr>
                <w:ilvl w:val="0"/>
                <w:numId w:val="298"/>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14:paraId="4085A02B" w14:textId="77777777" w:rsidR="005C04ED" w:rsidRDefault="00FB6116">
            <w:pPr>
              <w:numPr>
                <w:ilvl w:val="0"/>
                <w:numId w:val="298"/>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w:t>
            </w:r>
            <w:r>
              <w:rPr>
                <w:rFonts w:ascii="David" w:hAnsi="David" w:hint="cs"/>
                <w:rtl/>
              </w:rPr>
              <w:t xml:space="preserve"> בעבר הוראות הנוגעות לאבטחת מידע.</w:t>
            </w:r>
          </w:p>
          <w:p w14:paraId="615E6A42" w14:textId="77777777" w:rsidR="005C04ED" w:rsidRDefault="005C04ED">
            <w:pPr>
              <w:tabs>
                <w:tab w:val="right" w:pos="9639"/>
              </w:tabs>
              <w:spacing w:line="480" w:lineRule="auto"/>
              <w:ind w:left="425" w:hanging="425"/>
              <w:rPr>
                <w:rFonts w:ascii="David" w:hAnsi="David"/>
                <w:rtl/>
              </w:rPr>
            </w:pPr>
          </w:p>
          <w:p w14:paraId="7E1F619B" w14:textId="77777777" w:rsidR="005C04ED" w:rsidRDefault="00FB6116">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14:paraId="14F06C46" w14:textId="77777777" w:rsidR="005C04ED" w:rsidRDefault="005C04ED">
            <w:pPr>
              <w:tabs>
                <w:tab w:val="right" w:pos="9639"/>
              </w:tabs>
              <w:spacing w:line="480" w:lineRule="auto"/>
              <w:ind w:left="425" w:hanging="425"/>
              <w:rPr>
                <w:rFonts w:ascii="David" w:hAnsi="David"/>
                <w:rtl/>
              </w:rPr>
            </w:pPr>
          </w:p>
          <w:p w14:paraId="667681BC" w14:textId="77777777" w:rsidR="005C04ED" w:rsidRDefault="00FB6116">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C04ED" w14:paraId="2BFC39AB" w14:textId="77777777">
              <w:tc>
                <w:tcPr>
                  <w:tcW w:w="1950" w:type="dxa"/>
                </w:tcPr>
                <w:p w14:paraId="6B5BEE00" w14:textId="77777777" w:rsidR="005C04ED" w:rsidRDefault="005C04ED">
                  <w:pPr>
                    <w:rPr>
                      <w:rFonts w:ascii="David" w:hAnsi="David"/>
                      <w:rtl/>
                    </w:rPr>
                  </w:pPr>
                </w:p>
                <w:p w14:paraId="40C654A2" w14:textId="77777777" w:rsidR="005C04ED" w:rsidRDefault="005C04ED">
                  <w:pPr>
                    <w:rPr>
                      <w:rFonts w:ascii="David" w:hAnsi="David"/>
                    </w:rPr>
                  </w:pPr>
                </w:p>
              </w:tc>
              <w:tc>
                <w:tcPr>
                  <w:tcW w:w="4287" w:type="dxa"/>
                </w:tcPr>
                <w:p w14:paraId="13A9B494" w14:textId="77777777" w:rsidR="005C04ED" w:rsidRDefault="005C04ED">
                  <w:pPr>
                    <w:rPr>
                      <w:rFonts w:ascii="David" w:hAnsi="David"/>
                    </w:rPr>
                  </w:pPr>
                </w:p>
              </w:tc>
              <w:tc>
                <w:tcPr>
                  <w:tcW w:w="3618" w:type="dxa"/>
                </w:tcPr>
                <w:p w14:paraId="7081508E" w14:textId="77777777" w:rsidR="005C04ED" w:rsidRDefault="005C04ED">
                  <w:pPr>
                    <w:rPr>
                      <w:rFonts w:ascii="David" w:hAnsi="David"/>
                    </w:rPr>
                  </w:pPr>
                </w:p>
              </w:tc>
            </w:tr>
            <w:tr w:rsidR="005C04ED" w14:paraId="31CC39DD" w14:textId="77777777">
              <w:tc>
                <w:tcPr>
                  <w:tcW w:w="1950" w:type="dxa"/>
                  <w:shd w:val="clear" w:color="auto" w:fill="D9E2F3"/>
                  <w:vAlign w:val="center"/>
                </w:tcPr>
                <w:p w14:paraId="063D261F" w14:textId="77777777" w:rsidR="005C04ED" w:rsidRDefault="00FB6116">
                  <w:pPr>
                    <w:jc w:val="center"/>
                    <w:rPr>
                      <w:rFonts w:ascii="David" w:hAnsi="David"/>
                    </w:rPr>
                  </w:pPr>
                  <w:r>
                    <w:rPr>
                      <w:rFonts w:ascii="David" w:hAnsi="David" w:hint="cs"/>
                      <w:rtl/>
                    </w:rPr>
                    <w:t>תאריך</w:t>
                  </w:r>
                </w:p>
              </w:tc>
              <w:tc>
                <w:tcPr>
                  <w:tcW w:w="4287" w:type="dxa"/>
                  <w:shd w:val="clear" w:color="auto" w:fill="D9E2F3"/>
                  <w:vAlign w:val="center"/>
                </w:tcPr>
                <w:p w14:paraId="72EC344C" w14:textId="77777777" w:rsidR="005C04ED" w:rsidRDefault="00FB6116">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14:paraId="6A9F3AEC" w14:textId="77777777" w:rsidR="005C04ED" w:rsidRDefault="00FB6116">
                  <w:pPr>
                    <w:jc w:val="center"/>
                    <w:rPr>
                      <w:rFonts w:ascii="David" w:hAnsi="David"/>
                      <w:rtl/>
                    </w:rPr>
                  </w:pPr>
                  <w:r>
                    <w:rPr>
                      <w:rFonts w:ascii="David" w:hAnsi="David" w:hint="cs"/>
                      <w:rtl/>
                    </w:rPr>
                    <w:t xml:space="preserve">חתימה של מנהל </w:t>
                  </w:r>
                  <w:r>
                    <w:rPr>
                      <w:rFonts w:ascii="David" w:hAnsi="David" w:hint="cs"/>
                      <w:rtl/>
                    </w:rPr>
                    <w:t>הכללי</w:t>
                  </w:r>
                </w:p>
                <w:p w14:paraId="79A45E8D" w14:textId="77777777" w:rsidR="005C04ED" w:rsidRDefault="00FB6116">
                  <w:pPr>
                    <w:jc w:val="center"/>
                    <w:rPr>
                      <w:rFonts w:ascii="David" w:hAnsi="David"/>
                    </w:rPr>
                  </w:pPr>
                  <w:r>
                    <w:rPr>
                      <w:rFonts w:ascii="David" w:hAnsi="David" w:hint="cs"/>
                      <w:rtl/>
                    </w:rPr>
                    <w:t>וחותמת של המציע</w:t>
                  </w:r>
                </w:p>
              </w:tc>
            </w:tr>
          </w:tbl>
          <w:p w14:paraId="02D4A9D5" w14:textId="77777777" w:rsidR="005C04ED" w:rsidRDefault="005C04ED">
            <w:pPr>
              <w:spacing w:line="300" w:lineRule="exact"/>
              <w:ind w:left="46"/>
              <w:rPr>
                <w:rFonts w:ascii="David" w:hAnsi="David"/>
                <w:rtl/>
              </w:rPr>
            </w:pPr>
          </w:p>
          <w:p w14:paraId="3383FBFD" w14:textId="77777777" w:rsidR="005C04ED" w:rsidRDefault="00FB6116">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 xml:space="preserve">מר/גב' ___________________ </w:t>
            </w:r>
            <w:proofErr w:type="spellStart"/>
            <w:r>
              <w:rPr>
                <w:rFonts w:ascii="David" w:hAnsi="David"/>
                <w:rtl/>
              </w:rPr>
              <w:t>שזהיתיו</w:t>
            </w:r>
            <w:proofErr w:type="spellEnd"/>
            <w:r>
              <w:rPr>
                <w:rFonts w:ascii="David" w:hAnsi="David"/>
                <w:rtl/>
              </w:rPr>
              <w:t xml:space="preserve">/ה לפי תעודת זהות מס' _______________ המוכר/ת לי אישית ולאחר שהזהרתיו/ה כי עליו /ה לומר את האמת בלבד </w:t>
            </w:r>
            <w:r>
              <w:rPr>
                <w:rFonts w:ascii="David" w:hAnsi="David"/>
                <w:rtl/>
              </w:rPr>
              <w:t>ואת האמת כולה וכי יהיה/תהיה צפוי/ה לעונשים הקבועים בחוק אם לא יעשה/תעשה כן, אישר/ה נכונות הצהרתו/ה דלעיל וחתם/ה עליה בפני.</w:t>
            </w:r>
          </w:p>
          <w:p w14:paraId="6966E7CF" w14:textId="77777777" w:rsidR="005C04ED" w:rsidRDefault="005C04ED">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C04ED" w14:paraId="72FFCEB1" w14:textId="77777777">
              <w:tc>
                <w:tcPr>
                  <w:tcW w:w="2181" w:type="dxa"/>
                </w:tcPr>
                <w:p w14:paraId="2BD7EB4F" w14:textId="77777777" w:rsidR="005C04ED" w:rsidRDefault="005C04ED">
                  <w:pPr>
                    <w:rPr>
                      <w:rFonts w:ascii="David" w:hAnsi="David"/>
                      <w:rtl/>
                    </w:rPr>
                  </w:pPr>
                </w:p>
                <w:p w14:paraId="156AF9E3" w14:textId="77777777" w:rsidR="005C04ED" w:rsidRDefault="005C04ED">
                  <w:pPr>
                    <w:rPr>
                      <w:rFonts w:ascii="David" w:hAnsi="David"/>
                    </w:rPr>
                  </w:pPr>
                </w:p>
              </w:tc>
              <w:tc>
                <w:tcPr>
                  <w:tcW w:w="4056" w:type="dxa"/>
                </w:tcPr>
                <w:p w14:paraId="4401382E" w14:textId="77777777" w:rsidR="005C04ED" w:rsidRDefault="005C04ED">
                  <w:pPr>
                    <w:rPr>
                      <w:rFonts w:ascii="David" w:hAnsi="David"/>
                    </w:rPr>
                  </w:pPr>
                </w:p>
              </w:tc>
              <w:tc>
                <w:tcPr>
                  <w:tcW w:w="3618" w:type="dxa"/>
                </w:tcPr>
                <w:p w14:paraId="7DD517D2" w14:textId="77777777" w:rsidR="005C04ED" w:rsidRDefault="005C04ED">
                  <w:pPr>
                    <w:rPr>
                      <w:rFonts w:ascii="David" w:hAnsi="David"/>
                    </w:rPr>
                  </w:pPr>
                </w:p>
              </w:tc>
            </w:tr>
            <w:tr w:rsidR="005C04ED" w14:paraId="39648D0B" w14:textId="77777777">
              <w:trPr>
                <w:trHeight w:val="360"/>
              </w:trPr>
              <w:tc>
                <w:tcPr>
                  <w:tcW w:w="2181" w:type="dxa"/>
                  <w:shd w:val="clear" w:color="auto" w:fill="D9E2F3"/>
                  <w:vAlign w:val="center"/>
                </w:tcPr>
                <w:p w14:paraId="5AA962CC" w14:textId="77777777" w:rsidR="005C04ED" w:rsidRDefault="00FB6116">
                  <w:pPr>
                    <w:jc w:val="center"/>
                    <w:rPr>
                      <w:rFonts w:ascii="David" w:hAnsi="David"/>
                    </w:rPr>
                  </w:pPr>
                  <w:r>
                    <w:rPr>
                      <w:rFonts w:ascii="David" w:hAnsi="David" w:hint="cs"/>
                      <w:rtl/>
                    </w:rPr>
                    <w:t>תאריך</w:t>
                  </w:r>
                </w:p>
              </w:tc>
              <w:tc>
                <w:tcPr>
                  <w:tcW w:w="4056" w:type="dxa"/>
                  <w:shd w:val="clear" w:color="auto" w:fill="D9E2F3"/>
                  <w:vAlign w:val="center"/>
                </w:tcPr>
                <w:p w14:paraId="2F4007BF" w14:textId="77777777" w:rsidR="005C04ED" w:rsidRDefault="00FB6116">
                  <w:pPr>
                    <w:jc w:val="center"/>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9E2F3"/>
                  <w:vAlign w:val="center"/>
                </w:tcPr>
                <w:p w14:paraId="467609D8" w14:textId="77777777" w:rsidR="005C04ED" w:rsidRDefault="00FB6116">
                  <w:pPr>
                    <w:jc w:val="center"/>
                    <w:rPr>
                      <w:rFonts w:ascii="David" w:hAnsi="David"/>
                    </w:rPr>
                  </w:pPr>
                  <w:r>
                    <w:rPr>
                      <w:rFonts w:ascii="David" w:hAnsi="David" w:hint="cs"/>
                      <w:rtl/>
                    </w:rPr>
                    <w:t>חתימה וחותמת</w:t>
                  </w:r>
                </w:p>
              </w:tc>
            </w:tr>
          </w:tbl>
          <w:p w14:paraId="6183B636" w14:textId="77777777" w:rsidR="005C04ED" w:rsidRDefault="005C04ED">
            <w:pPr>
              <w:spacing w:line="300" w:lineRule="exact"/>
              <w:rPr>
                <w:b/>
                <w:bCs/>
                <w:color w:val="000000"/>
                <w:u w:val="single"/>
                <w:rtl/>
              </w:rPr>
            </w:pPr>
          </w:p>
        </w:tc>
      </w:tr>
    </w:tbl>
    <w:p w14:paraId="27C030BA" w14:textId="77777777" w:rsidR="005C04ED" w:rsidRDefault="005C04ED">
      <w:pPr>
        <w:spacing w:line="300" w:lineRule="exact"/>
        <w:rPr>
          <w:b/>
          <w:bCs/>
          <w:color w:val="000000"/>
          <w:u w:val="single"/>
          <w:rtl/>
        </w:rPr>
      </w:pPr>
    </w:p>
    <w:p w14:paraId="131A10B0" w14:textId="77777777" w:rsidR="005C04ED" w:rsidRDefault="005C04ED">
      <w:pPr>
        <w:spacing w:line="300" w:lineRule="exact"/>
        <w:rPr>
          <w:b/>
          <w:bCs/>
          <w:color w:val="000000"/>
          <w:u w:val="single"/>
          <w:rtl/>
        </w:rPr>
      </w:pPr>
    </w:p>
    <w:p w14:paraId="69FEDD7E" w14:textId="77777777" w:rsidR="005C04ED" w:rsidRDefault="005C04ED">
      <w:pPr>
        <w:spacing w:line="300" w:lineRule="exact"/>
        <w:rPr>
          <w:b/>
          <w:bCs/>
          <w:color w:val="000000"/>
          <w:u w:val="single"/>
          <w:rtl/>
        </w:rPr>
      </w:pPr>
    </w:p>
    <w:p w14:paraId="71841565" w14:textId="77777777" w:rsidR="005C04ED" w:rsidRDefault="005C04ED">
      <w:pPr>
        <w:spacing w:line="300" w:lineRule="exact"/>
        <w:rPr>
          <w:b/>
          <w:bCs/>
          <w:color w:val="00000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7"/>
      </w:tblGrid>
      <w:tr w:rsidR="005C04ED" w14:paraId="6DA3BCCD" w14:textId="77777777">
        <w:trPr>
          <w:trHeight w:val="416"/>
        </w:trPr>
        <w:tc>
          <w:tcPr>
            <w:tcW w:w="8297" w:type="dxa"/>
            <w:shd w:val="clear" w:color="auto" w:fill="D9E2F3"/>
            <w:vAlign w:val="center"/>
          </w:tcPr>
          <w:p w14:paraId="7335AFBC" w14:textId="77777777" w:rsidR="005C04ED" w:rsidRDefault="00FB6116">
            <w:pPr>
              <w:jc w:val="center"/>
              <w:rPr>
                <w:rFonts w:ascii="David" w:hAnsi="David"/>
                <w:b/>
                <w:bCs/>
                <w:sz w:val="28"/>
                <w:rtl/>
              </w:rPr>
            </w:pPr>
            <w:r>
              <w:rPr>
                <w:rFonts w:ascii="David" w:hAnsi="David"/>
                <w:b/>
                <w:bCs/>
                <w:sz w:val="28"/>
                <w:rtl/>
              </w:rPr>
              <w:t>נספח הצהרת סודיות</w:t>
            </w:r>
          </w:p>
        </w:tc>
      </w:tr>
      <w:tr w:rsidR="005C04ED" w14:paraId="2C6F090D" w14:textId="77777777">
        <w:tc>
          <w:tcPr>
            <w:tcW w:w="8297" w:type="dxa"/>
            <w:shd w:val="clear" w:color="auto" w:fill="auto"/>
          </w:tcPr>
          <w:p w14:paraId="3D8EE7E7" w14:textId="77777777" w:rsidR="005C04ED" w:rsidRDefault="005C04ED">
            <w:pPr>
              <w:rPr>
                <w:rFonts w:ascii="David" w:hAnsi="David"/>
                <w:b/>
                <w:bCs/>
                <w:rtl/>
              </w:rPr>
            </w:pPr>
          </w:p>
          <w:p w14:paraId="2E636442" w14:textId="77777777" w:rsidR="005C04ED" w:rsidRDefault="00FB6116">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14:paraId="3609FB90" w14:textId="77777777" w:rsidR="005C04ED" w:rsidRDefault="005C04ED">
            <w:pPr>
              <w:jc w:val="center"/>
              <w:rPr>
                <w:rFonts w:ascii="David" w:hAnsi="David"/>
                <w:b/>
                <w:bCs/>
                <w:u w:val="single"/>
                <w:rtl/>
              </w:rPr>
            </w:pPr>
          </w:p>
          <w:p w14:paraId="38049702" w14:textId="77777777" w:rsidR="005C04ED" w:rsidRDefault="00FB6116">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14:paraId="2321FD72" w14:textId="77777777" w:rsidR="005C04ED" w:rsidRDefault="00FB6116">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bidiVisual/>
              <w:tblW w:w="0" w:type="auto"/>
              <w:tblLook w:val="04A0" w:firstRow="1" w:lastRow="0" w:firstColumn="1" w:lastColumn="0" w:noHBand="0" w:noVBand="1"/>
            </w:tblPr>
            <w:tblGrid>
              <w:gridCol w:w="3930"/>
              <w:gridCol w:w="4151"/>
            </w:tblGrid>
            <w:tr w:rsidR="005C04ED" w14:paraId="782E5047" w14:textId="77777777">
              <w:tc>
                <w:tcPr>
                  <w:tcW w:w="4049" w:type="dxa"/>
                  <w:shd w:val="clear" w:color="auto" w:fill="auto"/>
                </w:tcPr>
                <w:p w14:paraId="6A04D075" w14:textId="77777777" w:rsidR="005C04ED" w:rsidRDefault="00FB6116">
                  <w:pPr>
                    <w:spacing w:line="276" w:lineRule="auto"/>
                    <w:rPr>
                      <w:rFonts w:ascii="David" w:hAnsi="David"/>
                      <w:rtl/>
                    </w:rPr>
                  </w:pPr>
                  <w:r>
                    <w:rPr>
                      <w:rFonts w:ascii="David" w:hAnsi="David"/>
                      <w:rtl/>
                    </w:rPr>
                    <w:t>שם מלא ______________________</w:t>
                  </w:r>
                </w:p>
              </w:tc>
              <w:tc>
                <w:tcPr>
                  <w:tcW w:w="4247" w:type="dxa"/>
                  <w:shd w:val="clear" w:color="auto" w:fill="auto"/>
                </w:tcPr>
                <w:p w14:paraId="55BE14BC" w14:textId="77777777" w:rsidR="005C04ED" w:rsidRDefault="00FB6116">
                  <w:pPr>
                    <w:spacing w:line="276" w:lineRule="auto"/>
                    <w:rPr>
                      <w:rFonts w:ascii="David" w:hAnsi="David"/>
                      <w:rtl/>
                    </w:rPr>
                  </w:pPr>
                  <w:r>
                    <w:rPr>
                      <w:rFonts w:ascii="David" w:hAnsi="David"/>
                      <w:rtl/>
                    </w:rPr>
                    <w:t>מספר זהות______________________</w:t>
                  </w:r>
                </w:p>
              </w:tc>
            </w:tr>
            <w:tr w:rsidR="005C04ED" w14:paraId="264AB6EA" w14:textId="77777777">
              <w:tc>
                <w:tcPr>
                  <w:tcW w:w="4049" w:type="dxa"/>
                  <w:shd w:val="clear" w:color="auto" w:fill="auto"/>
                </w:tcPr>
                <w:p w14:paraId="23CAA7C9" w14:textId="77777777" w:rsidR="005C04ED" w:rsidRDefault="00FB6116">
                  <w:pPr>
                    <w:spacing w:line="276" w:lineRule="auto"/>
                    <w:rPr>
                      <w:rFonts w:ascii="David" w:hAnsi="David"/>
                      <w:rtl/>
                    </w:rPr>
                  </w:pPr>
                  <w:r>
                    <w:rPr>
                      <w:rFonts w:ascii="David" w:hAnsi="David"/>
                      <w:rtl/>
                    </w:rPr>
                    <w:t xml:space="preserve">נייד </w:t>
                  </w:r>
                  <w:r>
                    <w:rPr>
                      <w:rFonts w:ascii="David" w:hAnsi="David"/>
                      <w:rtl/>
                    </w:rPr>
                    <w:t>______________________</w:t>
                  </w:r>
                </w:p>
              </w:tc>
              <w:tc>
                <w:tcPr>
                  <w:tcW w:w="4247" w:type="dxa"/>
                  <w:shd w:val="clear" w:color="auto" w:fill="auto"/>
                </w:tcPr>
                <w:p w14:paraId="30938464" w14:textId="77777777" w:rsidR="005C04ED" w:rsidRDefault="00FB6116">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14:paraId="1B57E688" w14:textId="77777777" w:rsidR="005C04ED" w:rsidRDefault="005C04ED">
            <w:pPr>
              <w:spacing w:line="276" w:lineRule="auto"/>
              <w:rPr>
                <w:rFonts w:ascii="David" w:hAnsi="David"/>
                <w:rtl/>
              </w:rPr>
            </w:pPr>
          </w:p>
          <w:p w14:paraId="1633B9BD" w14:textId="77777777" w:rsidR="005C04ED" w:rsidRDefault="00FB6116">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14:paraId="59694254" w14:textId="77777777" w:rsidR="005C04ED" w:rsidRDefault="00FB6116">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362272F9" w14:textId="77777777" w:rsidR="005C04ED" w:rsidRDefault="00FB6116">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14:paraId="62A187DB" w14:textId="77777777" w:rsidR="005C04ED" w:rsidRDefault="00FB6116">
            <w:pPr>
              <w:spacing w:line="276" w:lineRule="auto"/>
              <w:rPr>
                <w:rFonts w:ascii="David" w:hAnsi="David"/>
              </w:rPr>
            </w:pPr>
            <w:r>
              <w:rPr>
                <w:rFonts w:ascii="David" w:hAnsi="David"/>
                <w:b/>
                <w:bCs/>
                <w:rtl/>
              </w:rPr>
              <w:t>והואיל</w:t>
            </w:r>
            <w:r>
              <w:rPr>
                <w:rFonts w:ascii="David" w:hAnsi="David"/>
                <w:rtl/>
              </w:rPr>
              <w:t xml:space="preserve"> והובהר לי, כי</w:t>
            </w:r>
            <w:r>
              <w:rPr>
                <w:rFonts w:ascii="David" w:hAnsi="David"/>
                <w:rtl/>
              </w:rPr>
              <w:t xml:space="preserve"> חובה עליי לשמור בסוד מוחלט כל מידע אליו </w:t>
            </w:r>
            <w:proofErr w:type="spellStart"/>
            <w:r>
              <w:rPr>
                <w:rFonts w:ascii="David" w:hAnsi="David"/>
                <w:rtl/>
              </w:rPr>
              <w:t>אחשף</w:t>
            </w:r>
            <w:proofErr w:type="spellEnd"/>
            <w:r>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w:t>
            </w:r>
            <w:r>
              <w:rPr>
                <w:rFonts w:ascii="David" w:hAnsi="David"/>
                <w:rtl/>
              </w:rPr>
              <w:t>חוק</w:t>
            </w:r>
            <w:r>
              <w:rPr>
                <w:rFonts w:ascii="David" w:hAnsi="David"/>
              </w:rPr>
              <w:t xml:space="preserve">; </w:t>
            </w:r>
          </w:p>
          <w:p w14:paraId="69E5CEBF" w14:textId="77777777" w:rsidR="005C04ED" w:rsidRDefault="00FB6116">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w:t>
            </w:r>
            <w:r>
              <w:rPr>
                <w:rFonts w:ascii="David" w:hAnsi="David"/>
                <w:rtl/>
              </w:rPr>
              <w:t>טעמי, אשר הפרתן מהווה עבירה פלילית אשר עונש בצידה</w:t>
            </w:r>
            <w:r>
              <w:rPr>
                <w:rFonts w:ascii="David" w:hAnsi="David"/>
              </w:rPr>
              <w:t xml:space="preserve">; </w:t>
            </w:r>
          </w:p>
          <w:p w14:paraId="30396EB2" w14:textId="77777777" w:rsidR="005C04ED" w:rsidRDefault="005C04ED">
            <w:pPr>
              <w:spacing w:line="276" w:lineRule="auto"/>
              <w:rPr>
                <w:rFonts w:ascii="David" w:hAnsi="David"/>
                <w:rtl/>
              </w:rPr>
            </w:pPr>
          </w:p>
          <w:p w14:paraId="26587F6D" w14:textId="77777777" w:rsidR="005C04ED" w:rsidRDefault="00FB6116">
            <w:pPr>
              <w:spacing w:line="276" w:lineRule="auto"/>
              <w:rPr>
                <w:rFonts w:ascii="David" w:hAnsi="David"/>
                <w:b/>
                <w:bCs/>
                <w:rtl/>
              </w:rPr>
            </w:pPr>
            <w:r>
              <w:rPr>
                <w:rFonts w:ascii="David" w:hAnsi="David"/>
                <w:b/>
                <w:bCs/>
                <w:rtl/>
              </w:rPr>
              <w:t>אשר על כן, הנני מצהיר ומתחייב כדלקמן:</w:t>
            </w:r>
          </w:p>
          <w:p w14:paraId="2C1D4D7E"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14:paraId="7B32ACE4"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w:t>
            </w:r>
            <w:r>
              <w:rPr>
                <w:rFonts w:ascii="David" w:hAnsi="David"/>
                <w:rtl/>
              </w:rPr>
              <w:t xml:space="preserve">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העסקתי</w:t>
            </w:r>
            <w:r>
              <w:rPr>
                <w:rFonts w:ascii="David" w:hAnsi="David" w:hint="cs"/>
                <w:rtl/>
              </w:rPr>
              <w:t>.</w:t>
            </w:r>
          </w:p>
          <w:p w14:paraId="621FAA07"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14:paraId="73CAAA7A"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14:paraId="40FB05A7"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w:t>
            </w:r>
            <w:r>
              <w:rPr>
                <w:rFonts w:ascii="David" w:hAnsi="David"/>
                <w:rtl/>
              </w:rPr>
              <w:t>יותיי כאמור עלולה להוות עבירה לפי סימן ה' בפרק ו' לחוק העונשין התשל"ו-1977</w:t>
            </w:r>
            <w:r>
              <w:rPr>
                <w:rFonts w:ascii="David" w:hAnsi="David"/>
              </w:rPr>
              <w:t>.</w:t>
            </w:r>
            <w:r>
              <w:rPr>
                <w:rFonts w:ascii="David" w:hAnsi="David" w:hint="cs"/>
                <w:rtl/>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14:paraId="7914B0E8"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14:paraId="29D39AEF" w14:textId="77777777" w:rsidR="005C04ED" w:rsidRDefault="00FB6116">
            <w:pPr>
              <w:pStyle w:val="aff2"/>
              <w:numPr>
                <w:ilvl w:val="0"/>
                <w:numId w:val="297"/>
              </w:numPr>
              <w:overflowPunct/>
              <w:autoSpaceDE/>
              <w:autoSpaceDN/>
              <w:adjustRightInd/>
              <w:spacing w:after="160" w:line="276" w:lineRule="auto"/>
              <w:contextualSpacing/>
              <w:textAlignment w:val="auto"/>
              <w:rPr>
                <w:rFonts w:ascii="David" w:hAnsi="David"/>
              </w:rPr>
            </w:pPr>
            <w:proofErr w:type="gramStart"/>
            <w:r>
              <w:rPr>
                <w:rFonts w:ascii="David" w:hAnsi="David"/>
              </w:rPr>
              <w:t>.</w:t>
            </w:r>
            <w:r>
              <w:rPr>
                <w:rFonts w:ascii="David" w:hAnsi="David"/>
                <w:rtl/>
              </w:rPr>
              <w:t>בחתימתי</w:t>
            </w:r>
            <w:proofErr w:type="gramEnd"/>
            <w:r>
              <w:rPr>
                <w:rFonts w:ascii="David" w:hAnsi="David"/>
                <w:rtl/>
              </w:rPr>
              <w:t xml:space="preserve"> אני מאשר כי </w:t>
            </w:r>
            <w:r>
              <w:rPr>
                <w:rFonts w:ascii="David" w:hAnsi="David"/>
                <w:rtl/>
              </w:rPr>
              <w:t>קראתי את ההנחיות המפורטות לעיל, הבנתי את תוכנן ואני מתחייב למלא אותן.</w:t>
            </w:r>
          </w:p>
          <w:p w14:paraId="35EB96F8" w14:textId="77777777" w:rsidR="005C04ED" w:rsidRDefault="005C04ED">
            <w:pPr>
              <w:pStyle w:val="aff2"/>
              <w:ind w:left="360"/>
              <w:rPr>
                <w:rFonts w:ascii="David" w:hAnsi="David"/>
              </w:rPr>
            </w:pPr>
          </w:p>
          <w:tbl>
            <w:tblPr>
              <w:bidiVisual/>
              <w:tblW w:w="0" w:type="auto"/>
              <w:tblLook w:val="04A0" w:firstRow="1" w:lastRow="0" w:firstColumn="1" w:lastColumn="0" w:noHBand="0" w:noVBand="1"/>
            </w:tblPr>
            <w:tblGrid>
              <w:gridCol w:w="4041"/>
              <w:gridCol w:w="4040"/>
            </w:tblGrid>
            <w:tr w:rsidR="005C04ED" w14:paraId="13A24B83" w14:textId="77777777">
              <w:tc>
                <w:tcPr>
                  <w:tcW w:w="4041" w:type="dxa"/>
                  <w:shd w:val="clear" w:color="auto" w:fill="auto"/>
                </w:tcPr>
                <w:p w14:paraId="2A0B8143" w14:textId="77777777" w:rsidR="005C04ED" w:rsidRDefault="00FB6116">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040" w:type="dxa"/>
                  <w:shd w:val="clear" w:color="auto" w:fill="auto"/>
                </w:tcPr>
                <w:p w14:paraId="166AA0AA" w14:textId="77777777" w:rsidR="005C04ED" w:rsidRDefault="00FB6116">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5C04ED" w14:paraId="3148691C" w14:textId="77777777">
              <w:tc>
                <w:tcPr>
                  <w:tcW w:w="4041" w:type="dxa"/>
                  <w:shd w:val="clear" w:color="auto" w:fill="auto"/>
                </w:tcPr>
                <w:p w14:paraId="5437AB71" w14:textId="77777777" w:rsidR="005C04ED" w:rsidRDefault="00FB6116">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040" w:type="dxa"/>
                  <w:shd w:val="clear" w:color="auto" w:fill="auto"/>
                </w:tcPr>
                <w:p w14:paraId="76B8F97F" w14:textId="77777777" w:rsidR="005C04ED" w:rsidRDefault="00FB6116">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5C04ED" w14:paraId="45027971" w14:textId="77777777">
              <w:tc>
                <w:tcPr>
                  <w:tcW w:w="4041" w:type="dxa"/>
                  <w:shd w:val="clear" w:color="auto" w:fill="auto"/>
                </w:tcPr>
                <w:p w14:paraId="41F52745" w14:textId="77777777" w:rsidR="005C04ED" w:rsidRDefault="00FB6116">
                  <w:pPr>
                    <w:pStyle w:val="af1"/>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040" w:type="dxa"/>
                  <w:shd w:val="clear" w:color="auto" w:fill="auto"/>
                </w:tcPr>
                <w:p w14:paraId="74F06292" w14:textId="77777777" w:rsidR="005C04ED" w:rsidRDefault="00FB6116">
                  <w:pPr>
                    <w:pStyle w:val="af1"/>
                    <w:rPr>
                      <w:rFonts w:ascii="David" w:eastAsia="Calibri" w:hAnsi="David"/>
                      <w:sz w:val="24"/>
                      <w:szCs w:val="24"/>
                      <w:rtl/>
                      <w:lang w:eastAsia="en-US"/>
                    </w:rPr>
                  </w:pPr>
                  <w:r>
                    <w:rPr>
                      <w:rFonts w:ascii="David" w:eastAsia="Calibri" w:hAnsi="David"/>
                      <w:sz w:val="24"/>
                      <w:szCs w:val="24"/>
                      <w:rtl/>
                      <w:lang w:eastAsia="en-US"/>
                    </w:rPr>
                    <w:t xml:space="preserve">תפקיד  </w:t>
                  </w:r>
                  <w:r>
                    <w:rPr>
                      <w:rFonts w:ascii="David" w:eastAsia="Calibri" w:hAnsi="David"/>
                      <w:sz w:val="24"/>
                      <w:szCs w:val="24"/>
                      <w:rtl/>
                      <w:lang w:eastAsia="en-US"/>
                    </w:rPr>
                    <w:t>_____________________</w:t>
                  </w:r>
                </w:p>
              </w:tc>
            </w:tr>
          </w:tbl>
          <w:p w14:paraId="0AF9CE61" w14:textId="77777777" w:rsidR="005C04ED" w:rsidRDefault="005C04ED">
            <w:pPr>
              <w:rPr>
                <w:rFonts w:ascii="David" w:hAnsi="David"/>
                <w:b/>
                <w:bCs/>
                <w:u w:val="single"/>
                <w:rtl/>
              </w:rPr>
            </w:pPr>
          </w:p>
        </w:tc>
      </w:tr>
    </w:tbl>
    <w:p w14:paraId="3ABAF8D6" w14:textId="77777777" w:rsidR="005C04ED" w:rsidRDefault="005C04ED">
      <w:pPr>
        <w:jc w:val="center"/>
        <w:rPr>
          <w:b/>
          <w:bCs/>
          <w:color w:val="000000"/>
          <w:u w:val="single"/>
          <w:rtl/>
        </w:rPr>
      </w:pPr>
    </w:p>
    <w:p w14:paraId="31E8FDAA" w14:textId="77777777" w:rsidR="005C04ED" w:rsidRDefault="005C04ED">
      <w:pPr>
        <w:widowControl w:val="0"/>
        <w:overflowPunct/>
        <w:autoSpaceDE/>
        <w:autoSpaceDN/>
        <w:adjustRightInd/>
        <w:spacing w:line="240" w:lineRule="auto"/>
        <w:jc w:val="left"/>
        <w:textAlignment w:val="auto"/>
        <w:rPr>
          <w:szCs w:val="26"/>
          <w:rtl/>
          <w:lang w:eastAsia="en-US"/>
        </w:rPr>
      </w:pPr>
    </w:p>
    <w:p w14:paraId="52582704" w14:textId="77777777" w:rsidR="005C04ED" w:rsidRDefault="005C04ED">
      <w:pPr>
        <w:widowControl w:val="0"/>
        <w:overflowPunct/>
        <w:autoSpaceDE/>
        <w:autoSpaceDN/>
        <w:adjustRightInd/>
        <w:spacing w:line="240" w:lineRule="auto"/>
        <w:textAlignment w:val="auto"/>
        <w:rPr>
          <w:b/>
          <w:bCs/>
          <w:sz w:val="36"/>
          <w:szCs w:val="36"/>
          <w:u w:val="single"/>
          <w:rtl/>
          <w:lang w:eastAsia="en-US"/>
        </w:rPr>
      </w:pPr>
    </w:p>
    <w:p w14:paraId="1ADDB081" w14:textId="77777777" w:rsidR="005C04ED" w:rsidRDefault="00FB6116">
      <w:pPr>
        <w:widowControl w:val="0"/>
        <w:overflowPunct/>
        <w:autoSpaceDE/>
        <w:autoSpaceDN/>
        <w:adjustRightInd/>
        <w:spacing w:line="240" w:lineRule="auto"/>
        <w:jc w:val="right"/>
        <w:textAlignment w:val="auto"/>
        <w:rPr>
          <w:rtl/>
          <w:lang w:eastAsia="en-US"/>
        </w:rPr>
      </w:pPr>
      <w:r>
        <w:rPr>
          <w:rFonts w:hint="cs"/>
          <w:rtl/>
          <w:lang w:eastAsia="en-US"/>
        </w:rPr>
        <w:lastRenderedPageBreak/>
        <w:t>נספח מספר 5</w:t>
      </w:r>
    </w:p>
    <w:p w14:paraId="45C8F57E" w14:textId="77777777" w:rsidR="005C04ED" w:rsidRDefault="005C04ED">
      <w:pPr>
        <w:widowControl w:val="0"/>
        <w:overflowPunct/>
        <w:autoSpaceDE/>
        <w:autoSpaceDN/>
        <w:adjustRightInd/>
        <w:spacing w:line="240" w:lineRule="auto"/>
        <w:jc w:val="center"/>
        <w:textAlignment w:val="auto"/>
        <w:rPr>
          <w:b/>
          <w:bCs/>
          <w:sz w:val="36"/>
          <w:szCs w:val="36"/>
          <w:u w:val="single"/>
          <w:rtl/>
          <w:lang w:eastAsia="en-US"/>
        </w:rPr>
      </w:pPr>
    </w:p>
    <w:p w14:paraId="497EB831" w14:textId="77777777" w:rsidR="005C04ED" w:rsidRDefault="00FB6116">
      <w:pPr>
        <w:widowControl w:val="0"/>
        <w:overflowPunct/>
        <w:autoSpaceDE/>
        <w:autoSpaceDN/>
        <w:adjustRightInd/>
        <w:spacing w:line="240" w:lineRule="auto"/>
        <w:jc w:val="center"/>
        <w:textAlignment w:val="auto"/>
        <w:rPr>
          <w:b/>
          <w:bCs/>
          <w:sz w:val="36"/>
          <w:szCs w:val="36"/>
          <w:u w:val="single"/>
          <w:rtl/>
          <w:lang w:eastAsia="en-US"/>
        </w:rPr>
      </w:pPr>
      <w:r>
        <w:rPr>
          <w:rFonts w:hint="cs"/>
          <w:b/>
          <w:bCs/>
          <w:sz w:val="36"/>
          <w:szCs w:val="36"/>
          <w:u w:val="single"/>
          <w:rtl/>
          <w:lang w:eastAsia="en-US"/>
        </w:rPr>
        <w:t>נספח רכיבים תוספתיים</w:t>
      </w:r>
      <w:r>
        <w:rPr>
          <w:rFonts w:hint="cs"/>
          <w:b/>
          <w:bCs/>
          <w:u w:val="single"/>
          <w:rtl/>
          <w:lang w:eastAsia="en-US"/>
        </w:rPr>
        <w:t xml:space="preserve">- </w:t>
      </w:r>
      <w:r>
        <w:rPr>
          <w:rFonts w:hint="cs"/>
          <w:b/>
          <w:bCs/>
          <w:sz w:val="36"/>
          <w:szCs w:val="36"/>
          <w:u w:val="single"/>
          <w:rtl/>
          <w:lang w:eastAsia="en-US"/>
        </w:rPr>
        <w:t>לתוכנה לניהול פדגוגי</w:t>
      </w:r>
    </w:p>
    <w:p w14:paraId="1D6D0C57" w14:textId="77777777" w:rsidR="005C04ED" w:rsidRDefault="005C04ED">
      <w:pPr>
        <w:widowControl w:val="0"/>
        <w:overflowPunct/>
        <w:autoSpaceDE/>
        <w:autoSpaceDN/>
        <w:adjustRightInd/>
        <w:spacing w:line="240" w:lineRule="auto"/>
        <w:jc w:val="center"/>
        <w:textAlignment w:val="auto"/>
        <w:rPr>
          <w:b/>
          <w:bCs/>
          <w:sz w:val="28"/>
          <w:szCs w:val="28"/>
          <w:rtl/>
          <w:lang w:eastAsia="en-US"/>
        </w:rPr>
      </w:pPr>
    </w:p>
    <w:p w14:paraId="7B7F2597" w14:textId="77777777" w:rsidR="005C04ED" w:rsidRDefault="00FB6116">
      <w:pPr>
        <w:widowControl w:val="0"/>
        <w:overflowPunct/>
        <w:autoSpaceDE/>
        <w:autoSpaceDN/>
        <w:adjustRightInd/>
        <w:spacing w:line="240" w:lineRule="auto"/>
        <w:ind w:left="794"/>
        <w:jc w:val="left"/>
        <w:textAlignment w:val="auto"/>
        <w:rPr>
          <w:rtl/>
          <w:lang w:eastAsia="en-US"/>
        </w:rPr>
      </w:pPr>
      <w:r>
        <w:rPr>
          <w:rFonts w:hint="cs"/>
          <w:rtl/>
          <w:lang w:eastAsia="en-US"/>
        </w:rPr>
        <w:t xml:space="preserve">רכיב תוספתי </w:t>
      </w:r>
      <w:proofErr w:type="spellStart"/>
      <w:r>
        <w:rPr>
          <w:rFonts w:hint="cs"/>
          <w:rtl/>
          <w:lang w:eastAsia="en-US"/>
        </w:rPr>
        <w:t>ירכש</w:t>
      </w:r>
      <w:proofErr w:type="spellEnd"/>
      <w:r>
        <w:rPr>
          <w:rFonts w:hint="cs"/>
          <w:rtl/>
          <w:lang w:eastAsia="en-US"/>
        </w:rPr>
        <w:t xml:space="preserve"> מה</w:t>
      </w:r>
      <w:r>
        <w:rPr>
          <w:rtl/>
          <w:lang w:eastAsia="en-US"/>
        </w:rPr>
        <w:t>ספק שמספק את התוכנה לאותו מוסד חינוכי</w:t>
      </w:r>
      <w:r>
        <w:rPr>
          <w:rFonts w:hint="cs"/>
          <w:rtl/>
          <w:lang w:eastAsia="en-US"/>
        </w:rPr>
        <w:t>, רכיב תוספתי הינו אופציונלי ואינו מהווה תנאי סף לצורך עמידה בתנאי המכרז</w:t>
      </w:r>
      <w:r>
        <w:rPr>
          <w:rtl/>
          <w:lang w:eastAsia="en-US"/>
        </w:rPr>
        <w:t>.</w:t>
      </w:r>
    </w:p>
    <w:p w14:paraId="57D216B4" w14:textId="77777777" w:rsidR="005C04ED" w:rsidRDefault="005C04ED">
      <w:pPr>
        <w:widowControl w:val="0"/>
        <w:overflowPunct/>
        <w:autoSpaceDE/>
        <w:autoSpaceDN/>
        <w:adjustRightInd/>
        <w:spacing w:line="240" w:lineRule="auto"/>
        <w:jc w:val="left"/>
        <w:textAlignment w:val="auto"/>
        <w:rPr>
          <w:rtl/>
          <w:lang w:eastAsia="en-US"/>
        </w:rPr>
      </w:pPr>
    </w:p>
    <w:p w14:paraId="31BDD32E" w14:textId="77777777" w:rsidR="005C04ED" w:rsidRDefault="00FB6116">
      <w:pPr>
        <w:widowControl w:val="0"/>
        <w:overflowPunct/>
        <w:autoSpaceDE/>
        <w:autoSpaceDN/>
        <w:adjustRightInd/>
        <w:ind w:left="794"/>
        <w:jc w:val="left"/>
        <w:textAlignment w:val="auto"/>
        <w:rPr>
          <w:rtl/>
          <w:lang w:eastAsia="en-US"/>
        </w:rPr>
      </w:pPr>
      <w:r>
        <w:rPr>
          <w:rFonts w:hint="eastAsia"/>
          <w:rtl/>
          <w:lang w:eastAsia="en-US"/>
        </w:rPr>
        <w:t>ספק</w:t>
      </w:r>
      <w:r>
        <w:rPr>
          <w:rtl/>
          <w:lang w:eastAsia="en-US"/>
        </w:rPr>
        <w:t xml:space="preserve"> אשר </w:t>
      </w:r>
      <w:r>
        <w:rPr>
          <w:rFonts w:hint="cs"/>
          <w:rtl/>
          <w:lang w:eastAsia="en-US"/>
        </w:rPr>
        <w:t>אין ברשותו</w:t>
      </w:r>
      <w:r>
        <w:rPr>
          <w:rtl/>
          <w:lang w:eastAsia="en-US"/>
        </w:rPr>
        <w:t xml:space="preserve"> רכיב/ים </w:t>
      </w:r>
      <w:r>
        <w:rPr>
          <w:rFonts w:hint="cs"/>
          <w:rtl/>
          <w:lang w:eastAsia="en-US"/>
        </w:rPr>
        <w:t xml:space="preserve">תוספתי </w:t>
      </w:r>
      <w:r>
        <w:rPr>
          <w:rFonts w:hint="eastAsia"/>
          <w:rtl/>
          <w:lang w:eastAsia="en-US"/>
        </w:rPr>
        <w:t>מהמפורט</w:t>
      </w:r>
      <w:r>
        <w:rPr>
          <w:rtl/>
          <w:lang w:eastAsia="en-US"/>
        </w:rPr>
        <w:t xml:space="preserve"> </w:t>
      </w:r>
      <w:r>
        <w:rPr>
          <w:rFonts w:hint="cs"/>
          <w:rtl/>
          <w:lang w:eastAsia="en-US"/>
        </w:rPr>
        <w:t>להלן במועד הגשת ההצעות</w:t>
      </w:r>
      <w:r>
        <w:rPr>
          <w:rtl/>
          <w:lang w:eastAsia="en-US"/>
        </w:rPr>
        <w:t xml:space="preserve">, </w:t>
      </w:r>
      <w:r>
        <w:rPr>
          <w:rFonts w:hint="eastAsia"/>
          <w:rtl/>
          <w:lang w:eastAsia="en-US"/>
        </w:rPr>
        <w:t>י</w:t>
      </w:r>
      <w:r>
        <w:rPr>
          <w:rFonts w:hint="cs"/>
          <w:rtl/>
          <w:lang w:eastAsia="en-US"/>
        </w:rPr>
        <w:t xml:space="preserve">וכל לצרף רכיב זה לאחר הגשת בקשה </w:t>
      </w:r>
      <w:r>
        <w:rPr>
          <w:rtl/>
          <w:lang w:eastAsia="en-US"/>
        </w:rPr>
        <w:t xml:space="preserve"> </w:t>
      </w:r>
      <w:r>
        <w:rPr>
          <w:rFonts w:hint="cs"/>
          <w:b/>
          <w:bCs/>
          <w:rtl/>
          <w:lang w:eastAsia="en-US"/>
        </w:rPr>
        <w:t>בכפוף לקבלת</w:t>
      </w:r>
      <w:r>
        <w:rPr>
          <w:b/>
          <w:bCs/>
          <w:rtl/>
          <w:lang w:eastAsia="en-US"/>
        </w:rPr>
        <w:t xml:space="preserve"> אישור תקף של משרד החינוך - </w:t>
      </w:r>
      <w:r>
        <w:rPr>
          <w:rFonts w:hint="cs"/>
          <w:b/>
          <w:bCs/>
          <w:rtl/>
          <w:lang w:eastAsia="en-US"/>
        </w:rPr>
        <w:t>מינהל חדשנות וטכנולוגיה לכל רכיב תוספתי.</w:t>
      </w:r>
    </w:p>
    <w:p w14:paraId="5A5B52BE" w14:textId="77777777" w:rsidR="005C04ED" w:rsidRDefault="00FB6116">
      <w:pPr>
        <w:widowControl w:val="0"/>
        <w:overflowPunct/>
        <w:autoSpaceDE/>
        <w:autoSpaceDN/>
        <w:adjustRightInd/>
        <w:ind w:left="794"/>
        <w:jc w:val="left"/>
        <w:textAlignment w:val="auto"/>
        <w:rPr>
          <w:b/>
          <w:bCs/>
          <w:rtl/>
          <w:lang w:eastAsia="en-US"/>
        </w:rPr>
      </w:pPr>
      <w:r>
        <w:rPr>
          <w:rFonts w:hint="cs"/>
          <w:b/>
          <w:bCs/>
          <w:rtl/>
          <w:lang w:eastAsia="en-US"/>
        </w:rPr>
        <w:t xml:space="preserve">הספק יגיש </w:t>
      </w:r>
      <w:proofErr w:type="spellStart"/>
      <w:r>
        <w:rPr>
          <w:rFonts w:hint="cs"/>
          <w:b/>
          <w:bCs/>
          <w:rtl/>
          <w:lang w:eastAsia="en-US"/>
        </w:rPr>
        <w:t>למינהל</w:t>
      </w:r>
      <w:proofErr w:type="spellEnd"/>
      <w:r>
        <w:rPr>
          <w:rFonts w:hint="cs"/>
          <w:b/>
          <w:bCs/>
          <w:rtl/>
          <w:lang w:eastAsia="en-US"/>
        </w:rPr>
        <w:t xml:space="preserve"> אישור תקף של משרד החינוך לא יאוחר מ </w:t>
      </w:r>
      <w:r>
        <w:rPr>
          <w:b/>
          <w:bCs/>
          <w:rtl/>
          <w:lang w:eastAsia="en-US"/>
        </w:rPr>
        <w:t>–</w:t>
      </w:r>
      <w:r>
        <w:rPr>
          <w:rFonts w:hint="cs"/>
          <w:b/>
          <w:bCs/>
          <w:rtl/>
          <w:lang w:eastAsia="en-US"/>
        </w:rPr>
        <w:t xml:space="preserve"> 120 ימים ממועד פרסום המכרז, בקשת הספק תובא להחלט</w:t>
      </w:r>
      <w:r>
        <w:rPr>
          <w:rFonts w:hint="cs"/>
          <w:b/>
          <w:bCs/>
          <w:rtl/>
          <w:lang w:eastAsia="en-US"/>
        </w:rPr>
        <w:t>ת המשרד.</w:t>
      </w:r>
    </w:p>
    <w:p w14:paraId="7C82245A" w14:textId="77777777" w:rsidR="005C04ED" w:rsidRDefault="005C04ED">
      <w:pPr>
        <w:widowControl w:val="0"/>
        <w:overflowPunct/>
        <w:autoSpaceDE/>
        <w:autoSpaceDN/>
        <w:adjustRightInd/>
        <w:jc w:val="left"/>
        <w:textAlignment w:val="auto"/>
        <w:rPr>
          <w:rtl/>
          <w:lang w:eastAsia="en-US"/>
        </w:rPr>
      </w:pPr>
    </w:p>
    <w:p w14:paraId="27B98F07" w14:textId="77777777" w:rsidR="005C04ED" w:rsidRDefault="00FB6116">
      <w:pPr>
        <w:widowControl w:val="0"/>
        <w:overflowPunct/>
        <w:autoSpaceDE/>
        <w:autoSpaceDN/>
        <w:adjustRightInd/>
        <w:ind w:left="794"/>
        <w:jc w:val="left"/>
        <w:textAlignment w:val="auto"/>
        <w:rPr>
          <w:rtl/>
          <w:lang w:eastAsia="en-US"/>
        </w:rPr>
      </w:pPr>
      <w:bookmarkStart w:id="21" w:name="_Hlk187847741"/>
      <w:r>
        <w:rPr>
          <w:rFonts w:hint="cs"/>
          <w:b/>
          <w:bCs/>
          <w:rtl/>
          <w:lang w:eastAsia="en-US"/>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bookmarkEnd w:id="21"/>
    <w:p w14:paraId="14B0BC9D" w14:textId="77777777" w:rsidR="005C04ED" w:rsidRDefault="005C04ED">
      <w:pPr>
        <w:widowControl w:val="0"/>
        <w:overflowPunct/>
        <w:autoSpaceDE/>
        <w:autoSpaceDN/>
        <w:adjustRightInd/>
        <w:spacing w:line="240" w:lineRule="auto"/>
        <w:ind w:left="794"/>
        <w:textAlignment w:val="auto"/>
        <w:rPr>
          <w:b/>
          <w:bCs/>
          <w:rtl/>
          <w:lang w:eastAsia="en-US"/>
        </w:rPr>
      </w:pPr>
    </w:p>
    <w:p w14:paraId="5B4087EF" w14:textId="77777777" w:rsidR="005C04ED" w:rsidRDefault="005C04ED">
      <w:pPr>
        <w:widowControl w:val="0"/>
        <w:overflowPunct/>
        <w:autoSpaceDE/>
        <w:autoSpaceDN/>
        <w:adjustRightInd/>
        <w:spacing w:line="240" w:lineRule="auto"/>
        <w:ind w:left="794"/>
        <w:textAlignment w:val="auto"/>
        <w:rPr>
          <w:b/>
          <w:bCs/>
          <w:u w:val="single"/>
          <w:rtl/>
          <w:lang w:eastAsia="en-US"/>
        </w:rPr>
      </w:pPr>
    </w:p>
    <w:p w14:paraId="55ABBECE" w14:textId="77777777" w:rsidR="005C04ED" w:rsidRDefault="00FB6116">
      <w:pPr>
        <w:widowControl w:val="0"/>
        <w:overflowPunct/>
        <w:autoSpaceDE/>
        <w:autoSpaceDN/>
        <w:adjustRightInd/>
        <w:spacing w:line="240" w:lineRule="auto"/>
        <w:ind w:left="794"/>
        <w:textAlignment w:val="auto"/>
        <w:rPr>
          <w:b/>
          <w:bCs/>
          <w:u w:val="single"/>
          <w:rtl/>
          <w:lang w:eastAsia="en-US"/>
        </w:rPr>
      </w:pPr>
      <w:r>
        <w:rPr>
          <w:rFonts w:hint="cs"/>
          <w:b/>
          <w:bCs/>
          <w:u w:val="single"/>
          <w:rtl/>
          <w:lang w:eastAsia="en-US"/>
        </w:rPr>
        <w:t>הרכיבים התוספתיים ומחיר</w:t>
      </w:r>
      <w:r>
        <w:rPr>
          <w:rFonts w:hint="cs"/>
          <w:b/>
          <w:bCs/>
          <w:u w:val="single"/>
          <w:rtl/>
          <w:lang w:eastAsia="en-US"/>
        </w:rPr>
        <w:t xml:space="preserve">יהם המקסימליים מפורטים כדלקמן: </w:t>
      </w:r>
    </w:p>
    <w:p w14:paraId="38C3BCA7" w14:textId="77777777" w:rsidR="005C04ED" w:rsidRDefault="005C04ED">
      <w:pPr>
        <w:widowControl w:val="0"/>
        <w:overflowPunct/>
        <w:autoSpaceDE/>
        <w:autoSpaceDN/>
        <w:adjustRightInd/>
        <w:spacing w:line="240" w:lineRule="auto"/>
        <w:textAlignment w:val="auto"/>
        <w:rPr>
          <w:b/>
          <w:bCs/>
          <w:sz w:val="36"/>
          <w:szCs w:val="36"/>
          <w:u w:val="single"/>
          <w:rtl/>
          <w:lang w:eastAsia="en-US"/>
        </w:rPr>
      </w:pPr>
    </w:p>
    <w:tbl>
      <w:tblPr>
        <w:bidiVisual/>
        <w:tblW w:w="1281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1"/>
        <w:gridCol w:w="6142"/>
        <w:gridCol w:w="934"/>
        <w:gridCol w:w="934"/>
        <w:gridCol w:w="934"/>
        <w:gridCol w:w="934"/>
      </w:tblGrid>
      <w:tr w:rsidR="005C04ED" w14:paraId="20D45CDD" w14:textId="77777777">
        <w:trPr>
          <w:trHeight w:val="280"/>
          <w:jc w:val="right"/>
        </w:trPr>
        <w:tc>
          <w:tcPr>
            <w:tcW w:w="2941" w:type="dxa"/>
            <w:shd w:val="clear" w:color="auto" w:fill="B4C6E7"/>
          </w:tcPr>
          <w:p w14:paraId="48292803" w14:textId="77777777" w:rsidR="005C04ED" w:rsidRDefault="005C04ED">
            <w:pPr>
              <w:overflowPunct/>
              <w:autoSpaceDE/>
              <w:autoSpaceDN/>
              <w:bidi w:val="0"/>
              <w:adjustRightInd/>
              <w:spacing w:line="240" w:lineRule="auto"/>
              <w:textAlignment w:val="auto"/>
              <w:rPr>
                <w:rFonts w:ascii="David" w:hAnsi="David"/>
                <w:b/>
                <w:bCs/>
                <w:color w:val="000000"/>
                <w:rtl/>
                <w:lang w:eastAsia="en-US"/>
              </w:rPr>
            </w:pPr>
            <w:bookmarkStart w:id="22" w:name="_Hlk183593107"/>
          </w:p>
        </w:tc>
        <w:tc>
          <w:tcPr>
            <w:tcW w:w="6142" w:type="dxa"/>
            <w:shd w:val="clear" w:color="auto" w:fill="B4C6E7"/>
            <w:noWrap/>
            <w:vAlign w:val="bottom"/>
          </w:tcPr>
          <w:p w14:paraId="6DF0D0A8" w14:textId="77777777" w:rsidR="005C04ED" w:rsidRDefault="005C04ED">
            <w:pPr>
              <w:overflowPunct/>
              <w:autoSpaceDE/>
              <w:autoSpaceDN/>
              <w:bidi w:val="0"/>
              <w:adjustRightInd/>
              <w:spacing w:line="240" w:lineRule="auto"/>
              <w:jc w:val="center"/>
              <w:textAlignment w:val="auto"/>
              <w:rPr>
                <w:rFonts w:ascii="David" w:hAnsi="David"/>
                <w:b/>
                <w:bCs/>
                <w:color w:val="000000"/>
                <w:rtl/>
                <w:lang w:eastAsia="en-US"/>
              </w:rPr>
            </w:pPr>
          </w:p>
        </w:tc>
        <w:tc>
          <w:tcPr>
            <w:tcW w:w="934" w:type="dxa"/>
            <w:shd w:val="clear" w:color="auto" w:fill="B4C6E7"/>
          </w:tcPr>
          <w:p w14:paraId="4A81A781" w14:textId="77777777" w:rsidR="005C04ED" w:rsidRDefault="005C04ED">
            <w:pPr>
              <w:overflowPunct/>
              <w:autoSpaceDE/>
              <w:autoSpaceDN/>
              <w:bidi w:val="0"/>
              <w:adjustRightInd/>
              <w:spacing w:line="240" w:lineRule="auto"/>
              <w:jc w:val="center"/>
              <w:textAlignment w:val="auto"/>
              <w:rPr>
                <w:rFonts w:ascii="David" w:hAnsi="David"/>
                <w:b/>
                <w:bCs/>
                <w:color w:val="000000"/>
                <w:rtl/>
                <w:lang w:eastAsia="en-US"/>
              </w:rPr>
            </w:pPr>
          </w:p>
        </w:tc>
        <w:tc>
          <w:tcPr>
            <w:tcW w:w="2802" w:type="dxa"/>
            <w:gridSpan w:val="3"/>
            <w:shd w:val="clear" w:color="auto" w:fill="B4C6E7"/>
          </w:tcPr>
          <w:p w14:paraId="6B03DE0C" w14:textId="77777777" w:rsidR="005C04ED" w:rsidRDefault="00FB6116">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b/>
                <w:bCs/>
                <w:color w:val="000000"/>
                <w:rtl/>
                <w:lang w:eastAsia="en-US"/>
              </w:rPr>
              <w:t>תעריף מקסימלי בש"ח</w:t>
            </w:r>
          </w:p>
          <w:p w14:paraId="0E6A5891" w14:textId="77777777" w:rsidR="005C04ED" w:rsidRDefault="00FB6116">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hint="cs"/>
                <w:b/>
                <w:bCs/>
                <w:color w:val="000000"/>
                <w:rtl/>
                <w:lang w:eastAsia="en-US"/>
              </w:rPr>
              <w:t>לא</w:t>
            </w:r>
            <w:r>
              <w:rPr>
                <w:rFonts w:ascii="David" w:hAnsi="David"/>
                <w:b/>
                <w:bCs/>
                <w:color w:val="000000"/>
                <w:rtl/>
                <w:lang w:eastAsia="en-US"/>
              </w:rPr>
              <w:t xml:space="preserve"> כולל מע"מ</w:t>
            </w:r>
          </w:p>
        </w:tc>
      </w:tr>
      <w:tr w:rsidR="005C04ED" w14:paraId="0FB33A32" w14:textId="77777777">
        <w:trPr>
          <w:trHeight w:val="1347"/>
          <w:jc w:val="right"/>
        </w:trPr>
        <w:tc>
          <w:tcPr>
            <w:tcW w:w="2941" w:type="dxa"/>
            <w:shd w:val="clear" w:color="auto" w:fill="B4C6E7"/>
          </w:tcPr>
          <w:p w14:paraId="0DFB47E1" w14:textId="77777777" w:rsidR="005C04ED" w:rsidRDefault="00FB6116">
            <w:pPr>
              <w:overflowPunct/>
              <w:autoSpaceDE/>
              <w:autoSpaceDN/>
              <w:bidi w:val="0"/>
              <w:adjustRightInd/>
              <w:spacing w:line="240" w:lineRule="auto"/>
              <w:jc w:val="right"/>
              <w:textAlignment w:val="auto"/>
              <w:rPr>
                <w:rFonts w:ascii="David" w:hAnsi="David"/>
                <w:b/>
                <w:bCs/>
                <w:color w:val="000000"/>
                <w:highlight w:val="cyan"/>
                <w:lang w:eastAsia="en-US"/>
              </w:rPr>
            </w:pPr>
            <w:r>
              <w:rPr>
                <w:rFonts w:ascii="David" w:hAnsi="David" w:hint="cs"/>
                <w:b/>
                <w:bCs/>
                <w:color w:val="000000"/>
                <w:rtl/>
                <w:lang w:eastAsia="en-US"/>
              </w:rPr>
              <w:t>סידורי</w:t>
            </w:r>
          </w:p>
        </w:tc>
        <w:tc>
          <w:tcPr>
            <w:tcW w:w="6142" w:type="dxa"/>
            <w:shd w:val="clear" w:color="auto" w:fill="B4C6E7"/>
            <w:noWrap/>
            <w:vAlign w:val="bottom"/>
            <w:hideMark/>
          </w:tcPr>
          <w:p w14:paraId="7C01420D" w14:textId="77777777" w:rsidR="005C04ED" w:rsidRDefault="00FB6116">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b/>
                <w:bCs/>
                <w:color w:val="000000"/>
                <w:rtl/>
                <w:lang w:eastAsia="en-US"/>
              </w:rPr>
              <w:t>סוג הרכיב</w:t>
            </w:r>
          </w:p>
        </w:tc>
        <w:tc>
          <w:tcPr>
            <w:tcW w:w="934" w:type="dxa"/>
            <w:shd w:val="clear" w:color="auto" w:fill="B4C6E7"/>
          </w:tcPr>
          <w:p w14:paraId="574FD938" w14:textId="77777777" w:rsidR="005C04ED" w:rsidRDefault="00FB6116">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hint="cs"/>
                <w:b/>
                <w:bCs/>
                <w:rtl/>
              </w:rPr>
              <w:t>20</w:t>
            </w:r>
            <w:r>
              <w:rPr>
                <w:rFonts w:ascii="David" w:hAnsi="David"/>
                <w:rtl/>
              </w:rPr>
              <w:t xml:space="preserve"> מורים</w:t>
            </w:r>
          </w:p>
          <w:p w14:paraId="2D4D13C9" w14:textId="77777777" w:rsidR="005C04ED" w:rsidRDefault="005C04ED">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14:paraId="00FCC2B7" w14:textId="77777777" w:rsidR="005C04ED" w:rsidRDefault="005C04ED">
            <w:pPr>
              <w:overflowPunct/>
              <w:autoSpaceDE/>
              <w:autoSpaceDN/>
              <w:bidi w:val="0"/>
              <w:adjustRightInd/>
              <w:spacing w:line="240" w:lineRule="auto"/>
              <w:jc w:val="center"/>
              <w:textAlignment w:val="auto"/>
              <w:rPr>
                <w:rFonts w:ascii="David" w:hAnsi="David"/>
                <w:b/>
                <w:bCs/>
                <w:color w:val="000000"/>
                <w:lang w:eastAsia="en-US"/>
              </w:rPr>
            </w:pPr>
          </w:p>
          <w:p w14:paraId="7BC69EE6" w14:textId="77777777" w:rsidR="005C04ED" w:rsidRDefault="00FB6116">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b/>
                <w:bCs/>
                <w:rtl/>
              </w:rPr>
              <w:t>39</w:t>
            </w:r>
            <w:r>
              <w:rPr>
                <w:rFonts w:ascii="David" w:hAnsi="David"/>
                <w:rtl/>
              </w:rPr>
              <w:t xml:space="preserve"> מורים</w:t>
            </w:r>
          </w:p>
          <w:p w14:paraId="0DCAD525" w14:textId="77777777" w:rsidR="005C04ED" w:rsidRDefault="005C04ED">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14:paraId="395FA790" w14:textId="77777777" w:rsidR="005C04ED" w:rsidRDefault="005C04ED">
            <w:pPr>
              <w:overflowPunct/>
              <w:autoSpaceDE/>
              <w:autoSpaceDN/>
              <w:bidi w:val="0"/>
              <w:adjustRightInd/>
              <w:spacing w:line="240" w:lineRule="auto"/>
              <w:jc w:val="center"/>
              <w:textAlignment w:val="auto"/>
              <w:rPr>
                <w:rFonts w:ascii="David" w:hAnsi="David"/>
                <w:rtl/>
              </w:rPr>
            </w:pPr>
          </w:p>
          <w:p w14:paraId="25ABFEDB" w14:textId="77777777" w:rsidR="005C04ED" w:rsidRDefault="00FB6116">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 xml:space="preserve">40- 89 </w:t>
            </w:r>
            <w:r>
              <w:rPr>
                <w:rFonts w:ascii="David" w:hAnsi="David"/>
                <w:rtl/>
              </w:rPr>
              <w:t>מורים</w:t>
            </w:r>
          </w:p>
        </w:tc>
        <w:tc>
          <w:tcPr>
            <w:tcW w:w="934" w:type="dxa"/>
            <w:shd w:val="clear" w:color="auto" w:fill="B4C6E7"/>
          </w:tcPr>
          <w:p w14:paraId="525CCC3B" w14:textId="77777777" w:rsidR="005C04ED" w:rsidRDefault="005C04ED">
            <w:pPr>
              <w:overflowPunct/>
              <w:autoSpaceDE/>
              <w:autoSpaceDN/>
              <w:bidi w:val="0"/>
              <w:adjustRightInd/>
              <w:spacing w:line="240" w:lineRule="auto"/>
              <w:jc w:val="center"/>
              <w:textAlignment w:val="auto"/>
              <w:rPr>
                <w:rFonts w:ascii="David" w:hAnsi="David"/>
                <w:b/>
                <w:bCs/>
                <w:color w:val="000000"/>
                <w:rtl/>
                <w:lang w:eastAsia="en-US"/>
              </w:rPr>
            </w:pPr>
          </w:p>
          <w:p w14:paraId="4D13E7DF" w14:textId="77777777" w:rsidR="005C04ED" w:rsidRDefault="00FB6116">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r>
      <w:tr w:rsidR="005C04ED" w14:paraId="0EF4A1A5" w14:textId="77777777">
        <w:trPr>
          <w:trHeight w:val="560"/>
          <w:jc w:val="right"/>
        </w:trPr>
        <w:tc>
          <w:tcPr>
            <w:tcW w:w="2941" w:type="dxa"/>
          </w:tcPr>
          <w:p w14:paraId="69CC3E05" w14:textId="77777777" w:rsidR="005C04ED" w:rsidRDefault="00FB6116">
            <w:pPr>
              <w:overflowPunct/>
              <w:autoSpaceDE/>
              <w:autoSpaceDN/>
              <w:adjustRightInd/>
              <w:spacing w:line="240" w:lineRule="auto"/>
              <w:ind w:right="2552"/>
              <w:jc w:val="left"/>
              <w:textAlignment w:val="auto"/>
              <w:rPr>
                <w:rFonts w:ascii="David" w:hAnsi="David"/>
                <w:b/>
                <w:bCs/>
                <w:color w:val="000000"/>
                <w:rtl/>
                <w:lang w:eastAsia="en-US"/>
              </w:rPr>
            </w:pPr>
            <w:r>
              <w:rPr>
                <w:rFonts w:ascii="David" w:hAnsi="David" w:hint="cs"/>
                <w:b/>
                <w:bCs/>
                <w:color w:val="000000"/>
                <w:rtl/>
                <w:lang w:eastAsia="en-US"/>
              </w:rPr>
              <w:t xml:space="preserve">1. </w:t>
            </w:r>
          </w:p>
        </w:tc>
        <w:tc>
          <w:tcPr>
            <w:tcW w:w="6142" w:type="dxa"/>
            <w:shd w:val="clear" w:color="auto" w:fill="auto"/>
            <w:vAlign w:val="center"/>
          </w:tcPr>
          <w:p w14:paraId="5B7425F3" w14:textId="77777777" w:rsidR="005C04ED" w:rsidRDefault="00FB6116">
            <w:pPr>
              <w:overflowPunct/>
              <w:autoSpaceDE/>
              <w:autoSpaceDN/>
              <w:adjustRightInd/>
              <w:spacing w:line="240" w:lineRule="auto"/>
              <w:jc w:val="left"/>
              <w:textAlignment w:val="auto"/>
              <w:rPr>
                <w:rFonts w:ascii="David" w:hAnsi="David"/>
                <w:b/>
                <w:bCs/>
                <w:color w:val="000000"/>
                <w:rtl/>
                <w:lang w:eastAsia="en-US"/>
              </w:rPr>
            </w:pPr>
            <w:r>
              <w:rPr>
                <w:rFonts w:ascii="David" w:hAnsi="David" w:hint="cs"/>
                <w:b/>
                <w:bCs/>
                <w:color w:val="000000"/>
                <w:rtl/>
                <w:lang w:eastAsia="en-US"/>
              </w:rPr>
              <w:t>תקשורת עם</w:t>
            </w:r>
            <w:r>
              <w:rPr>
                <w:rFonts w:ascii="David" w:hAnsi="David"/>
                <w:b/>
                <w:bCs/>
                <w:color w:val="000000"/>
                <w:rtl/>
                <w:lang w:eastAsia="en-US"/>
              </w:rPr>
              <w:t xml:space="preserve"> הורים ותלמידים </w:t>
            </w:r>
          </w:p>
          <w:p w14:paraId="11E0B6D8" w14:textId="77777777" w:rsidR="005C04ED" w:rsidRDefault="005C04ED">
            <w:pPr>
              <w:overflowPunct/>
              <w:autoSpaceDE/>
              <w:autoSpaceDN/>
              <w:adjustRightInd/>
              <w:spacing w:line="240" w:lineRule="auto"/>
              <w:jc w:val="left"/>
              <w:textAlignment w:val="auto"/>
              <w:rPr>
                <w:rFonts w:ascii="David" w:hAnsi="David"/>
                <w:b/>
                <w:bCs/>
                <w:color w:val="000000"/>
                <w:rtl/>
                <w:lang w:eastAsia="en-US"/>
              </w:rPr>
            </w:pPr>
          </w:p>
        </w:tc>
        <w:tc>
          <w:tcPr>
            <w:tcW w:w="934" w:type="dxa"/>
          </w:tcPr>
          <w:p w14:paraId="74D32E98" w14:textId="77777777" w:rsidR="005C04ED" w:rsidRDefault="005C04ED">
            <w:pPr>
              <w:bidi w:val="0"/>
              <w:jc w:val="center"/>
              <w:rPr>
                <w:rFonts w:ascii="David" w:hAnsi="David"/>
                <w:color w:val="000000"/>
                <w:rtl/>
              </w:rPr>
            </w:pPr>
          </w:p>
          <w:p w14:paraId="64AF6AE9" w14:textId="77777777" w:rsidR="005C04ED" w:rsidRDefault="00FB6116">
            <w:pPr>
              <w:bidi w:val="0"/>
              <w:jc w:val="center"/>
              <w:rPr>
                <w:rFonts w:ascii="David" w:hAnsi="David"/>
                <w:color w:val="000000"/>
              </w:rPr>
            </w:pPr>
            <w:r>
              <w:rPr>
                <w:rFonts w:ascii="David" w:hAnsi="David" w:hint="cs"/>
                <w:color w:val="000000"/>
                <w:rtl/>
              </w:rPr>
              <w:t>1,270</w:t>
            </w:r>
          </w:p>
        </w:tc>
        <w:tc>
          <w:tcPr>
            <w:tcW w:w="934" w:type="dxa"/>
            <w:shd w:val="clear" w:color="auto" w:fill="auto"/>
            <w:vAlign w:val="bottom"/>
          </w:tcPr>
          <w:p w14:paraId="38A569DA" w14:textId="77777777" w:rsidR="005C04ED" w:rsidRDefault="00FB6116">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1,695</w:t>
            </w:r>
          </w:p>
        </w:tc>
        <w:tc>
          <w:tcPr>
            <w:tcW w:w="934" w:type="dxa"/>
          </w:tcPr>
          <w:p w14:paraId="3CDA97AD" w14:textId="77777777" w:rsidR="005C04ED" w:rsidRDefault="005C04ED">
            <w:pPr>
              <w:overflowPunct/>
              <w:autoSpaceDE/>
              <w:autoSpaceDN/>
              <w:bidi w:val="0"/>
              <w:adjustRightInd/>
              <w:spacing w:line="240" w:lineRule="auto"/>
              <w:jc w:val="center"/>
              <w:textAlignment w:val="auto"/>
              <w:rPr>
                <w:rFonts w:ascii="David" w:hAnsi="David"/>
                <w:color w:val="000000"/>
              </w:rPr>
            </w:pPr>
          </w:p>
          <w:p w14:paraId="28F9ACA1" w14:textId="77777777" w:rsidR="005C04ED" w:rsidRDefault="00FB6116">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2,</w:t>
            </w:r>
            <w:r>
              <w:rPr>
                <w:rFonts w:ascii="David" w:hAnsi="David" w:hint="cs"/>
                <w:color w:val="000000"/>
                <w:rtl/>
              </w:rPr>
              <w:t>120</w:t>
            </w:r>
          </w:p>
        </w:tc>
        <w:tc>
          <w:tcPr>
            <w:tcW w:w="934" w:type="dxa"/>
          </w:tcPr>
          <w:p w14:paraId="0D605BBB" w14:textId="77777777" w:rsidR="005C04ED" w:rsidRDefault="005C04ED">
            <w:pPr>
              <w:overflowPunct/>
              <w:autoSpaceDE/>
              <w:autoSpaceDN/>
              <w:bidi w:val="0"/>
              <w:adjustRightInd/>
              <w:spacing w:line="240" w:lineRule="auto"/>
              <w:jc w:val="center"/>
              <w:textAlignment w:val="auto"/>
              <w:rPr>
                <w:rFonts w:ascii="David" w:hAnsi="David"/>
                <w:color w:val="000000"/>
              </w:rPr>
            </w:pPr>
          </w:p>
          <w:p w14:paraId="44ABD419" w14:textId="77777777" w:rsidR="005C04ED" w:rsidRDefault="00FB6116">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2,545</w:t>
            </w:r>
          </w:p>
        </w:tc>
      </w:tr>
      <w:tr w:rsidR="005C04ED" w14:paraId="79299614" w14:textId="77777777">
        <w:trPr>
          <w:trHeight w:val="560"/>
          <w:jc w:val="right"/>
        </w:trPr>
        <w:tc>
          <w:tcPr>
            <w:tcW w:w="2941" w:type="dxa"/>
          </w:tcPr>
          <w:p w14:paraId="59E9F342"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7F260D47" w14:textId="77777777" w:rsidR="005C04ED" w:rsidRDefault="00FB6116">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למידה מקוונת - מרחבי כיתה / מרחבי למידה</w:t>
            </w:r>
          </w:p>
        </w:tc>
        <w:tc>
          <w:tcPr>
            <w:tcW w:w="934" w:type="dxa"/>
          </w:tcPr>
          <w:p w14:paraId="71D868FB" w14:textId="77777777" w:rsidR="005C04ED" w:rsidRDefault="005C04ED">
            <w:pPr>
              <w:bidi w:val="0"/>
              <w:jc w:val="center"/>
              <w:rPr>
                <w:rFonts w:ascii="David" w:hAnsi="David"/>
                <w:color w:val="000000"/>
                <w:rtl/>
              </w:rPr>
            </w:pPr>
          </w:p>
          <w:p w14:paraId="16405FB2" w14:textId="77777777" w:rsidR="005C04ED" w:rsidRDefault="00FB6116">
            <w:pPr>
              <w:bidi w:val="0"/>
              <w:jc w:val="center"/>
              <w:rPr>
                <w:rFonts w:ascii="David" w:hAnsi="David"/>
                <w:color w:val="000000"/>
                <w:rtl/>
              </w:rPr>
            </w:pPr>
            <w:r>
              <w:rPr>
                <w:rFonts w:ascii="David" w:hAnsi="David" w:hint="cs"/>
                <w:color w:val="000000"/>
                <w:rtl/>
              </w:rPr>
              <w:t>870</w:t>
            </w:r>
          </w:p>
        </w:tc>
        <w:tc>
          <w:tcPr>
            <w:tcW w:w="934" w:type="dxa"/>
            <w:shd w:val="clear" w:color="auto" w:fill="auto"/>
            <w:vAlign w:val="bottom"/>
          </w:tcPr>
          <w:p w14:paraId="3EA3E28A" w14:textId="77777777" w:rsidR="005C04ED" w:rsidRDefault="00FB6116">
            <w:pPr>
              <w:overflowPunct/>
              <w:autoSpaceDE/>
              <w:autoSpaceDN/>
              <w:bidi w:val="0"/>
              <w:adjustRightInd/>
              <w:spacing w:line="240" w:lineRule="auto"/>
              <w:jc w:val="center"/>
              <w:textAlignment w:val="auto"/>
              <w:rPr>
                <w:rFonts w:ascii="David" w:hAnsi="David"/>
                <w:color w:val="000000"/>
                <w:lang w:eastAsia="en-US"/>
              </w:rPr>
            </w:pPr>
            <w:r>
              <w:rPr>
                <w:rFonts w:ascii="David" w:hAnsi="David"/>
                <w:color w:val="000000"/>
              </w:rPr>
              <w:t>1,</w:t>
            </w:r>
            <w:r>
              <w:rPr>
                <w:rFonts w:ascii="David" w:hAnsi="David" w:hint="cs"/>
                <w:color w:val="000000"/>
                <w:rtl/>
              </w:rPr>
              <w:t>205</w:t>
            </w:r>
          </w:p>
        </w:tc>
        <w:tc>
          <w:tcPr>
            <w:tcW w:w="934" w:type="dxa"/>
          </w:tcPr>
          <w:p w14:paraId="3036AEC9" w14:textId="77777777" w:rsidR="005C04ED" w:rsidRDefault="005C04ED">
            <w:pPr>
              <w:overflowPunct/>
              <w:autoSpaceDE/>
              <w:autoSpaceDN/>
              <w:bidi w:val="0"/>
              <w:adjustRightInd/>
              <w:spacing w:line="240" w:lineRule="auto"/>
              <w:jc w:val="center"/>
              <w:textAlignment w:val="auto"/>
              <w:rPr>
                <w:rFonts w:ascii="David" w:hAnsi="David"/>
                <w:color w:val="000000"/>
                <w:rtl/>
              </w:rPr>
            </w:pPr>
          </w:p>
          <w:p w14:paraId="3CDC2904" w14:textId="77777777" w:rsidR="005C04ED" w:rsidRDefault="00FB6116">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1</w:t>
            </w:r>
            <w:r>
              <w:rPr>
                <w:rFonts w:ascii="David" w:hAnsi="David" w:hint="cs"/>
                <w:color w:val="000000"/>
                <w:rtl/>
              </w:rPr>
              <w:t>,550</w:t>
            </w:r>
          </w:p>
        </w:tc>
        <w:tc>
          <w:tcPr>
            <w:tcW w:w="934" w:type="dxa"/>
          </w:tcPr>
          <w:p w14:paraId="651E49AE" w14:textId="77777777" w:rsidR="005C04ED" w:rsidRDefault="005C04ED">
            <w:pPr>
              <w:overflowPunct/>
              <w:autoSpaceDE/>
              <w:autoSpaceDN/>
              <w:bidi w:val="0"/>
              <w:adjustRightInd/>
              <w:spacing w:line="240" w:lineRule="auto"/>
              <w:jc w:val="center"/>
              <w:textAlignment w:val="auto"/>
              <w:rPr>
                <w:rFonts w:ascii="David" w:hAnsi="David"/>
                <w:color w:val="000000"/>
              </w:rPr>
            </w:pPr>
          </w:p>
          <w:p w14:paraId="55FD8023" w14:textId="77777777" w:rsidR="005C04ED" w:rsidRDefault="00FB6116">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1,970</w:t>
            </w:r>
          </w:p>
        </w:tc>
      </w:tr>
      <w:tr w:rsidR="005C04ED" w14:paraId="13A55CF3" w14:textId="77777777">
        <w:trPr>
          <w:trHeight w:val="560"/>
          <w:jc w:val="right"/>
        </w:trPr>
        <w:tc>
          <w:tcPr>
            <w:tcW w:w="2941" w:type="dxa"/>
          </w:tcPr>
          <w:p w14:paraId="4B6F7586"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0DFC840D" w14:textId="77777777" w:rsidR="005C04ED" w:rsidRDefault="00FB6116">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למידה מקוונת - רכיב סינכרוני</w:t>
            </w:r>
          </w:p>
        </w:tc>
        <w:tc>
          <w:tcPr>
            <w:tcW w:w="934" w:type="dxa"/>
          </w:tcPr>
          <w:p w14:paraId="2B62AF8E" w14:textId="77777777" w:rsidR="005C04ED" w:rsidRDefault="005C04ED">
            <w:pPr>
              <w:bidi w:val="0"/>
              <w:jc w:val="center"/>
              <w:rPr>
                <w:rFonts w:ascii="David" w:hAnsi="David"/>
                <w:color w:val="000000"/>
              </w:rPr>
            </w:pPr>
          </w:p>
          <w:p w14:paraId="03F5A358" w14:textId="77777777" w:rsidR="005C04ED" w:rsidRDefault="00FB6116">
            <w:pPr>
              <w:bidi w:val="0"/>
              <w:jc w:val="center"/>
              <w:rPr>
                <w:rFonts w:ascii="David" w:hAnsi="David"/>
                <w:color w:val="000000"/>
                <w:rtl/>
              </w:rPr>
            </w:pPr>
            <w:r>
              <w:rPr>
                <w:rFonts w:ascii="David" w:hAnsi="David" w:hint="cs"/>
                <w:color w:val="000000"/>
                <w:rtl/>
              </w:rPr>
              <w:t>1,185</w:t>
            </w:r>
          </w:p>
        </w:tc>
        <w:tc>
          <w:tcPr>
            <w:tcW w:w="934" w:type="dxa"/>
            <w:shd w:val="clear" w:color="auto" w:fill="auto"/>
            <w:vAlign w:val="bottom"/>
          </w:tcPr>
          <w:p w14:paraId="018828C3" w14:textId="77777777" w:rsidR="005C04ED" w:rsidRDefault="00FB6116">
            <w:pPr>
              <w:bidi w:val="0"/>
              <w:jc w:val="center"/>
              <w:rPr>
                <w:rFonts w:ascii="David" w:hAnsi="David"/>
                <w:color w:val="000000"/>
              </w:rPr>
            </w:pPr>
            <w:r>
              <w:rPr>
                <w:rFonts w:ascii="David" w:hAnsi="David"/>
                <w:color w:val="000000"/>
              </w:rPr>
              <w:t>1,525</w:t>
            </w:r>
          </w:p>
        </w:tc>
        <w:tc>
          <w:tcPr>
            <w:tcW w:w="934" w:type="dxa"/>
          </w:tcPr>
          <w:p w14:paraId="5F906062" w14:textId="77777777" w:rsidR="005C04ED" w:rsidRDefault="005C04ED">
            <w:pPr>
              <w:bidi w:val="0"/>
              <w:jc w:val="center"/>
              <w:rPr>
                <w:rFonts w:ascii="David" w:hAnsi="David"/>
                <w:color w:val="000000"/>
              </w:rPr>
            </w:pPr>
          </w:p>
          <w:p w14:paraId="40CE7B80" w14:textId="77777777" w:rsidR="005C04ED" w:rsidRDefault="00FB6116">
            <w:pPr>
              <w:bidi w:val="0"/>
              <w:jc w:val="center"/>
              <w:rPr>
                <w:rFonts w:ascii="David" w:hAnsi="David"/>
                <w:color w:val="000000"/>
                <w:rtl/>
              </w:rPr>
            </w:pPr>
            <w:r>
              <w:rPr>
                <w:rFonts w:ascii="David" w:hAnsi="David" w:hint="cs"/>
                <w:color w:val="000000"/>
                <w:rtl/>
              </w:rPr>
              <w:t>1,780</w:t>
            </w:r>
          </w:p>
        </w:tc>
        <w:tc>
          <w:tcPr>
            <w:tcW w:w="934" w:type="dxa"/>
          </w:tcPr>
          <w:p w14:paraId="4C64B205" w14:textId="77777777" w:rsidR="005C04ED" w:rsidRDefault="005C04ED">
            <w:pPr>
              <w:bidi w:val="0"/>
              <w:jc w:val="center"/>
              <w:rPr>
                <w:rFonts w:ascii="David" w:hAnsi="David"/>
                <w:color w:val="000000"/>
              </w:rPr>
            </w:pPr>
          </w:p>
          <w:p w14:paraId="4E0E3F75" w14:textId="77777777" w:rsidR="005C04ED" w:rsidRDefault="00FB6116">
            <w:pPr>
              <w:bidi w:val="0"/>
              <w:jc w:val="center"/>
              <w:rPr>
                <w:rFonts w:ascii="David" w:hAnsi="David"/>
                <w:color w:val="000000"/>
              </w:rPr>
            </w:pPr>
            <w:r>
              <w:rPr>
                <w:rFonts w:ascii="David" w:hAnsi="David"/>
                <w:color w:val="000000"/>
                <w:rtl/>
              </w:rPr>
              <w:t>2,</w:t>
            </w:r>
            <w:r>
              <w:rPr>
                <w:rFonts w:ascii="David" w:hAnsi="David" w:hint="cs"/>
                <w:color w:val="000000"/>
                <w:rtl/>
              </w:rPr>
              <w:t>120</w:t>
            </w:r>
          </w:p>
        </w:tc>
      </w:tr>
      <w:tr w:rsidR="005C04ED" w14:paraId="1B0ED93A" w14:textId="77777777">
        <w:trPr>
          <w:trHeight w:val="560"/>
          <w:jc w:val="right"/>
        </w:trPr>
        <w:tc>
          <w:tcPr>
            <w:tcW w:w="2941" w:type="dxa"/>
          </w:tcPr>
          <w:p w14:paraId="49EB89E7"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6C164286" w14:textId="77777777" w:rsidR="005C04ED" w:rsidRDefault="00FB6116">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מפגש הדרכה לבניית מיפוי מבחנים (2 שעות)</w:t>
            </w:r>
          </w:p>
        </w:tc>
        <w:tc>
          <w:tcPr>
            <w:tcW w:w="934" w:type="dxa"/>
          </w:tcPr>
          <w:p w14:paraId="2D030631" w14:textId="77777777" w:rsidR="005C04ED" w:rsidRDefault="005C04ED">
            <w:pPr>
              <w:bidi w:val="0"/>
              <w:jc w:val="center"/>
              <w:rPr>
                <w:rFonts w:ascii="David" w:hAnsi="David"/>
                <w:color w:val="000000"/>
              </w:rPr>
            </w:pPr>
          </w:p>
          <w:p w14:paraId="681154D9" w14:textId="77777777" w:rsidR="005C04ED" w:rsidRDefault="00FB6116">
            <w:pPr>
              <w:bidi w:val="0"/>
              <w:jc w:val="center"/>
              <w:rPr>
                <w:rFonts w:ascii="David" w:hAnsi="David"/>
                <w:color w:val="000000"/>
              </w:rPr>
            </w:pPr>
            <w:r>
              <w:rPr>
                <w:rFonts w:ascii="David" w:hAnsi="David"/>
                <w:color w:val="000000"/>
              </w:rPr>
              <w:t>510</w:t>
            </w:r>
          </w:p>
        </w:tc>
        <w:tc>
          <w:tcPr>
            <w:tcW w:w="934" w:type="dxa"/>
            <w:shd w:val="clear" w:color="auto" w:fill="auto"/>
            <w:vAlign w:val="bottom"/>
          </w:tcPr>
          <w:p w14:paraId="7BF0FADF" w14:textId="77777777" w:rsidR="005C04ED" w:rsidRDefault="00FB6116">
            <w:pPr>
              <w:bidi w:val="0"/>
              <w:jc w:val="center"/>
              <w:rPr>
                <w:rFonts w:ascii="David" w:hAnsi="David"/>
                <w:color w:val="000000"/>
              </w:rPr>
            </w:pPr>
            <w:r>
              <w:rPr>
                <w:rFonts w:ascii="David" w:hAnsi="David"/>
                <w:color w:val="000000"/>
              </w:rPr>
              <w:t>510</w:t>
            </w:r>
          </w:p>
        </w:tc>
        <w:tc>
          <w:tcPr>
            <w:tcW w:w="934" w:type="dxa"/>
          </w:tcPr>
          <w:p w14:paraId="66D52862" w14:textId="77777777" w:rsidR="005C04ED" w:rsidRDefault="005C04ED">
            <w:pPr>
              <w:bidi w:val="0"/>
              <w:jc w:val="center"/>
              <w:rPr>
                <w:rFonts w:ascii="David" w:hAnsi="David"/>
                <w:color w:val="000000"/>
              </w:rPr>
            </w:pPr>
          </w:p>
          <w:p w14:paraId="1A7B1CAF" w14:textId="77777777" w:rsidR="005C04ED" w:rsidRDefault="00FB6116">
            <w:pPr>
              <w:bidi w:val="0"/>
              <w:jc w:val="center"/>
              <w:rPr>
                <w:rFonts w:ascii="David" w:hAnsi="David"/>
                <w:color w:val="000000"/>
              </w:rPr>
            </w:pPr>
            <w:r>
              <w:rPr>
                <w:rFonts w:ascii="David" w:hAnsi="David"/>
                <w:color w:val="000000"/>
              </w:rPr>
              <w:t>510</w:t>
            </w:r>
          </w:p>
        </w:tc>
        <w:tc>
          <w:tcPr>
            <w:tcW w:w="934" w:type="dxa"/>
          </w:tcPr>
          <w:p w14:paraId="00081A54" w14:textId="77777777" w:rsidR="005C04ED" w:rsidRDefault="005C04ED">
            <w:pPr>
              <w:bidi w:val="0"/>
              <w:jc w:val="center"/>
              <w:rPr>
                <w:rFonts w:ascii="David" w:hAnsi="David"/>
                <w:color w:val="000000"/>
              </w:rPr>
            </w:pPr>
          </w:p>
          <w:p w14:paraId="51E6B732" w14:textId="77777777" w:rsidR="005C04ED" w:rsidRDefault="00FB6116">
            <w:pPr>
              <w:bidi w:val="0"/>
              <w:jc w:val="center"/>
              <w:rPr>
                <w:rFonts w:ascii="David" w:hAnsi="David"/>
                <w:color w:val="000000"/>
              </w:rPr>
            </w:pPr>
            <w:r>
              <w:rPr>
                <w:rFonts w:ascii="David" w:hAnsi="David"/>
                <w:color w:val="000000"/>
              </w:rPr>
              <w:t>510</w:t>
            </w:r>
          </w:p>
        </w:tc>
      </w:tr>
      <w:tr w:rsidR="005C04ED" w14:paraId="3B830348" w14:textId="77777777">
        <w:trPr>
          <w:trHeight w:val="840"/>
          <w:jc w:val="right"/>
        </w:trPr>
        <w:tc>
          <w:tcPr>
            <w:tcW w:w="2941" w:type="dxa"/>
          </w:tcPr>
          <w:p w14:paraId="23B041F1"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lang w:eastAsia="en-US"/>
              </w:rPr>
            </w:pPr>
          </w:p>
        </w:tc>
        <w:tc>
          <w:tcPr>
            <w:tcW w:w="6142" w:type="dxa"/>
            <w:shd w:val="clear" w:color="auto" w:fill="auto"/>
            <w:vAlign w:val="center"/>
            <w:hideMark/>
          </w:tcPr>
          <w:p w14:paraId="3BDE730C" w14:textId="77777777" w:rsidR="005C04ED" w:rsidRDefault="00FB6116">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 xml:space="preserve">- מחולל מיפויים </w:t>
            </w:r>
            <w:r>
              <w:rPr>
                <w:rFonts w:ascii="David" w:hAnsi="David"/>
                <w:b/>
                <w:bCs/>
                <w:color w:val="000000"/>
                <w:rtl/>
                <w:lang w:eastAsia="en-US"/>
              </w:rPr>
              <w:t>סטטיסטיים למבחנים</w:t>
            </w:r>
            <w:r>
              <w:rPr>
                <w:rFonts w:ascii="David" w:hAnsi="David"/>
                <w:b/>
                <w:bCs/>
                <w:color w:val="000000"/>
                <w:lang w:eastAsia="en-US"/>
              </w:rPr>
              <w:t xml:space="preserve"> </w:t>
            </w:r>
          </w:p>
        </w:tc>
        <w:tc>
          <w:tcPr>
            <w:tcW w:w="934" w:type="dxa"/>
          </w:tcPr>
          <w:p w14:paraId="5FF06B8C" w14:textId="77777777" w:rsidR="005C04ED" w:rsidRDefault="005C04ED">
            <w:pPr>
              <w:bidi w:val="0"/>
              <w:jc w:val="center"/>
              <w:rPr>
                <w:rFonts w:ascii="David" w:hAnsi="David"/>
                <w:color w:val="000000"/>
              </w:rPr>
            </w:pPr>
          </w:p>
          <w:p w14:paraId="255AD20C" w14:textId="77777777" w:rsidR="005C04ED" w:rsidRDefault="00FB6116">
            <w:pPr>
              <w:bidi w:val="0"/>
              <w:jc w:val="center"/>
              <w:rPr>
                <w:rFonts w:ascii="David" w:hAnsi="David"/>
                <w:color w:val="000000"/>
              </w:rPr>
            </w:pPr>
            <w:r>
              <w:rPr>
                <w:rFonts w:ascii="David" w:hAnsi="David"/>
                <w:color w:val="000000"/>
              </w:rPr>
              <w:t>550</w:t>
            </w:r>
          </w:p>
        </w:tc>
        <w:tc>
          <w:tcPr>
            <w:tcW w:w="934" w:type="dxa"/>
            <w:shd w:val="clear" w:color="auto" w:fill="auto"/>
            <w:vAlign w:val="bottom"/>
          </w:tcPr>
          <w:p w14:paraId="2838D753" w14:textId="77777777" w:rsidR="005C04ED" w:rsidRDefault="00FB6116">
            <w:pPr>
              <w:bidi w:val="0"/>
              <w:jc w:val="center"/>
              <w:rPr>
                <w:rFonts w:ascii="David" w:hAnsi="David"/>
                <w:color w:val="000000"/>
              </w:rPr>
            </w:pPr>
            <w:r>
              <w:rPr>
                <w:rFonts w:ascii="David" w:hAnsi="David"/>
                <w:color w:val="000000"/>
              </w:rPr>
              <w:t>720</w:t>
            </w:r>
          </w:p>
        </w:tc>
        <w:tc>
          <w:tcPr>
            <w:tcW w:w="934" w:type="dxa"/>
          </w:tcPr>
          <w:p w14:paraId="27A95123" w14:textId="77777777" w:rsidR="005C04ED" w:rsidRDefault="005C04ED">
            <w:pPr>
              <w:bidi w:val="0"/>
              <w:jc w:val="center"/>
              <w:rPr>
                <w:rFonts w:ascii="David" w:hAnsi="David"/>
                <w:color w:val="000000"/>
              </w:rPr>
            </w:pPr>
          </w:p>
          <w:p w14:paraId="259A7838" w14:textId="77777777" w:rsidR="005C04ED" w:rsidRDefault="00FB6116">
            <w:pPr>
              <w:bidi w:val="0"/>
              <w:jc w:val="center"/>
              <w:rPr>
                <w:rFonts w:ascii="David" w:hAnsi="David"/>
                <w:color w:val="000000"/>
                <w:rtl/>
              </w:rPr>
            </w:pPr>
            <w:r>
              <w:rPr>
                <w:rFonts w:ascii="David" w:hAnsi="David"/>
                <w:color w:val="000000"/>
              </w:rPr>
              <w:t>930</w:t>
            </w:r>
          </w:p>
        </w:tc>
        <w:tc>
          <w:tcPr>
            <w:tcW w:w="934" w:type="dxa"/>
          </w:tcPr>
          <w:p w14:paraId="3202C147" w14:textId="77777777" w:rsidR="005C04ED" w:rsidRDefault="005C04ED">
            <w:pPr>
              <w:bidi w:val="0"/>
              <w:jc w:val="center"/>
              <w:rPr>
                <w:rFonts w:ascii="David" w:hAnsi="David"/>
                <w:color w:val="000000"/>
              </w:rPr>
            </w:pPr>
          </w:p>
          <w:p w14:paraId="2EBD9ED4" w14:textId="77777777" w:rsidR="005C04ED" w:rsidRDefault="00FB6116">
            <w:pPr>
              <w:bidi w:val="0"/>
              <w:jc w:val="center"/>
              <w:rPr>
                <w:rFonts w:ascii="David" w:hAnsi="David"/>
                <w:color w:val="000000"/>
                <w:rtl/>
              </w:rPr>
            </w:pPr>
            <w:r>
              <w:rPr>
                <w:rFonts w:ascii="David" w:hAnsi="David"/>
                <w:color w:val="000000"/>
                <w:rtl/>
              </w:rPr>
              <w:t>1</w:t>
            </w:r>
            <w:r>
              <w:rPr>
                <w:rFonts w:ascii="David" w:hAnsi="David" w:hint="cs"/>
                <w:color w:val="000000"/>
                <w:rtl/>
              </w:rPr>
              <w:t>,255</w:t>
            </w:r>
          </w:p>
        </w:tc>
      </w:tr>
      <w:tr w:rsidR="005C04ED" w14:paraId="0268D8DC" w14:textId="77777777">
        <w:trPr>
          <w:trHeight w:val="280"/>
          <w:jc w:val="right"/>
        </w:trPr>
        <w:tc>
          <w:tcPr>
            <w:tcW w:w="2941" w:type="dxa"/>
          </w:tcPr>
          <w:p w14:paraId="2C21B9F3"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24E75C1F" w14:textId="77777777" w:rsidR="005C04ED" w:rsidRDefault="00FB6116">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סקרים שאלונים ומיפויים</w:t>
            </w:r>
          </w:p>
        </w:tc>
        <w:tc>
          <w:tcPr>
            <w:tcW w:w="934" w:type="dxa"/>
          </w:tcPr>
          <w:p w14:paraId="5AC5D79E" w14:textId="77777777" w:rsidR="005C04ED" w:rsidRDefault="00FB6116">
            <w:pPr>
              <w:bidi w:val="0"/>
              <w:jc w:val="center"/>
              <w:rPr>
                <w:rFonts w:ascii="David" w:hAnsi="David"/>
                <w:color w:val="000000"/>
                <w:rtl/>
              </w:rPr>
            </w:pPr>
            <w:r>
              <w:rPr>
                <w:rFonts w:ascii="David" w:hAnsi="David" w:hint="cs"/>
                <w:color w:val="000000"/>
                <w:rtl/>
              </w:rPr>
              <w:t>1,525</w:t>
            </w:r>
          </w:p>
        </w:tc>
        <w:tc>
          <w:tcPr>
            <w:tcW w:w="934" w:type="dxa"/>
            <w:shd w:val="clear" w:color="auto" w:fill="auto"/>
            <w:vAlign w:val="bottom"/>
          </w:tcPr>
          <w:p w14:paraId="72EDB7BD" w14:textId="77777777" w:rsidR="005C04ED" w:rsidRDefault="00FB6116">
            <w:pPr>
              <w:bidi w:val="0"/>
              <w:jc w:val="center"/>
              <w:rPr>
                <w:rFonts w:ascii="David" w:hAnsi="David"/>
                <w:color w:val="000000"/>
              </w:rPr>
            </w:pPr>
            <w:r>
              <w:rPr>
                <w:rFonts w:ascii="David" w:hAnsi="David"/>
                <w:color w:val="000000"/>
              </w:rPr>
              <w:t>2,</w:t>
            </w:r>
            <w:r>
              <w:rPr>
                <w:rFonts w:ascii="David" w:hAnsi="David" w:hint="cs"/>
                <w:color w:val="000000"/>
                <w:rtl/>
              </w:rPr>
              <w:t>035</w:t>
            </w:r>
          </w:p>
        </w:tc>
        <w:tc>
          <w:tcPr>
            <w:tcW w:w="934" w:type="dxa"/>
          </w:tcPr>
          <w:p w14:paraId="24AECAB8" w14:textId="77777777" w:rsidR="005C04ED" w:rsidRDefault="00FB6116">
            <w:pPr>
              <w:bidi w:val="0"/>
              <w:jc w:val="center"/>
              <w:rPr>
                <w:rFonts w:ascii="David" w:hAnsi="David"/>
                <w:color w:val="000000"/>
              </w:rPr>
            </w:pPr>
            <w:r>
              <w:rPr>
                <w:rFonts w:ascii="David" w:hAnsi="David" w:hint="cs"/>
                <w:color w:val="000000"/>
                <w:rtl/>
              </w:rPr>
              <w:t>2,710</w:t>
            </w:r>
          </w:p>
        </w:tc>
        <w:tc>
          <w:tcPr>
            <w:tcW w:w="934" w:type="dxa"/>
          </w:tcPr>
          <w:p w14:paraId="60A3AE76" w14:textId="77777777" w:rsidR="005C04ED" w:rsidRDefault="00FB6116">
            <w:pPr>
              <w:bidi w:val="0"/>
              <w:jc w:val="center"/>
              <w:rPr>
                <w:rFonts w:ascii="David" w:hAnsi="David"/>
                <w:color w:val="000000"/>
              </w:rPr>
            </w:pPr>
            <w:r>
              <w:rPr>
                <w:rFonts w:ascii="David" w:hAnsi="David"/>
                <w:color w:val="000000"/>
                <w:rtl/>
              </w:rPr>
              <w:t>3,</w:t>
            </w:r>
            <w:r>
              <w:rPr>
                <w:rFonts w:ascii="David" w:hAnsi="David" w:hint="cs"/>
                <w:color w:val="000000"/>
                <w:rtl/>
              </w:rPr>
              <w:t>220</w:t>
            </w:r>
          </w:p>
        </w:tc>
      </w:tr>
      <w:tr w:rsidR="005C04ED" w14:paraId="2C17B885" w14:textId="77777777">
        <w:trPr>
          <w:trHeight w:val="280"/>
          <w:jc w:val="right"/>
        </w:trPr>
        <w:tc>
          <w:tcPr>
            <w:tcW w:w="2941" w:type="dxa"/>
          </w:tcPr>
          <w:p w14:paraId="0B542A4B"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36E745D5" w14:textId="77777777" w:rsidR="005C04ED" w:rsidRDefault="00FB6116">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אתר בית ספרי</w:t>
            </w:r>
          </w:p>
        </w:tc>
        <w:tc>
          <w:tcPr>
            <w:tcW w:w="934" w:type="dxa"/>
          </w:tcPr>
          <w:p w14:paraId="616ECAE5" w14:textId="77777777" w:rsidR="005C04ED" w:rsidRDefault="00FB6116">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14:paraId="726A8B87" w14:textId="77777777" w:rsidR="005C04ED" w:rsidRDefault="00FB6116">
            <w:pPr>
              <w:bidi w:val="0"/>
              <w:jc w:val="center"/>
              <w:rPr>
                <w:rFonts w:ascii="David" w:hAnsi="David"/>
                <w:color w:val="000000"/>
              </w:rPr>
            </w:pPr>
            <w:r>
              <w:rPr>
                <w:rFonts w:ascii="David" w:hAnsi="David" w:hint="cs"/>
                <w:color w:val="000000"/>
                <w:rtl/>
              </w:rPr>
              <w:t>1,270</w:t>
            </w:r>
          </w:p>
        </w:tc>
        <w:tc>
          <w:tcPr>
            <w:tcW w:w="934" w:type="dxa"/>
          </w:tcPr>
          <w:p w14:paraId="7C77C029" w14:textId="77777777" w:rsidR="005C04ED" w:rsidRDefault="00FB6116">
            <w:pPr>
              <w:bidi w:val="0"/>
              <w:jc w:val="center"/>
              <w:rPr>
                <w:rFonts w:ascii="David" w:hAnsi="David"/>
                <w:color w:val="000000"/>
              </w:rPr>
            </w:pPr>
            <w:r>
              <w:rPr>
                <w:rFonts w:ascii="David" w:hAnsi="David" w:hint="cs"/>
                <w:color w:val="000000"/>
                <w:rtl/>
              </w:rPr>
              <w:t>1,270</w:t>
            </w:r>
          </w:p>
        </w:tc>
        <w:tc>
          <w:tcPr>
            <w:tcW w:w="934" w:type="dxa"/>
          </w:tcPr>
          <w:p w14:paraId="1913EA7F" w14:textId="77777777" w:rsidR="005C04ED" w:rsidRDefault="00FB6116">
            <w:pPr>
              <w:bidi w:val="0"/>
              <w:jc w:val="center"/>
              <w:rPr>
                <w:rFonts w:ascii="David" w:hAnsi="David"/>
                <w:color w:val="000000"/>
                <w:rtl/>
              </w:rPr>
            </w:pPr>
            <w:r>
              <w:rPr>
                <w:rFonts w:ascii="David" w:hAnsi="David" w:hint="cs"/>
                <w:color w:val="000000"/>
                <w:rtl/>
              </w:rPr>
              <w:t>1,270</w:t>
            </w:r>
          </w:p>
        </w:tc>
      </w:tr>
      <w:tr w:rsidR="005C04ED" w14:paraId="12117BE9" w14:textId="77777777">
        <w:trPr>
          <w:trHeight w:val="1120"/>
          <w:jc w:val="right"/>
        </w:trPr>
        <w:tc>
          <w:tcPr>
            <w:tcW w:w="2941" w:type="dxa"/>
          </w:tcPr>
          <w:p w14:paraId="250E8A81"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39E43594" w14:textId="77777777" w:rsidR="005C04ED" w:rsidRDefault="00FB6116">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 xml:space="preserve">עמדת מחשב בית ספרית - רכישה חד פעמית, קניין של בית ספר, תתקבל תמיכה מהקבלן המספק את שירותי התוכנה. </w:t>
            </w:r>
          </w:p>
        </w:tc>
        <w:tc>
          <w:tcPr>
            <w:tcW w:w="934" w:type="dxa"/>
          </w:tcPr>
          <w:p w14:paraId="02E849E2" w14:textId="77777777" w:rsidR="005C04ED" w:rsidRDefault="005C04ED">
            <w:pPr>
              <w:bidi w:val="0"/>
              <w:jc w:val="center"/>
              <w:rPr>
                <w:rFonts w:ascii="David" w:hAnsi="David"/>
                <w:color w:val="000000"/>
              </w:rPr>
            </w:pPr>
          </w:p>
          <w:p w14:paraId="246711C9" w14:textId="77777777" w:rsidR="005C04ED" w:rsidRDefault="005C04ED">
            <w:pPr>
              <w:bidi w:val="0"/>
              <w:jc w:val="center"/>
              <w:rPr>
                <w:rFonts w:ascii="David" w:hAnsi="David"/>
                <w:color w:val="000000"/>
              </w:rPr>
            </w:pPr>
          </w:p>
          <w:p w14:paraId="212205B8" w14:textId="77777777" w:rsidR="005C04ED" w:rsidRDefault="00FB6116">
            <w:pPr>
              <w:bidi w:val="0"/>
              <w:jc w:val="center"/>
              <w:rPr>
                <w:rFonts w:ascii="David" w:hAnsi="David"/>
                <w:color w:val="000000"/>
                <w:rtl/>
              </w:rPr>
            </w:pPr>
            <w:r>
              <w:rPr>
                <w:rFonts w:ascii="David" w:hAnsi="David" w:hint="cs"/>
                <w:color w:val="000000"/>
                <w:rtl/>
              </w:rPr>
              <w:t>10,170</w:t>
            </w:r>
          </w:p>
        </w:tc>
        <w:tc>
          <w:tcPr>
            <w:tcW w:w="934" w:type="dxa"/>
            <w:shd w:val="clear" w:color="auto" w:fill="auto"/>
            <w:vAlign w:val="bottom"/>
          </w:tcPr>
          <w:p w14:paraId="31422914" w14:textId="77777777" w:rsidR="005C04ED" w:rsidRDefault="00FB6116">
            <w:pPr>
              <w:bidi w:val="0"/>
              <w:jc w:val="center"/>
              <w:rPr>
                <w:rFonts w:ascii="David" w:hAnsi="David"/>
                <w:color w:val="000000"/>
              </w:rPr>
            </w:pPr>
            <w:r>
              <w:rPr>
                <w:rFonts w:ascii="David" w:hAnsi="David" w:hint="cs"/>
                <w:color w:val="000000"/>
                <w:rtl/>
              </w:rPr>
              <w:t>10,170</w:t>
            </w:r>
          </w:p>
        </w:tc>
        <w:tc>
          <w:tcPr>
            <w:tcW w:w="934" w:type="dxa"/>
          </w:tcPr>
          <w:p w14:paraId="522EB7CF" w14:textId="77777777" w:rsidR="005C04ED" w:rsidRDefault="005C04ED">
            <w:pPr>
              <w:bidi w:val="0"/>
              <w:jc w:val="center"/>
              <w:rPr>
                <w:rFonts w:ascii="David" w:hAnsi="David"/>
                <w:color w:val="000000"/>
              </w:rPr>
            </w:pPr>
          </w:p>
          <w:p w14:paraId="654E6E58" w14:textId="77777777" w:rsidR="005C04ED" w:rsidRDefault="005C04ED">
            <w:pPr>
              <w:bidi w:val="0"/>
              <w:jc w:val="center"/>
              <w:rPr>
                <w:rFonts w:ascii="David" w:hAnsi="David"/>
                <w:color w:val="000000"/>
              </w:rPr>
            </w:pPr>
          </w:p>
          <w:p w14:paraId="0CEC0043" w14:textId="77777777" w:rsidR="005C04ED" w:rsidRDefault="00FB6116">
            <w:pPr>
              <w:bidi w:val="0"/>
              <w:jc w:val="center"/>
              <w:rPr>
                <w:rFonts w:ascii="David" w:hAnsi="David"/>
                <w:color w:val="000000"/>
              </w:rPr>
            </w:pPr>
            <w:r>
              <w:rPr>
                <w:rFonts w:ascii="David" w:hAnsi="David" w:hint="cs"/>
                <w:color w:val="000000"/>
                <w:rtl/>
              </w:rPr>
              <w:t>10,170</w:t>
            </w:r>
          </w:p>
        </w:tc>
        <w:tc>
          <w:tcPr>
            <w:tcW w:w="934" w:type="dxa"/>
          </w:tcPr>
          <w:p w14:paraId="54D2B918" w14:textId="77777777" w:rsidR="005C04ED" w:rsidRDefault="005C04ED">
            <w:pPr>
              <w:bidi w:val="0"/>
              <w:jc w:val="center"/>
              <w:rPr>
                <w:rFonts w:ascii="David" w:hAnsi="David"/>
                <w:color w:val="000000"/>
              </w:rPr>
            </w:pPr>
          </w:p>
          <w:p w14:paraId="3313B4BF" w14:textId="77777777" w:rsidR="005C04ED" w:rsidRDefault="005C04ED">
            <w:pPr>
              <w:bidi w:val="0"/>
              <w:jc w:val="center"/>
              <w:rPr>
                <w:rFonts w:ascii="David" w:hAnsi="David"/>
                <w:color w:val="000000"/>
              </w:rPr>
            </w:pPr>
          </w:p>
          <w:p w14:paraId="1609D3DD" w14:textId="77777777" w:rsidR="005C04ED" w:rsidRDefault="00FB6116">
            <w:pPr>
              <w:bidi w:val="0"/>
              <w:jc w:val="center"/>
              <w:rPr>
                <w:rFonts w:ascii="David" w:hAnsi="David"/>
                <w:color w:val="000000"/>
                <w:rtl/>
              </w:rPr>
            </w:pPr>
            <w:r>
              <w:rPr>
                <w:rFonts w:ascii="David" w:hAnsi="David" w:hint="cs"/>
                <w:color w:val="000000"/>
                <w:rtl/>
              </w:rPr>
              <w:t>10</w:t>
            </w:r>
            <w:r>
              <w:rPr>
                <w:rFonts w:ascii="David" w:hAnsi="David"/>
                <w:color w:val="000000"/>
                <w:rtl/>
              </w:rPr>
              <w:t>,</w:t>
            </w:r>
            <w:r>
              <w:rPr>
                <w:rFonts w:ascii="David" w:hAnsi="David" w:hint="cs"/>
                <w:color w:val="000000"/>
                <w:rtl/>
              </w:rPr>
              <w:t>17</w:t>
            </w:r>
            <w:r>
              <w:rPr>
                <w:rFonts w:ascii="David" w:hAnsi="David"/>
                <w:color w:val="000000"/>
                <w:rtl/>
              </w:rPr>
              <w:t>0</w:t>
            </w:r>
          </w:p>
        </w:tc>
      </w:tr>
      <w:tr w:rsidR="005C04ED" w14:paraId="2D4E4194" w14:textId="77777777">
        <w:trPr>
          <w:trHeight w:val="560"/>
          <w:jc w:val="right"/>
        </w:trPr>
        <w:tc>
          <w:tcPr>
            <w:tcW w:w="2941" w:type="dxa"/>
          </w:tcPr>
          <w:p w14:paraId="43CB5D15"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6BBEB463" w14:textId="77777777" w:rsidR="005C04ED" w:rsidRDefault="00FB6116">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שיבוץ מערכת - עלות לפי יום עבודה (8 שעות) שיבוץ</w:t>
            </w:r>
          </w:p>
        </w:tc>
        <w:tc>
          <w:tcPr>
            <w:tcW w:w="934" w:type="dxa"/>
          </w:tcPr>
          <w:p w14:paraId="0E1B17EE" w14:textId="77777777" w:rsidR="005C04ED" w:rsidRDefault="00FB6116">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14:paraId="4071B08C" w14:textId="77777777" w:rsidR="005C04ED" w:rsidRDefault="00FB6116">
            <w:pPr>
              <w:bidi w:val="0"/>
              <w:jc w:val="center"/>
              <w:rPr>
                <w:rFonts w:ascii="David" w:hAnsi="David"/>
                <w:color w:val="000000"/>
              </w:rPr>
            </w:pPr>
            <w:r>
              <w:rPr>
                <w:rFonts w:ascii="David" w:hAnsi="David" w:hint="cs"/>
                <w:color w:val="000000"/>
                <w:rtl/>
              </w:rPr>
              <w:t>1,270</w:t>
            </w:r>
          </w:p>
        </w:tc>
        <w:tc>
          <w:tcPr>
            <w:tcW w:w="934" w:type="dxa"/>
          </w:tcPr>
          <w:p w14:paraId="648EAF58" w14:textId="77777777" w:rsidR="005C04ED" w:rsidRDefault="00FB6116">
            <w:pPr>
              <w:bidi w:val="0"/>
              <w:rPr>
                <w:rFonts w:ascii="David" w:hAnsi="David"/>
                <w:color w:val="000000"/>
                <w:rtl/>
              </w:rPr>
            </w:pPr>
            <w:r>
              <w:rPr>
                <w:rFonts w:ascii="David" w:hAnsi="David" w:hint="cs"/>
                <w:color w:val="000000"/>
                <w:rtl/>
              </w:rPr>
              <w:t>1,270</w:t>
            </w:r>
          </w:p>
        </w:tc>
        <w:tc>
          <w:tcPr>
            <w:tcW w:w="934" w:type="dxa"/>
          </w:tcPr>
          <w:p w14:paraId="50E99D8E" w14:textId="77777777" w:rsidR="005C04ED" w:rsidRDefault="00FB6116">
            <w:pPr>
              <w:bidi w:val="0"/>
              <w:jc w:val="center"/>
              <w:rPr>
                <w:rFonts w:ascii="David" w:hAnsi="David"/>
                <w:color w:val="000000"/>
                <w:rtl/>
              </w:rPr>
            </w:pPr>
            <w:r>
              <w:rPr>
                <w:rFonts w:ascii="David" w:hAnsi="David" w:hint="cs"/>
                <w:color w:val="000000"/>
                <w:rtl/>
              </w:rPr>
              <w:t>1,270</w:t>
            </w:r>
          </w:p>
        </w:tc>
      </w:tr>
      <w:tr w:rsidR="005C04ED" w14:paraId="6D5DCE07" w14:textId="77777777">
        <w:trPr>
          <w:trHeight w:val="560"/>
          <w:jc w:val="right"/>
        </w:trPr>
        <w:tc>
          <w:tcPr>
            <w:tcW w:w="2941" w:type="dxa"/>
          </w:tcPr>
          <w:p w14:paraId="2E36A14F"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14:paraId="00D725AD" w14:textId="77777777" w:rsidR="005C04ED" w:rsidRDefault="00FB6116">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 xml:space="preserve">מחולל עיצובים מיוחדים - לגלופה אחת (מעבר </w:t>
            </w:r>
            <w:r>
              <w:rPr>
                <w:rFonts w:ascii="David" w:hAnsi="David"/>
                <w:b/>
                <w:bCs/>
                <w:color w:val="000000"/>
                <w:rtl/>
                <w:lang w:eastAsia="en-US"/>
              </w:rPr>
              <w:t>לתקרה)</w:t>
            </w:r>
          </w:p>
          <w:p w14:paraId="58CD0662" w14:textId="77777777" w:rsidR="005C04ED" w:rsidRDefault="005C04ED">
            <w:pPr>
              <w:overflowPunct/>
              <w:autoSpaceDE/>
              <w:autoSpaceDN/>
              <w:bidi w:val="0"/>
              <w:adjustRightInd/>
              <w:spacing w:line="240" w:lineRule="auto"/>
              <w:jc w:val="right"/>
              <w:textAlignment w:val="auto"/>
              <w:rPr>
                <w:rFonts w:ascii="David" w:hAnsi="David"/>
                <w:b/>
                <w:bCs/>
                <w:color w:val="000000"/>
                <w:rtl/>
                <w:lang w:eastAsia="en-US"/>
              </w:rPr>
            </w:pPr>
          </w:p>
          <w:p w14:paraId="4C7AC1B5" w14:textId="77777777" w:rsidR="005C04ED" w:rsidRDefault="00FB6116">
            <w:pPr>
              <w:overflowPunct/>
              <w:autoSpaceDE/>
              <w:autoSpaceDN/>
              <w:bidi w:val="0"/>
              <w:adjustRightInd/>
              <w:spacing w:line="240" w:lineRule="auto"/>
              <w:jc w:val="right"/>
              <w:textAlignment w:val="auto"/>
              <w:rPr>
                <w:rFonts w:ascii="David" w:hAnsi="David"/>
                <w:b/>
                <w:bCs/>
                <w:color w:val="000000"/>
                <w:lang w:eastAsia="en-US"/>
              </w:rPr>
            </w:pPr>
            <w:r>
              <w:rPr>
                <w:rFonts w:ascii="David" w:hAnsi="David"/>
                <w:rtl/>
              </w:rPr>
              <w:t xml:space="preserve">עיצוב גלופות לכל בית ספר– לכל שכבת גיל נדרשת גלופה אחת למחצית, כל דרישה לגלופה נוספת </w:t>
            </w:r>
            <w:r>
              <w:rPr>
                <w:rFonts w:ascii="David" w:hAnsi="David" w:hint="cs"/>
                <w:rtl/>
              </w:rPr>
              <w:t xml:space="preserve">מעבר לתקרה תהווה </w:t>
            </w:r>
            <w:r>
              <w:rPr>
                <w:rFonts w:ascii="David" w:hAnsi="David"/>
                <w:rtl/>
              </w:rPr>
              <w:t xml:space="preserve">רכיב תוספתי. </w:t>
            </w:r>
          </w:p>
        </w:tc>
        <w:tc>
          <w:tcPr>
            <w:tcW w:w="934" w:type="dxa"/>
          </w:tcPr>
          <w:p w14:paraId="1C661579" w14:textId="77777777" w:rsidR="005C04ED" w:rsidRDefault="005C04ED">
            <w:pPr>
              <w:bidi w:val="0"/>
              <w:jc w:val="center"/>
              <w:rPr>
                <w:rFonts w:ascii="David" w:hAnsi="David"/>
                <w:color w:val="000000"/>
              </w:rPr>
            </w:pPr>
          </w:p>
          <w:p w14:paraId="135278D5" w14:textId="77777777" w:rsidR="005C04ED" w:rsidRDefault="00FB6116">
            <w:pPr>
              <w:bidi w:val="0"/>
              <w:jc w:val="center"/>
              <w:rPr>
                <w:rFonts w:ascii="David" w:hAnsi="David"/>
                <w:color w:val="000000"/>
              </w:rPr>
            </w:pPr>
            <w:r>
              <w:rPr>
                <w:rFonts w:ascii="David" w:hAnsi="David"/>
                <w:color w:val="000000"/>
              </w:rPr>
              <w:t>680</w:t>
            </w:r>
          </w:p>
        </w:tc>
        <w:tc>
          <w:tcPr>
            <w:tcW w:w="934" w:type="dxa"/>
            <w:shd w:val="clear" w:color="auto" w:fill="auto"/>
            <w:vAlign w:val="bottom"/>
          </w:tcPr>
          <w:p w14:paraId="5DF24DDB" w14:textId="77777777" w:rsidR="005C04ED" w:rsidRDefault="00FB6116">
            <w:pPr>
              <w:bidi w:val="0"/>
              <w:rPr>
                <w:rFonts w:ascii="David" w:hAnsi="David"/>
                <w:color w:val="000000"/>
              </w:rPr>
            </w:pPr>
            <w:r>
              <w:rPr>
                <w:rFonts w:ascii="David" w:hAnsi="David"/>
                <w:color w:val="000000"/>
              </w:rPr>
              <w:t>680</w:t>
            </w:r>
          </w:p>
        </w:tc>
        <w:tc>
          <w:tcPr>
            <w:tcW w:w="934" w:type="dxa"/>
          </w:tcPr>
          <w:p w14:paraId="33A1B987" w14:textId="77777777" w:rsidR="005C04ED" w:rsidRDefault="005C04ED">
            <w:pPr>
              <w:bidi w:val="0"/>
              <w:jc w:val="center"/>
              <w:rPr>
                <w:rFonts w:ascii="David" w:hAnsi="David"/>
                <w:color w:val="000000"/>
              </w:rPr>
            </w:pPr>
          </w:p>
          <w:p w14:paraId="5E574A41" w14:textId="77777777" w:rsidR="005C04ED" w:rsidRDefault="00FB6116">
            <w:pPr>
              <w:bidi w:val="0"/>
              <w:jc w:val="center"/>
              <w:rPr>
                <w:rFonts w:ascii="David" w:hAnsi="David"/>
                <w:color w:val="000000"/>
              </w:rPr>
            </w:pPr>
            <w:r>
              <w:rPr>
                <w:rFonts w:ascii="David" w:hAnsi="David"/>
                <w:color w:val="000000"/>
              </w:rPr>
              <w:t>680</w:t>
            </w:r>
          </w:p>
        </w:tc>
        <w:tc>
          <w:tcPr>
            <w:tcW w:w="934" w:type="dxa"/>
          </w:tcPr>
          <w:p w14:paraId="55C89420" w14:textId="77777777" w:rsidR="005C04ED" w:rsidRDefault="005C04ED">
            <w:pPr>
              <w:bidi w:val="0"/>
              <w:jc w:val="center"/>
              <w:rPr>
                <w:rFonts w:ascii="David" w:hAnsi="David"/>
                <w:color w:val="000000"/>
              </w:rPr>
            </w:pPr>
          </w:p>
          <w:p w14:paraId="0AE77AC7" w14:textId="77777777" w:rsidR="005C04ED" w:rsidRDefault="00FB6116">
            <w:pPr>
              <w:bidi w:val="0"/>
              <w:jc w:val="center"/>
              <w:rPr>
                <w:rFonts w:ascii="David" w:hAnsi="David"/>
                <w:color w:val="000000"/>
              </w:rPr>
            </w:pPr>
            <w:r>
              <w:rPr>
                <w:rFonts w:ascii="David" w:hAnsi="David"/>
                <w:color w:val="000000"/>
              </w:rPr>
              <w:t>680</w:t>
            </w:r>
          </w:p>
        </w:tc>
      </w:tr>
      <w:tr w:rsidR="005C04ED" w14:paraId="5D567B00" w14:textId="77777777">
        <w:trPr>
          <w:trHeight w:val="560"/>
          <w:jc w:val="right"/>
        </w:trPr>
        <w:tc>
          <w:tcPr>
            <w:tcW w:w="2941" w:type="dxa"/>
          </w:tcPr>
          <w:p w14:paraId="42B5C30D" w14:textId="77777777" w:rsidR="005C04ED" w:rsidRDefault="005C04ED">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tcPr>
          <w:p w14:paraId="5208A1C3" w14:textId="77777777" w:rsidR="005C04ED" w:rsidRDefault="00FB6116">
            <w:pPr>
              <w:pStyle w:val="aff2"/>
              <w:rPr>
                <w:rFonts w:ascii="David" w:hAnsi="David"/>
                <w:b/>
                <w:bCs/>
                <w:rtl/>
              </w:rPr>
            </w:pPr>
            <w:r>
              <w:rPr>
                <w:rFonts w:ascii="David" w:hAnsi="David"/>
                <w:b/>
                <w:bCs/>
                <w:rtl/>
              </w:rPr>
              <w:t>הדרכה אופן שימוש בתוכנה – בהתאם להזמנה בית ספרית</w:t>
            </w:r>
          </w:p>
          <w:p w14:paraId="3032A017" w14:textId="77777777" w:rsidR="005C04ED" w:rsidRDefault="005C04ED">
            <w:pPr>
              <w:pStyle w:val="aff2"/>
              <w:rPr>
                <w:rFonts w:ascii="David" w:hAnsi="David"/>
                <w:b/>
                <w:bCs/>
                <w:rtl/>
              </w:rPr>
            </w:pPr>
          </w:p>
        </w:tc>
        <w:tc>
          <w:tcPr>
            <w:tcW w:w="3736" w:type="dxa"/>
            <w:gridSpan w:val="4"/>
          </w:tcPr>
          <w:p w14:paraId="21345B90" w14:textId="77777777" w:rsidR="005C04ED" w:rsidRDefault="00FB6116">
            <w:pPr>
              <w:pStyle w:val="aff2"/>
              <w:numPr>
                <w:ilvl w:val="0"/>
                <w:numId w:val="259"/>
              </w:numPr>
              <w:ind w:left="417"/>
              <w:rPr>
                <w:rFonts w:ascii="David" w:hAnsi="David"/>
                <w:b/>
                <w:bCs/>
                <w:u w:val="single"/>
              </w:rPr>
            </w:pPr>
            <w:r>
              <w:rPr>
                <w:rFonts w:ascii="David" w:hAnsi="David"/>
                <w:b/>
                <w:bCs/>
                <w:u w:val="single"/>
                <w:rtl/>
              </w:rPr>
              <w:t xml:space="preserve">שעת הדרכה מרחוק (באופן מקוון) – באמצעות מדריך/ מטמיע רמה </w:t>
            </w:r>
            <w:r>
              <w:rPr>
                <w:rFonts w:ascii="David" w:hAnsi="David"/>
                <w:b/>
                <w:bCs/>
                <w:u w:val="single"/>
                <w:rtl/>
              </w:rPr>
              <w:t>ב', עד 1</w:t>
            </w:r>
            <w:r>
              <w:rPr>
                <w:rFonts w:ascii="David" w:hAnsi="David" w:hint="cs"/>
                <w:b/>
                <w:bCs/>
                <w:u w:val="single"/>
                <w:rtl/>
              </w:rPr>
              <w:t>0</w:t>
            </w:r>
            <w:r>
              <w:rPr>
                <w:rFonts w:ascii="David" w:hAnsi="David"/>
                <w:b/>
                <w:bCs/>
                <w:u w:val="single"/>
                <w:rtl/>
              </w:rPr>
              <w:t>5 ₪ לשעה (</w:t>
            </w:r>
            <w:r>
              <w:rPr>
                <w:rFonts w:ascii="David" w:hAnsi="David" w:hint="cs"/>
                <w:b/>
                <w:bCs/>
                <w:u w:val="single"/>
                <w:rtl/>
              </w:rPr>
              <w:t xml:space="preserve">לא </w:t>
            </w:r>
            <w:r>
              <w:rPr>
                <w:rFonts w:ascii="David" w:hAnsi="David"/>
                <w:b/>
                <w:bCs/>
                <w:u w:val="single"/>
                <w:rtl/>
              </w:rPr>
              <w:t>כולל מע"מ)</w:t>
            </w:r>
          </w:p>
          <w:p w14:paraId="70A9688B" w14:textId="77777777" w:rsidR="005C04ED" w:rsidRDefault="00FB6116">
            <w:pPr>
              <w:pStyle w:val="aff2"/>
              <w:ind w:left="397"/>
              <w:jc w:val="left"/>
              <w:rPr>
                <w:rFonts w:ascii="David" w:hAnsi="David"/>
                <w:rtl/>
              </w:rPr>
            </w:pPr>
            <w:r>
              <w:rPr>
                <w:rFonts w:ascii="David" w:hAnsi="David"/>
                <w:rtl/>
              </w:rPr>
              <w:t xml:space="preserve">מדריך/ מטמיע רמה ב' - בקיא בהפעלת החומרה והתוכנה הבסיסים ומוצרי מדף שבארגון, מבצע הדרכה אישית בתפעול תוכנות למשתמשים בנוסף מבצע הדרכה והטמעה במערכות ייעודיות חדשות או </w:t>
            </w:r>
            <w:proofErr w:type="spellStart"/>
            <w:r>
              <w:rPr>
                <w:rFonts w:ascii="David" w:hAnsi="David"/>
                <w:rtl/>
              </w:rPr>
              <w:t>רענון</w:t>
            </w:r>
            <w:proofErr w:type="spellEnd"/>
            <w:r>
              <w:rPr>
                <w:rFonts w:ascii="David" w:hAnsi="David"/>
                <w:rtl/>
              </w:rPr>
              <w:t xml:space="preserve"> מערכות קיימות, בעל ניסיון מעל שנה בתחום, בעל אחת מ</w:t>
            </w:r>
            <w:r>
              <w:rPr>
                <w:rFonts w:ascii="David" w:hAnsi="David"/>
                <w:rtl/>
              </w:rPr>
              <w:t>ההכשרות המפורטות להלן:</w:t>
            </w:r>
          </w:p>
          <w:p w14:paraId="2E1C9668" w14:textId="77777777" w:rsidR="005C04ED" w:rsidRDefault="005C04ED">
            <w:pPr>
              <w:pStyle w:val="aff2"/>
              <w:ind w:left="397"/>
              <w:jc w:val="left"/>
              <w:rPr>
                <w:rFonts w:ascii="David" w:hAnsi="David"/>
                <w:rtl/>
              </w:rPr>
            </w:pPr>
          </w:p>
          <w:p w14:paraId="19C2DBA4" w14:textId="77777777" w:rsidR="005C04ED" w:rsidRDefault="00FB6116">
            <w:pPr>
              <w:pStyle w:val="aff2"/>
              <w:ind w:left="397"/>
              <w:jc w:val="left"/>
              <w:rPr>
                <w:rFonts w:ascii="David" w:hAnsi="David"/>
                <w:rtl/>
              </w:rPr>
            </w:pPr>
            <w:r>
              <w:rPr>
                <w:rFonts w:ascii="David" w:hAnsi="David"/>
                <w:rtl/>
              </w:rPr>
              <w:t>אקדמאי בעל תואר ראשון במדעי המחשב או בהנדסת מחשבים.</w:t>
            </w:r>
          </w:p>
          <w:p w14:paraId="6370DD78" w14:textId="77777777" w:rsidR="005C04ED" w:rsidRDefault="00FB6116">
            <w:pPr>
              <w:pStyle w:val="aff2"/>
              <w:ind w:left="397"/>
              <w:jc w:val="left"/>
              <w:rPr>
                <w:rFonts w:ascii="David" w:hAnsi="David"/>
                <w:rtl/>
              </w:rPr>
            </w:pPr>
            <w:r>
              <w:rPr>
                <w:rFonts w:ascii="David" w:hAnsi="David"/>
                <w:rtl/>
              </w:rPr>
              <w:t>או</w:t>
            </w:r>
          </w:p>
          <w:p w14:paraId="7BED3BF4" w14:textId="77777777" w:rsidR="005C04ED" w:rsidRDefault="00FB6116">
            <w:pPr>
              <w:pStyle w:val="aff2"/>
              <w:ind w:left="397"/>
              <w:jc w:val="left"/>
              <w:rPr>
                <w:rFonts w:ascii="David" w:hAnsi="David"/>
                <w:rtl/>
              </w:rPr>
            </w:pPr>
            <w:r>
              <w:rPr>
                <w:rFonts w:ascii="David" w:hAnsi="David"/>
                <w:rtl/>
              </w:rPr>
              <w:t>תואר ראשון כלשהו אחר, ובנוסף קורס גבוה בתחום מערכות מידע ממוחשבות בהיקף של 100 שעות לפחות.</w:t>
            </w:r>
          </w:p>
          <w:p w14:paraId="5721E70A" w14:textId="77777777" w:rsidR="005C04ED" w:rsidRDefault="00FB6116">
            <w:pPr>
              <w:pStyle w:val="aff2"/>
              <w:ind w:left="397"/>
              <w:jc w:val="left"/>
              <w:rPr>
                <w:rFonts w:ascii="David" w:hAnsi="David"/>
                <w:rtl/>
              </w:rPr>
            </w:pPr>
            <w:r>
              <w:rPr>
                <w:rFonts w:ascii="David" w:hAnsi="David"/>
                <w:rtl/>
              </w:rPr>
              <w:t>או</w:t>
            </w:r>
          </w:p>
          <w:p w14:paraId="4AA95DF2" w14:textId="77777777" w:rsidR="005C04ED" w:rsidRDefault="00FB6116">
            <w:pPr>
              <w:pStyle w:val="aff2"/>
              <w:ind w:left="397"/>
              <w:jc w:val="left"/>
              <w:rPr>
                <w:rFonts w:ascii="David" w:hAnsi="David"/>
                <w:rtl/>
              </w:rPr>
            </w:pPr>
            <w:r>
              <w:rPr>
                <w:rFonts w:ascii="David" w:hAnsi="David"/>
                <w:rtl/>
              </w:rPr>
              <w:t xml:space="preserve">הנדסאי בוגר מגמת מחשבים/טכנולוגיה </w:t>
            </w:r>
          </w:p>
          <w:p w14:paraId="5E85FBA8" w14:textId="77777777" w:rsidR="005C04ED" w:rsidRDefault="00FB6116">
            <w:pPr>
              <w:pStyle w:val="aff2"/>
              <w:ind w:left="397"/>
              <w:jc w:val="left"/>
              <w:rPr>
                <w:rFonts w:ascii="David" w:hAnsi="David"/>
                <w:rtl/>
              </w:rPr>
            </w:pPr>
            <w:r>
              <w:rPr>
                <w:rFonts w:ascii="David" w:hAnsi="David"/>
                <w:rtl/>
              </w:rPr>
              <w:t>או</w:t>
            </w:r>
          </w:p>
          <w:p w14:paraId="551447B4" w14:textId="77777777" w:rsidR="005C04ED" w:rsidRDefault="00FB6116">
            <w:pPr>
              <w:pStyle w:val="aff2"/>
              <w:ind w:left="397"/>
              <w:jc w:val="left"/>
              <w:rPr>
                <w:rFonts w:ascii="David" w:hAnsi="David"/>
                <w:rtl/>
              </w:rPr>
            </w:pPr>
            <w:r>
              <w:rPr>
                <w:rFonts w:ascii="David" w:hAnsi="David"/>
                <w:rtl/>
              </w:rPr>
              <w:t xml:space="preserve">חסר תואר כנ"ל אשר עבר קורסים מתקדמים במערכות מידע בהיקף של 150 שעות לפחות. </w:t>
            </w:r>
          </w:p>
          <w:p w14:paraId="060F9EE8" w14:textId="77777777" w:rsidR="005C04ED" w:rsidRDefault="00FB6116">
            <w:pPr>
              <w:pStyle w:val="aff2"/>
              <w:ind w:left="397"/>
              <w:jc w:val="left"/>
              <w:rPr>
                <w:rFonts w:ascii="David" w:hAnsi="David"/>
                <w:rtl/>
              </w:rPr>
            </w:pPr>
            <w:r>
              <w:rPr>
                <w:rFonts w:ascii="David" w:hAnsi="David"/>
                <w:rtl/>
              </w:rPr>
              <w:t>או</w:t>
            </w:r>
          </w:p>
          <w:p w14:paraId="204FEDF2" w14:textId="77777777" w:rsidR="005C04ED" w:rsidRDefault="00FB6116">
            <w:pPr>
              <w:pStyle w:val="aff2"/>
              <w:ind w:left="397"/>
              <w:jc w:val="left"/>
              <w:rPr>
                <w:rFonts w:ascii="David" w:hAnsi="David"/>
                <w:rtl/>
              </w:rPr>
            </w:pPr>
            <w:r>
              <w:rPr>
                <w:rFonts w:ascii="David" w:hAnsi="David"/>
                <w:rtl/>
              </w:rPr>
              <w:t xml:space="preserve">יוצא/ת צה"ל ו/או </w:t>
            </w:r>
            <w:proofErr w:type="spellStart"/>
            <w:r>
              <w:rPr>
                <w:rFonts w:ascii="David" w:hAnsi="David"/>
                <w:rtl/>
              </w:rPr>
              <w:t>רא"ם</w:t>
            </w:r>
            <w:proofErr w:type="spellEnd"/>
            <w:r>
              <w:rPr>
                <w:rFonts w:ascii="David" w:hAnsi="David"/>
                <w:rtl/>
              </w:rPr>
              <w:t xml:space="preserve"> ובלבד שעסק/ה בתחום הטכנולוגי שבתכולת המקצוע בכפוף לאישור מתאים.</w:t>
            </w:r>
          </w:p>
          <w:p w14:paraId="35681137" w14:textId="77777777" w:rsidR="005C04ED" w:rsidRDefault="005C04ED">
            <w:pPr>
              <w:pStyle w:val="aff2"/>
              <w:ind w:left="417"/>
              <w:rPr>
                <w:rFonts w:ascii="David" w:hAnsi="David"/>
                <w:b/>
                <w:bCs/>
                <w:highlight w:val="yellow"/>
              </w:rPr>
            </w:pPr>
          </w:p>
          <w:p w14:paraId="74693C93" w14:textId="77777777" w:rsidR="005C04ED" w:rsidRDefault="00FB6116">
            <w:pPr>
              <w:pStyle w:val="aff2"/>
              <w:numPr>
                <w:ilvl w:val="0"/>
                <w:numId w:val="259"/>
              </w:numPr>
              <w:ind w:left="360"/>
              <w:rPr>
                <w:rFonts w:ascii="David" w:hAnsi="David"/>
                <w:b/>
                <w:bCs/>
                <w:u w:val="single"/>
              </w:rPr>
            </w:pPr>
            <w:r>
              <w:rPr>
                <w:rFonts w:ascii="David" w:hAnsi="David"/>
                <w:b/>
                <w:bCs/>
                <w:u w:val="single"/>
                <w:rtl/>
              </w:rPr>
              <w:lastRenderedPageBreak/>
              <w:t>שעת הדרכה פיזית –</w:t>
            </w:r>
            <w:r>
              <w:rPr>
                <w:rFonts w:ascii="David" w:hAnsi="David" w:hint="cs"/>
                <w:b/>
                <w:bCs/>
                <w:u w:val="single"/>
                <w:rtl/>
              </w:rPr>
              <w:t xml:space="preserve"> </w:t>
            </w:r>
            <w:r>
              <w:rPr>
                <w:rFonts w:ascii="David" w:hAnsi="David"/>
                <w:b/>
                <w:bCs/>
                <w:u w:val="single"/>
                <w:rtl/>
              </w:rPr>
              <w:t xml:space="preserve">באמצעות </w:t>
            </w:r>
            <w:r>
              <w:rPr>
                <w:rFonts w:ascii="David" w:hAnsi="David"/>
                <w:b/>
                <w:bCs/>
                <w:u w:val="single"/>
                <w:rtl/>
                <w:lang w:eastAsia="en-US"/>
              </w:rPr>
              <w:t xml:space="preserve">איש סיוע ותמיכה רמה ג', </w:t>
            </w:r>
            <w:r>
              <w:rPr>
                <w:rFonts w:ascii="David" w:hAnsi="David"/>
                <w:b/>
                <w:bCs/>
                <w:u w:val="single"/>
                <w:rtl/>
              </w:rPr>
              <w:t xml:space="preserve"> עד </w:t>
            </w:r>
            <w:r>
              <w:rPr>
                <w:rFonts w:ascii="David" w:hAnsi="David" w:hint="cs"/>
                <w:b/>
                <w:bCs/>
                <w:u w:val="single"/>
                <w:rtl/>
              </w:rPr>
              <w:t>255</w:t>
            </w:r>
            <w:r>
              <w:rPr>
                <w:rFonts w:ascii="David" w:hAnsi="David"/>
                <w:b/>
                <w:bCs/>
                <w:u w:val="single"/>
                <w:rtl/>
              </w:rPr>
              <w:t xml:space="preserve"> ₪ לשעה (</w:t>
            </w:r>
            <w:r>
              <w:rPr>
                <w:rFonts w:ascii="David" w:hAnsi="David" w:hint="cs"/>
                <w:b/>
                <w:bCs/>
                <w:u w:val="single"/>
                <w:rtl/>
              </w:rPr>
              <w:t xml:space="preserve">לא </w:t>
            </w:r>
            <w:r>
              <w:rPr>
                <w:rFonts w:ascii="David" w:hAnsi="David"/>
                <w:b/>
                <w:bCs/>
                <w:u w:val="single"/>
                <w:rtl/>
              </w:rPr>
              <w:t>כולל מע"מ)</w:t>
            </w:r>
          </w:p>
          <w:p w14:paraId="0445CC31" w14:textId="77777777" w:rsidR="005C04ED" w:rsidRDefault="005C04ED">
            <w:pPr>
              <w:pStyle w:val="aff2"/>
              <w:rPr>
                <w:rFonts w:ascii="David" w:hAnsi="David"/>
                <w:b/>
                <w:bCs/>
                <w:rtl/>
              </w:rPr>
            </w:pPr>
          </w:p>
          <w:p w14:paraId="04B71FCA" w14:textId="77777777" w:rsidR="005C04ED" w:rsidRDefault="00FB6116">
            <w:pPr>
              <w:pStyle w:val="aff2"/>
              <w:ind w:left="397"/>
              <w:jc w:val="left"/>
              <w:rPr>
                <w:rFonts w:ascii="David" w:hAnsi="David"/>
                <w:rtl/>
              </w:rPr>
            </w:pPr>
            <w:r>
              <w:rPr>
                <w:rFonts w:ascii="David" w:hAnsi="David"/>
                <w:rtl/>
              </w:rPr>
              <w:t xml:space="preserve">איש סיוע </w:t>
            </w:r>
            <w:r>
              <w:rPr>
                <w:rFonts w:ascii="David" w:hAnsi="David"/>
                <w:rtl/>
              </w:rPr>
              <w:t>ותמיכה</w:t>
            </w:r>
            <w:r>
              <w:rPr>
                <w:rFonts w:ascii="David" w:hAnsi="David" w:hint="cs"/>
                <w:rtl/>
              </w:rPr>
              <w:t xml:space="preserve"> רמה ג'- </w:t>
            </w:r>
            <w:r>
              <w:rPr>
                <w:rFonts w:ascii="David" w:hAnsi="David"/>
                <w:rtl/>
              </w:rPr>
              <w:t>מכיר ומפעיל מערכות מחשוב אשר נמצאות בשימוש של המשרד וכן מערכות סיוע ותמיכה, מקבל קריאות סיוע מטפל בתקלות ומנתב לטיפול בעלי המקצוע במידת הצורך אחראי לטיפול בתקלות מורכבות ומתמשכות במערכות המחשוב ובנוסף אחראי על צוות של אנשי סיוע ותמיכה.</w:t>
            </w:r>
            <w:r>
              <w:rPr>
                <w:rFonts w:ascii="David" w:hAnsi="David" w:hint="cs"/>
                <w:rtl/>
              </w:rPr>
              <w:t xml:space="preserve"> בעל נ</w:t>
            </w:r>
            <w:r>
              <w:rPr>
                <w:rFonts w:ascii="David" w:hAnsi="David" w:hint="cs"/>
                <w:rtl/>
              </w:rPr>
              <w:t>יסיון מעל 3 שנים בתחום, בעל אחת מההכשרות המפורטות להלן:</w:t>
            </w:r>
          </w:p>
          <w:p w14:paraId="004B2D67" w14:textId="77777777" w:rsidR="005C04ED" w:rsidRDefault="005C04ED">
            <w:pPr>
              <w:pStyle w:val="aff2"/>
              <w:ind w:left="397"/>
              <w:jc w:val="left"/>
              <w:rPr>
                <w:rFonts w:ascii="David" w:hAnsi="David"/>
                <w:rtl/>
              </w:rPr>
            </w:pPr>
          </w:p>
          <w:p w14:paraId="5F19718D" w14:textId="77777777" w:rsidR="005C04ED" w:rsidRDefault="00FB6116">
            <w:pPr>
              <w:pStyle w:val="aff2"/>
              <w:ind w:left="397"/>
              <w:jc w:val="left"/>
              <w:rPr>
                <w:rFonts w:ascii="David" w:hAnsi="David"/>
                <w:rtl/>
              </w:rPr>
            </w:pPr>
            <w:r>
              <w:rPr>
                <w:rFonts w:ascii="David" w:hAnsi="David"/>
                <w:rtl/>
              </w:rPr>
              <w:t>אקדמאי בעל תואר ראשון במדעי המחשב או בהנדסת מחשבים.</w:t>
            </w:r>
          </w:p>
          <w:p w14:paraId="6E2623B6" w14:textId="77777777" w:rsidR="005C04ED" w:rsidRDefault="00FB6116">
            <w:pPr>
              <w:pStyle w:val="aff2"/>
              <w:ind w:left="397"/>
              <w:jc w:val="left"/>
              <w:rPr>
                <w:rFonts w:ascii="David" w:hAnsi="David"/>
                <w:rtl/>
              </w:rPr>
            </w:pPr>
            <w:r>
              <w:rPr>
                <w:rFonts w:ascii="David" w:hAnsi="David"/>
                <w:rtl/>
              </w:rPr>
              <w:t>או</w:t>
            </w:r>
          </w:p>
          <w:p w14:paraId="4834DE26" w14:textId="77777777" w:rsidR="005C04ED" w:rsidRDefault="00FB6116">
            <w:pPr>
              <w:pStyle w:val="aff2"/>
              <w:ind w:left="397"/>
              <w:jc w:val="left"/>
              <w:rPr>
                <w:rFonts w:ascii="David" w:hAnsi="David"/>
                <w:rtl/>
              </w:rPr>
            </w:pPr>
            <w:r>
              <w:rPr>
                <w:rFonts w:ascii="David" w:hAnsi="David"/>
                <w:rtl/>
              </w:rPr>
              <w:t>תואר ראשון כלשהו אחר, ובנוסף קורס מחשוב מקצועי בתחום התפקיד  בהיקף של 100 שעות לפחות.</w:t>
            </w:r>
          </w:p>
          <w:p w14:paraId="2F3B3A56" w14:textId="77777777" w:rsidR="005C04ED" w:rsidRDefault="00FB6116">
            <w:pPr>
              <w:pStyle w:val="aff2"/>
              <w:ind w:left="397"/>
              <w:jc w:val="left"/>
              <w:rPr>
                <w:rFonts w:ascii="David" w:hAnsi="David"/>
                <w:rtl/>
              </w:rPr>
            </w:pPr>
            <w:r>
              <w:rPr>
                <w:rFonts w:ascii="David" w:hAnsi="David"/>
                <w:rtl/>
              </w:rPr>
              <w:t>או</w:t>
            </w:r>
          </w:p>
          <w:p w14:paraId="0E39C99D" w14:textId="77777777" w:rsidR="005C04ED" w:rsidRDefault="00FB6116">
            <w:pPr>
              <w:pStyle w:val="aff2"/>
              <w:ind w:left="397"/>
              <w:jc w:val="left"/>
              <w:rPr>
                <w:rFonts w:ascii="David" w:hAnsi="David"/>
                <w:rtl/>
              </w:rPr>
            </w:pPr>
            <w:r>
              <w:rPr>
                <w:rFonts w:ascii="David" w:hAnsi="David"/>
                <w:rtl/>
              </w:rPr>
              <w:t xml:space="preserve">הנדסאי בוגר מגמת מחשבים/טכנולוגיה </w:t>
            </w:r>
          </w:p>
          <w:p w14:paraId="59F853BE" w14:textId="77777777" w:rsidR="005C04ED" w:rsidRDefault="00FB6116">
            <w:pPr>
              <w:pStyle w:val="aff2"/>
              <w:ind w:left="397"/>
              <w:jc w:val="left"/>
              <w:rPr>
                <w:rFonts w:ascii="David" w:hAnsi="David"/>
                <w:rtl/>
              </w:rPr>
            </w:pPr>
            <w:r>
              <w:rPr>
                <w:rFonts w:ascii="David" w:hAnsi="David"/>
                <w:rtl/>
              </w:rPr>
              <w:t>או</w:t>
            </w:r>
          </w:p>
          <w:p w14:paraId="26B17358" w14:textId="77777777" w:rsidR="005C04ED" w:rsidRDefault="00FB6116">
            <w:pPr>
              <w:pStyle w:val="aff2"/>
              <w:ind w:left="397"/>
              <w:jc w:val="left"/>
              <w:rPr>
                <w:rFonts w:ascii="David" w:hAnsi="David"/>
                <w:rtl/>
              </w:rPr>
            </w:pPr>
            <w:r>
              <w:rPr>
                <w:rFonts w:ascii="David" w:hAnsi="David"/>
                <w:rtl/>
              </w:rPr>
              <w:t xml:space="preserve">חסר תואר כנ"ל </w:t>
            </w:r>
            <w:r>
              <w:rPr>
                <w:rFonts w:ascii="David" w:hAnsi="David"/>
                <w:rtl/>
              </w:rPr>
              <w:t>אשר עבר קורסי מחשוב מקצועיים בתחום התפקיד בהיקף של 150 שעות לפחות</w:t>
            </w:r>
          </w:p>
          <w:p w14:paraId="00A2D036" w14:textId="77777777" w:rsidR="005C04ED" w:rsidRDefault="00FB6116">
            <w:pPr>
              <w:pStyle w:val="aff2"/>
              <w:ind w:left="397"/>
              <w:jc w:val="left"/>
              <w:rPr>
                <w:rFonts w:ascii="David" w:hAnsi="David"/>
                <w:rtl/>
              </w:rPr>
            </w:pPr>
            <w:r>
              <w:rPr>
                <w:rFonts w:ascii="David" w:hAnsi="David"/>
                <w:rtl/>
              </w:rPr>
              <w:t>או</w:t>
            </w:r>
          </w:p>
          <w:p w14:paraId="011A67E9" w14:textId="77777777" w:rsidR="005C04ED" w:rsidRDefault="00FB6116">
            <w:pPr>
              <w:pStyle w:val="aff2"/>
              <w:ind w:left="397"/>
              <w:jc w:val="left"/>
              <w:rPr>
                <w:rFonts w:ascii="David" w:hAnsi="David"/>
                <w:rtl/>
              </w:rPr>
            </w:pPr>
            <w:r>
              <w:rPr>
                <w:rFonts w:ascii="David" w:hAnsi="David"/>
                <w:rtl/>
              </w:rPr>
              <w:t xml:space="preserve">יוצא/ת צה"ל ו/או </w:t>
            </w:r>
            <w:proofErr w:type="spellStart"/>
            <w:r>
              <w:rPr>
                <w:rFonts w:ascii="David" w:hAnsi="David"/>
                <w:rtl/>
              </w:rPr>
              <w:t>רא"ם</w:t>
            </w:r>
            <w:proofErr w:type="spellEnd"/>
            <w:r>
              <w:rPr>
                <w:rFonts w:ascii="David" w:hAnsi="David"/>
                <w:rtl/>
              </w:rPr>
              <w:t xml:space="preserve"> ובלבד שעסק/ה בתחום הטכנולוגי שבתכולת המקצוע בכפוף לאישור מתאים.</w:t>
            </w:r>
          </w:p>
          <w:p w14:paraId="6D110346" w14:textId="77777777" w:rsidR="005C04ED" w:rsidRDefault="005C04ED">
            <w:pPr>
              <w:pStyle w:val="aff2"/>
              <w:rPr>
                <w:rFonts w:ascii="David" w:hAnsi="David"/>
                <w:b/>
                <w:bCs/>
                <w:highlight w:val="yellow"/>
                <w:rtl/>
              </w:rPr>
            </w:pPr>
          </w:p>
          <w:p w14:paraId="40B79185" w14:textId="77777777" w:rsidR="005C04ED" w:rsidRDefault="005C04ED">
            <w:pPr>
              <w:pStyle w:val="aff2"/>
              <w:spacing w:line="240" w:lineRule="auto"/>
              <w:rPr>
                <w:rFonts w:ascii="David" w:hAnsi="David"/>
                <w:b/>
                <w:bCs/>
                <w:color w:val="000000"/>
                <w:rtl/>
              </w:rPr>
            </w:pPr>
          </w:p>
        </w:tc>
      </w:tr>
      <w:bookmarkEnd w:id="22"/>
    </w:tbl>
    <w:p w14:paraId="59B9871D" w14:textId="77777777" w:rsidR="005C04ED" w:rsidRDefault="005C04ED">
      <w:pPr>
        <w:widowControl w:val="0"/>
        <w:spacing w:line="240" w:lineRule="auto"/>
        <w:rPr>
          <w:b/>
          <w:bCs/>
          <w:sz w:val="30"/>
          <w:szCs w:val="30"/>
          <w:u w:val="single"/>
          <w:rtl/>
          <w:lang w:eastAsia="en-US"/>
        </w:rPr>
      </w:pPr>
    </w:p>
    <w:p w14:paraId="3D8154C1" w14:textId="77777777" w:rsidR="005C04ED" w:rsidRDefault="005C04ED">
      <w:pPr>
        <w:widowControl w:val="0"/>
        <w:spacing w:line="300" w:lineRule="atLeast"/>
        <w:textAlignment w:val="auto"/>
        <w:rPr>
          <w:b/>
          <w:bCs/>
          <w:sz w:val="30"/>
          <w:szCs w:val="30"/>
          <w:u w:val="single"/>
          <w:rtl/>
          <w:lang w:eastAsia="en-US"/>
        </w:rPr>
      </w:pPr>
    </w:p>
    <w:p w14:paraId="259D3533" w14:textId="77777777" w:rsidR="005C04ED" w:rsidRDefault="005C04ED">
      <w:pPr>
        <w:widowControl w:val="0"/>
        <w:spacing w:line="300" w:lineRule="atLeast"/>
        <w:textAlignment w:val="auto"/>
        <w:rPr>
          <w:b/>
          <w:bCs/>
          <w:sz w:val="30"/>
          <w:szCs w:val="30"/>
          <w:u w:val="single"/>
          <w:rtl/>
          <w:lang w:eastAsia="en-US"/>
        </w:rPr>
      </w:pPr>
    </w:p>
    <w:p w14:paraId="1B0EAB23" w14:textId="77777777" w:rsidR="005C04ED" w:rsidRDefault="005C04ED">
      <w:pPr>
        <w:widowControl w:val="0"/>
        <w:overflowPunct/>
        <w:autoSpaceDE/>
        <w:autoSpaceDN/>
        <w:adjustRightInd/>
        <w:spacing w:line="240" w:lineRule="auto"/>
        <w:jc w:val="right"/>
        <w:textAlignment w:val="auto"/>
        <w:rPr>
          <w:highlight w:val="yellow"/>
          <w:rtl/>
          <w:lang w:eastAsia="en-US"/>
        </w:rPr>
      </w:pPr>
    </w:p>
    <w:p w14:paraId="1CC82DBE" w14:textId="77777777" w:rsidR="005C04ED" w:rsidRDefault="005C04ED">
      <w:pPr>
        <w:widowControl w:val="0"/>
        <w:overflowPunct/>
        <w:autoSpaceDE/>
        <w:autoSpaceDN/>
        <w:adjustRightInd/>
        <w:spacing w:line="240" w:lineRule="auto"/>
        <w:jc w:val="right"/>
        <w:textAlignment w:val="auto"/>
        <w:rPr>
          <w:highlight w:val="yellow"/>
          <w:rtl/>
          <w:lang w:eastAsia="en-US"/>
        </w:rPr>
      </w:pPr>
    </w:p>
    <w:p w14:paraId="468F8533" w14:textId="77777777" w:rsidR="005C04ED" w:rsidRDefault="00FB6116">
      <w:pPr>
        <w:widowControl w:val="0"/>
        <w:overflowPunct/>
        <w:autoSpaceDE/>
        <w:autoSpaceDN/>
        <w:adjustRightInd/>
        <w:spacing w:line="240" w:lineRule="auto"/>
        <w:jc w:val="right"/>
        <w:textAlignment w:val="auto"/>
        <w:rPr>
          <w:rtl/>
          <w:lang w:eastAsia="en-US"/>
        </w:rPr>
      </w:pPr>
      <w:r>
        <w:rPr>
          <w:rFonts w:hint="cs"/>
          <w:rtl/>
          <w:lang w:eastAsia="en-US"/>
        </w:rPr>
        <w:t>נספח מספר 6</w:t>
      </w:r>
    </w:p>
    <w:p w14:paraId="0AF5D1B1" w14:textId="77777777" w:rsidR="005C04ED" w:rsidRDefault="005C04ED">
      <w:pPr>
        <w:widowControl w:val="0"/>
        <w:spacing w:line="300" w:lineRule="atLeast"/>
        <w:textAlignment w:val="auto"/>
        <w:rPr>
          <w:b/>
          <w:bCs/>
          <w:sz w:val="30"/>
          <w:szCs w:val="30"/>
          <w:u w:val="single"/>
          <w:rtl/>
          <w:lang w:eastAsia="en-US"/>
        </w:rPr>
      </w:pPr>
    </w:p>
    <w:p w14:paraId="137A36D0" w14:textId="77777777" w:rsidR="005C04ED" w:rsidRDefault="005C04ED">
      <w:pPr>
        <w:widowControl w:val="0"/>
        <w:spacing w:line="300" w:lineRule="atLeast"/>
        <w:textAlignment w:val="auto"/>
        <w:rPr>
          <w:b/>
          <w:bCs/>
          <w:sz w:val="30"/>
          <w:szCs w:val="30"/>
          <w:u w:val="single"/>
          <w:rtl/>
          <w:lang w:eastAsia="en-US"/>
        </w:rPr>
      </w:pPr>
    </w:p>
    <w:p w14:paraId="5295964A" w14:textId="77777777" w:rsidR="005C04ED" w:rsidRDefault="00FB6116">
      <w:pPr>
        <w:widowControl w:val="0"/>
        <w:spacing w:line="300" w:lineRule="atLeast"/>
        <w:jc w:val="center"/>
        <w:textAlignment w:val="auto"/>
        <w:rPr>
          <w:rFonts w:ascii="David" w:hAnsi="David"/>
          <w:b/>
          <w:bCs/>
          <w:sz w:val="32"/>
          <w:szCs w:val="32"/>
          <w:u w:val="single"/>
          <w:rtl/>
          <w:lang w:eastAsia="en-US"/>
        </w:rPr>
      </w:pPr>
      <w:r>
        <w:rPr>
          <w:rFonts w:ascii="David" w:hAnsi="David"/>
          <w:b/>
          <w:bCs/>
          <w:sz w:val="32"/>
          <w:szCs w:val="32"/>
          <w:u w:val="single"/>
          <w:rtl/>
          <w:lang w:eastAsia="en-US"/>
        </w:rPr>
        <w:t>טופס יצירת קשר</w:t>
      </w:r>
    </w:p>
    <w:p w14:paraId="4FB36EB9" w14:textId="77777777" w:rsidR="005C04ED" w:rsidRDefault="005C04ED">
      <w:pPr>
        <w:overflowPunct/>
        <w:autoSpaceDE/>
        <w:autoSpaceDN/>
        <w:bidi w:val="0"/>
        <w:adjustRightInd/>
        <w:spacing w:before="100" w:beforeAutospacing="1" w:after="100" w:afterAutospacing="1" w:line="276" w:lineRule="auto"/>
        <w:jc w:val="left"/>
        <w:textAlignment w:val="auto"/>
        <w:rPr>
          <w:rFonts w:ascii="David" w:hAnsi="David"/>
          <w:b/>
          <w:bCs/>
          <w:lang w:eastAsia="en-US"/>
        </w:rPr>
      </w:pPr>
    </w:p>
    <w:p w14:paraId="31AB80E1" w14:textId="77777777" w:rsidR="005C04ED" w:rsidRDefault="00FB6116">
      <w:pPr>
        <w:numPr>
          <w:ilvl w:val="0"/>
          <w:numId w:val="308"/>
        </w:numPr>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רקע ותיאור</w:t>
      </w:r>
      <w:r>
        <w:rPr>
          <w:rFonts w:ascii="David" w:hAnsi="David"/>
          <w:b/>
          <w:bCs/>
          <w:lang w:eastAsia="en-US"/>
        </w:rPr>
        <w:t xml:space="preserve"> </w:t>
      </w:r>
      <w:r>
        <w:rPr>
          <w:rFonts w:ascii="David" w:hAnsi="David"/>
          <w:b/>
          <w:bCs/>
          <w:rtl/>
          <w:lang w:eastAsia="en-US"/>
        </w:rPr>
        <w:t>בקצרה של השירות/המוצר המבוקש</w:t>
      </w:r>
      <w:bookmarkStart w:id="23" w:name="_Toc226271146"/>
      <w:bookmarkStart w:id="24" w:name="_Toc226281618"/>
      <w:bookmarkStart w:id="25" w:name="_Toc233708216"/>
      <w:bookmarkStart w:id="26" w:name="_Toc248580697"/>
      <w:bookmarkStart w:id="27" w:name="_Toc249361254"/>
    </w:p>
    <w:p w14:paraId="1B7C1121" w14:textId="77777777" w:rsidR="005C04ED" w:rsidRDefault="00FB6116">
      <w:pPr>
        <w:numPr>
          <w:ilvl w:val="1"/>
          <w:numId w:val="308"/>
        </w:numPr>
        <w:tabs>
          <w:tab w:val="left" w:pos="942"/>
        </w:tabs>
        <w:overflowPunct/>
        <w:autoSpaceDE/>
        <w:autoSpaceDN/>
        <w:adjustRightInd/>
        <w:ind w:left="1655" w:hanging="567"/>
        <w:contextualSpacing/>
        <w:jc w:val="left"/>
        <w:textAlignment w:val="auto"/>
        <w:rPr>
          <w:rFonts w:ascii="David" w:hAnsi="David"/>
          <w:lang w:eastAsia="en-US"/>
        </w:rPr>
      </w:pPr>
      <w:r>
        <w:rPr>
          <w:rFonts w:ascii="David" w:hAnsi="David"/>
          <w:rtl/>
          <w:lang w:eastAsia="en-US"/>
        </w:rPr>
        <w:t xml:space="preserve">בתקופת החירום בו שרויה מדינת ישראל ומערכת החינוך ולאור ההתנסות של המערכת בפינוי של מספר רב של תלמידים והמורכבות שאופיינה בתהליך זה, הוחלט לשפר את מערך הנתונים ואת אופן יצירת הקשר עם התלמידים במקרה של הסלמה באמצעות טופסי קשר בשעת חירום : </w:t>
      </w:r>
    </w:p>
    <w:p w14:paraId="01A9ED38" w14:textId="77777777" w:rsidR="005C04ED" w:rsidRDefault="00FB6116">
      <w:pPr>
        <w:numPr>
          <w:ilvl w:val="1"/>
          <w:numId w:val="308"/>
        </w:numPr>
        <w:tabs>
          <w:tab w:val="left" w:pos="942"/>
        </w:tabs>
        <w:overflowPunct/>
        <w:autoSpaceDE/>
        <w:autoSpaceDN/>
        <w:adjustRightInd/>
        <w:ind w:left="1655" w:hanging="567"/>
        <w:contextualSpacing/>
        <w:jc w:val="left"/>
        <w:textAlignment w:val="auto"/>
        <w:rPr>
          <w:rFonts w:ascii="David" w:hAnsi="David"/>
          <w:rtl/>
          <w:lang w:eastAsia="en-US"/>
        </w:rPr>
      </w:pPr>
      <w:r>
        <w:rPr>
          <w:rFonts w:ascii="David" w:hAnsi="David"/>
          <w:rtl/>
          <w:lang w:eastAsia="en-US"/>
        </w:rPr>
        <w:t xml:space="preserve">מטרה </w:t>
      </w:r>
      <w:r>
        <w:rPr>
          <w:rFonts w:ascii="David" w:hAnsi="David"/>
          <w:rtl/>
          <w:lang w:eastAsia="en-US"/>
        </w:rPr>
        <w:t>מרכזית:</w:t>
      </w:r>
    </w:p>
    <w:p w14:paraId="6EFE22BB" w14:textId="77777777" w:rsidR="005C04ED" w:rsidRDefault="00FB6116">
      <w:pPr>
        <w:numPr>
          <w:ilvl w:val="0"/>
          <w:numId w:val="315"/>
        </w:numPr>
        <w:overflowPunct/>
        <w:autoSpaceDE/>
        <w:autoSpaceDN/>
        <w:adjustRightInd/>
        <w:ind w:left="2015"/>
        <w:contextualSpacing/>
        <w:jc w:val="left"/>
        <w:textAlignment w:val="auto"/>
        <w:rPr>
          <w:rFonts w:ascii="David" w:hAnsi="David"/>
          <w:shd w:val="clear" w:color="auto" w:fill="FFFFFF"/>
        </w:rPr>
      </w:pPr>
      <w:r>
        <w:rPr>
          <w:rFonts w:ascii="David" w:hAnsi="David"/>
          <w:shd w:val="clear" w:color="auto" w:fill="FFFFFF"/>
          <w:rtl/>
        </w:rPr>
        <w:t>איסוף מידע עדכני מהשטח אודות תלמידים.</w:t>
      </w:r>
    </w:p>
    <w:p w14:paraId="26875247" w14:textId="77777777" w:rsidR="005C04ED" w:rsidRDefault="00FB6116">
      <w:pPr>
        <w:numPr>
          <w:ilvl w:val="1"/>
          <w:numId w:val="308"/>
        </w:numPr>
        <w:tabs>
          <w:tab w:val="left" w:pos="942"/>
        </w:tabs>
        <w:overflowPunct/>
        <w:autoSpaceDE/>
        <w:autoSpaceDN/>
        <w:adjustRightInd/>
        <w:spacing w:after="100" w:afterAutospacing="1"/>
        <w:ind w:left="1655" w:right="-567" w:hanging="567"/>
        <w:contextualSpacing/>
        <w:jc w:val="left"/>
        <w:textAlignment w:val="auto"/>
        <w:rPr>
          <w:rFonts w:ascii="David" w:hAnsi="David"/>
          <w:shd w:val="clear" w:color="auto" w:fill="FFFFFF"/>
        </w:rPr>
      </w:pPr>
      <w:r>
        <w:rPr>
          <w:rFonts w:ascii="David" w:hAnsi="David"/>
          <w:rtl/>
          <w:lang w:eastAsia="en-US"/>
        </w:rPr>
        <w:t xml:space="preserve">טופס יצירת קשר - </w:t>
      </w:r>
      <w:r>
        <w:rPr>
          <w:rFonts w:ascii="David" w:hAnsi="David"/>
          <w:shd w:val="clear" w:color="auto" w:fill="FFFFFF"/>
          <w:rtl/>
        </w:rPr>
        <w:t xml:space="preserve">מיועד למילוי על ידי המורים מהמוסד הנוכחי.                                                                                                                      מטרת הטופס לוודא יצירת קשר </w:t>
      </w:r>
      <w:proofErr w:type="spellStart"/>
      <w:r>
        <w:rPr>
          <w:rFonts w:ascii="David" w:hAnsi="David"/>
          <w:shd w:val="clear" w:color="auto" w:fill="FFFFFF"/>
          <w:rtl/>
        </w:rPr>
        <w:t>מיידי</w:t>
      </w:r>
      <w:proofErr w:type="spellEnd"/>
      <w:r>
        <w:rPr>
          <w:rFonts w:ascii="David" w:hAnsi="David"/>
          <w:shd w:val="clear" w:color="auto" w:fill="FFFFFF"/>
          <w:rtl/>
        </w:rPr>
        <w:t xml:space="preserve">, ראשוני ושוטף עם התלמידים </w:t>
      </w:r>
    </w:p>
    <w:p w14:paraId="306C33DA" w14:textId="77777777" w:rsidR="005C04ED" w:rsidRDefault="00FB6116">
      <w:pPr>
        <w:tabs>
          <w:tab w:val="left" w:pos="942"/>
        </w:tabs>
        <w:overflowPunct/>
        <w:autoSpaceDE/>
        <w:autoSpaceDN/>
        <w:adjustRightInd/>
        <w:spacing w:after="100" w:afterAutospacing="1"/>
        <w:ind w:left="1655"/>
        <w:contextualSpacing/>
        <w:jc w:val="left"/>
        <w:textAlignment w:val="auto"/>
        <w:rPr>
          <w:rFonts w:ascii="David" w:hAnsi="David"/>
          <w:shd w:val="clear" w:color="auto" w:fill="FFFFFF"/>
          <w:rtl/>
        </w:rPr>
      </w:pPr>
      <w:r>
        <w:rPr>
          <w:rFonts w:ascii="David" w:hAnsi="David"/>
          <w:shd w:val="clear" w:color="auto" w:fill="FFFFFF"/>
          <w:rtl/>
        </w:rPr>
        <w:t xml:space="preserve">הטפסים ימלאו ע"י </w:t>
      </w:r>
      <w:proofErr w:type="spellStart"/>
      <w:r>
        <w:rPr>
          <w:rFonts w:ascii="David" w:hAnsi="David"/>
          <w:shd w:val="clear" w:color="auto" w:fill="FFFFFF"/>
          <w:rtl/>
        </w:rPr>
        <w:t>עו"ה</w:t>
      </w:r>
      <w:proofErr w:type="spellEnd"/>
      <w:r>
        <w:rPr>
          <w:rFonts w:ascii="David" w:hAnsi="David"/>
          <w:shd w:val="clear" w:color="auto" w:fill="FFFFFF"/>
          <w:rtl/>
        </w:rPr>
        <w:t xml:space="preserve"> עבור תלמידים אי</w:t>
      </w:r>
      <w:r>
        <w:rPr>
          <w:rFonts w:ascii="David" w:hAnsi="David"/>
          <w:shd w:val="clear" w:color="auto" w:fill="FFFFFF"/>
          <w:rtl/>
        </w:rPr>
        <w:t xml:space="preserve">תם לא נוצר קשר למעלה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 היעדרות)</w:t>
      </w:r>
    </w:p>
    <w:p w14:paraId="420E05AA" w14:textId="77777777" w:rsidR="005C04ED" w:rsidRDefault="00FB6116">
      <w:pPr>
        <w:tabs>
          <w:tab w:val="left" w:pos="942"/>
        </w:tabs>
        <w:overflowPunct/>
        <w:autoSpaceDE/>
        <w:autoSpaceDN/>
        <w:adjustRightInd/>
        <w:spacing w:after="100" w:afterAutospacing="1"/>
        <w:ind w:left="1655"/>
        <w:contextualSpacing/>
        <w:textAlignment w:val="auto"/>
        <w:rPr>
          <w:rFonts w:ascii="David" w:hAnsi="David"/>
          <w:shd w:val="clear" w:color="auto" w:fill="FFFFFF"/>
          <w:rtl/>
        </w:rPr>
      </w:pPr>
      <w:r>
        <w:rPr>
          <w:rFonts w:ascii="David" w:hAnsi="David"/>
          <w:shd w:val="clear" w:color="auto" w:fill="FFFFFF"/>
          <w:rtl/>
        </w:rPr>
        <w:t xml:space="preserve">פירוט הנחיות לפיתוח טופס יצירת קשר מורה – תלמיד – </w:t>
      </w:r>
      <w:hyperlink w:anchor="_נספח_1_-" w:history="1">
        <w:r>
          <w:rPr>
            <w:rFonts w:ascii="David" w:hAnsi="David"/>
            <w:u w:val="single"/>
            <w:shd w:val="clear" w:color="auto" w:fill="FFFFFF"/>
            <w:rtl/>
          </w:rPr>
          <w:t xml:space="preserve">ראה נספח </w:t>
        </w:r>
        <w:r>
          <w:rPr>
            <w:rFonts w:ascii="David" w:hAnsi="David" w:hint="cs"/>
            <w:u w:val="single"/>
            <w:shd w:val="clear" w:color="auto" w:fill="FFFFFF"/>
            <w:rtl/>
          </w:rPr>
          <w:t>6א'</w:t>
        </w:r>
      </w:hyperlink>
      <w:r>
        <w:rPr>
          <w:rFonts w:ascii="David" w:hAnsi="David"/>
          <w:shd w:val="clear" w:color="auto" w:fill="FFFFFF"/>
          <w:rtl/>
        </w:rPr>
        <w:t>.</w:t>
      </w:r>
    </w:p>
    <w:p w14:paraId="2EFC31EF" w14:textId="77777777" w:rsidR="005C04ED" w:rsidRDefault="00FB6116">
      <w:pPr>
        <w:numPr>
          <w:ilvl w:val="1"/>
          <w:numId w:val="308"/>
        </w:numPr>
        <w:tabs>
          <w:tab w:val="left" w:pos="942"/>
        </w:tabs>
        <w:overflowPunct/>
        <w:autoSpaceDE/>
        <w:autoSpaceDN/>
        <w:adjustRightInd/>
        <w:spacing w:before="100" w:beforeAutospacing="1" w:after="100" w:afterAutospacing="1"/>
        <w:ind w:left="1655" w:hanging="567"/>
        <w:contextualSpacing/>
        <w:jc w:val="left"/>
        <w:textAlignment w:val="auto"/>
        <w:rPr>
          <w:rFonts w:ascii="David" w:hAnsi="David"/>
          <w:lang w:eastAsia="en-US"/>
        </w:rPr>
      </w:pPr>
      <w:r>
        <w:rPr>
          <w:rFonts w:ascii="David" w:hAnsi="David"/>
          <w:rtl/>
          <w:lang w:eastAsia="en-US"/>
        </w:rPr>
        <w:t>הממשק מיועד להעברת דיווחי יצירת קשר לפי הפירוט:</w:t>
      </w:r>
    </w:p>
    <w:p w14:paraId="1C147C3D" w14:textId="77777777" w:rsidR="005C04ED" w:rsidRDefault="00FB6116">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מורה מדווח על התלמי</w:t>
      </w:r>
      <w:r>
        <w:rPr>
          <w:rFonts w:ascii="David" w:hAnsi="David"/>
          <w:rtl/>
          <w:lang w:eastAsia="en-US"/>
        </w:rPr>
        <w:t>דים תחת אחריותו בהתאם לתמונת מצבת עדכנית.</w:t>
      </w:r>
    </w:p>
    <w:p w14:paraId="58EEDE8A" w14:textId="77777777" w:rsidR="005C04ED" w:rsidRDefault="00FB6116">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תדירות יצירת הקשר נתונה להחלטת </w:t>
      </w:r>
      <w:proofErr w:type="spellStart"/>
      <w:r>
        <w:rPr>
          <w:rFonts w:ascii="David" w:hAnsi="David"/>
          <w:rtl/>
          <w:lang w:eastAsia="en-US"/>
        </w:rPr>
        <w:t>המנה"פ</w:t>
      </w:r>
      <w:proofErr w:type="spellEnd"/>
      <w:r>
        <w:rPr>
          <w:rFonts w:ascii="David" w:hAnsi="David"/>
          <w:rtl/>
          <w:lang w:eastAsia="en-US"/>
        </w:rPr>
        <w:t>.</w:t>
      </w:r>
    </w:p>
    <w:p w14:paraId="5EDC3EAE" w14:textId="77777777" w:rsidR="005C04ED" w:rsidRDefault="00FB6116">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נתוני הדיווחים יוזרמו למשרד באופן רציף.</w:t>
      </w:r>
    </w:p>
    <w:p w14:paraId="425D7E4A" w14:textId="77777777" w:rsidR="005C04ED" w:rsidRDefault="00FB6116">
      <w:pPr>
        <w:numPr>
          <w:ilvl w:val="2"/>
          <w:numId w:val="308"/>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הנתונים יישלחו אל משרד החינוך אחת ליום עד סוף היום עבור כל הנתונים הקיימים מאותו יום – הנחיות לשליחת הממשקים למשרד – </w:t>
      </w:r>
      <w:hyperlink w:anchor="_נספח_1_הנחיות" w:history="1">
        <w:r>
          <w:rPr>
            <w:rFonts w:ascii="David" w:hAnsi="David"/>
            <w:u w:val="single"/>
            <w:rtl/>
            <w:lang w:eastAsia="en-US"/>
          </w:rPr>
          <w:t xml:space="preserve">ראה נספח </w:t>
        </w:r>
        <w:r>
          <w:rPr>
            <w:rFonts w:ascii="David" w:hAnsi="David" w:hint="cs"/>
            <w:u w:val="single"/>
            <w:rtl/>
            <w:lang w:eastAsia="en-US"/>
          </w:rPr>
          <w:t>6ב'.</w:t>
        </w:r>
      </w:hyperlink>
    </w:p>
    <w:p w14:paraId="17C2B800" w14:textId="77777777" w:rsidR="005C04ED" w:rsidRDefault="005C04ED">
      <w:pPr>
        <w:overflowPunct/>
        <w:autoSpaceDE/>
        <w:autoSpaceDN/>
        <w:adjustRightInd/>
        <w:spacing w:before="100" w:beforeAutospacing="1" w:after="100" w:afterAutospacing="1"/>
        <w:ind w:left="1884"/>
        <w:contextualSpacing/>
        <w:jc w:val="left"/>
        <w:textAlignment w:val="auto"/>
        <w:rPr>
          <w:rFonts w:ascii="David" w:hAnsi="David"/>
          <w:lang w:eastAsia="en-US"/>
        </w:rPr>
      </w:pPr>
    </w:p>
    <w:bookmarkEnd w:id="23"/>
    <w:bookmarkEnd w:id="24"/>
    <w:bookmarkEnd w:id="25"/>
    <w:bookmarkEnd w:id="26"/>
    <w:bookmarkEnd w:id="27"/>
    <w:p w14:paraId="241986AF" w14:textId="77777777" w:rsidR="005C04ED" w:rsidRDefault="00FB6116">
      <w:pPr>
        <w:numPr>
          <w:ilvl w:val="0"/>
          <w:numId w:val="308"/>
        </w:numPr>
        <w:tabs>
          <w:tab w:val="left" w:pos="942"/>
        </w:tabs>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 xml:space="preserve">פירוט השירות/המוצר הנדרש </w:t>
      </w:r>
    </w:p>
    <w:p w14:paraId="0250A146" w14:textId="77777777" w:rsidR="005C04ED" w:rsidRDefault="00FB6116">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פירוט התשומות הנדרשות </w:t>
      </w:r>
      <w:r>
        <w:rPr>
          <w:rFonts w:ascii="David" w:hAnsi="David" w:hint="cs"/>
          <w:rtl/>
          <w:lang w:eastAsia="en-US"/>
        </w:rPr>
        <w:t>:</w:t>
      </w:r>
    </w:p>
    <w:p w14:paraId="6A47A8A8" w14:textId="77777777" w:rsidR="005C04ED" w:rsidRDefault="00FB6116">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יצירת טופס לעובד ההוראה – מורה.</w:t>
      </w:r>
    </w:p>
    <w:p w14:paraId="5A1E3802" w14:textId="77777777" w:rsidR="005C04ED" w:rsidRDefault="00FB6116">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התוצר המבוקש הוא טופס יצירת קשר.</w:t>
      </w:r>
    </w:p>
    <w:p w14:paraId="545782B0" w14:textId="77777777" w:rsidR="005C04ED" w:rsidRDefault="00FB6116">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מיקום הספקת השירות/המוצר הוא </w:t>
      </w:r>
      <w:proofErr w:type="spellStart"/>
      <w:r>
        <w:rPr>
          <w:rFonts w:ascii="David" w:hAnsi="David"/>
          <w:rtl/>
          <w:lang w:eastAsia="en-US"/>
        </w:rPr>
        <w:t>תל"פ</w:t>
      </w:r>
      <w:proofErr w:type="spellEnd"/>
      <w:r>
        <w:rPr>
          <w:rFonts w:ascii="David" w:hAnsi="David"/>
          <w:rtl/>
          <w:lang w:eastAsia="en-US"/>
        </w:rPr>
        <w:t>.</w:t>
      </w:r>
    </w:p>
    <w:p w14:paraId="3C3D6B3C" w14:textId="77777777" w:rsidR="005C04ED" w:rsidRDefault="005C04ED">
      <w:pPr>
        <w:overflowPunct/>
        <w:autoSpaceDE/>
        <w:autoSpaceDN/>
        <w:adjustRightInd/>
        <w:spacing w:before="100" w:beforeAutospacing="1" w:after="100" w:afterAutospacing="1"/>
        <w:ind w:left="1080"/>
        <w:contextualSpacing/>
        <w:textAlignment w:val="auto"/>
        <w:rPr>
          <w:rFonts w:ascii="David" w:hAnsi="David"/>
          <w:b/>
          <w:bCs/>
          <w:lang w:eastAsia="en-US"/>
        </w:rPr>
      </w:pPr>
    </w:p>
    <w:p w14:paraId="1B47B9B6" w14:textId="77777777" w:rsidR="005C04ED" w:rsidRDefault="005C04ED">
      <w:pPr>
        <w:overflowPunct/>
        <w:autoSpaceDE/>
        <w:autoSpaceDN/>
        <w:adjustRightInd/>
        <w:spacing w:before="100" w:beforeAutospacing="1" w:after="100" w:afterAutospacing="1" w:line="276" w:lineRule="auto"/>
        <w:ind w:left="1080"/>
        <w:contextualSpacing/>
        <w:textAlignment w:val="auto"/>
        <w:rPr>
          <w:rFonts w:ascii="David" w:hAnsi="David"/>
          <w:b/>
          <w:bCs/>
          <w:rtl/>
          <w:lang w:eastAsia="en-US"/>
        </w:rPr>
      </w:pPr>
    </w:p>
    <w:p w14:paraId="29AC3796"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rtl/>
          <w:lang w:eastAsia="en-US"/>
        </w:rPr>
      </w:pPr>
    </w:p>
    <w:p w14:paraId="4EDD3F5F"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rtl/>
          <w:lang w:eastAsia="en-US"/>
        </w:rPr>
      </w:pPr>
    </w:p>
    <w:p w14:paraId="18D4FD1A"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rtl/>
          <w:lang w:eastAsia="en-US"/>
        </w:rPr>
      </w:pPr>
    </w:p>
    <w:p w14:paraId="3DFE7CE7" w14:textId="77777777" w:rsidR="005C04ED" w:rsidRDefault="00FB6116">
      <w:pPr>
        <w:overflowPunct/>
        <w:autoSpaceDE/>
        <w:autoSpaceDN/>
        <w:bidi w:val="0"/>
        <w:adjustRightInd/>
        <w:spacing w:after="160" w:line="259" w:lineRule="auto"/>
        <w:jc w:val="left"/>
        <w:textAlignment w:val="auto"/>
        <w:rPr>
          <w:rFonts w:ascii="David" w:eastAsia="Arial" w:hAnsi="David"/>
          <w:b/>
          <w:bCs/>
          <w:u w:val="single" w:color="000000"/>
          <w:rtl/>
          <w:lang w:eastAsia="en-US"/>
        </w:rPr>
      </w:pPr>
      <w:bookmarkStart w:id="28" w:name="_נספח_1_-"/>
      <w:bookmarkEnd w:id="28"/>
      <w:r>
        <w:rPr>
          <w:rFonts w:ascii="David" w:hAnsi="David"/>
          <w:b/>
          <w:bCs/>
          <w:rtl/>
          <w:lang w:eastAsia="en-US"/>
        </w:rPr>
        <w:br w:type="page"/>
      </w:r>
    </w:p>
    <w:p w14:paraId="670A7512" w14:textId="77777777" w:rsidR="005C04ED" w:rsidRDefault="005C04ED">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14:paraId="173A1480" w14:textId="77777777" w:rsidR="005C04ED" w:rsidRDefault="00FB6116">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6א'</w:t>
      </w:r>
      <w:r>
        <w:rPr>
          <w:rFonts w:ascii="David" w:eastAsia="Arial" w:hAnsi="David"/>
          <w:b/>
          <w:bCs/>
          <w:u w:val="single" w:color="000000"/>
          <w:rtl/>
          <w:lang w:eastAsia="en-US"/>
        </w:rPr>
        <w:t xml:space="preserve"> - הנחיות לפיתוח טופס יצירת קשר מורה/ מחנך–תלמיד</w:t>
      </w:r>
    </w:p>
    <w:p w14:paraId="2A3127A0" w14:textId="77777777" w:rsidR="005C04ED" w:rsidRDefault="005C04ED">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14:paraId="3AC9F6A6"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הדיווח יעשה ע"י מחנך ו/או גורם מגבה עבור תלמידים שלא נוצר איתם קשר במשך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כימים שלא נוצר קשר).</w:t>
      </w:r>
    </w:p>
    <w:p w14:paraId="710809C1"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להגדיר את פרק הזמן ליצירת קשר כפרמטר שכן הוא עלול להשתנות בין מצבי חירום שונים</w:t>
      </w:r>
    </w:p>
    <w:p w14:paraId="5C6B2DF1"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מנהל בית הספר ימנה </w:t>
      </w:r>
      <w:r>
        <w:rPr>
          <w:rFonts w:ascii="David" w:hAnsi="David"/>
          <w:shd w:val="clear" w:color="auto" w:fill="FFFFFF"/>
          <w:rtl/>
        </w:rPr>
        <w:t>גורם מגבה למדווח (מחנך) למקרה ונבצר ממנו ליצור קשר ולדווח את הטופס.</w:t>
      </w:r>
    </w:p>
    <w:p w14:paraId="16CE6812"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יזרמו באופן רציף למשרד בממשק ייעודי שיוגדר לכך בהתאם לתדירות ולתקינה שתפורסם.</w:t>
      </w:r>
    </w:p>
    <w:p w14:paraId="077B3523"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אופן שמירת הנתונים בבסיס הנתונים - יש לנהל היסטוריית נתונים ב-</w:t>
      </w:r>
      <w:r>
        <w:rPr>
          <w:rFonts w:ascii="David" w:hAnsi="David"/>
          <w:shd w:val="clear" w:color="auto" w:fill="FFFFFF"/>
        </w:rPr>
        <w:t>DB</w:t>
      </w:r>
      <w:r>
        <w:rPr>
          <w:rFonts w:ascii="David" w:hAnsi="David"/>
          <w:shd w:val="clear" w:color="auto" w:fill="FFFFFF"/>
          <w:rtl/>
        </w:rPr>
        <w:t xml:space="preserve"> ולא לבצע מחיקה פיסית (דריסה) של רשומו</w:t>
      </w:r>
      <w:r>
        <w:rPr>
          <w:rFonts w:ascii="David" w:hAnsi="David"/>
          <w:shd w:val="clear" w:color="auto" w:fill="FFFFFF"/>
          <w:rtl/>
        </w:rPr>
        <w:t>ת.</w:t>
      </w:r>
    </w:p>
    <w:p w14:paraId="1CB234D7"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רשימת התלמידים שתוצג  היא כלל התלמידים בכיתת האם.</w:t>
      </w:r>
    </w:p>
    <w:p w14:paraId="7BA1EDA0"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כל השדות והעמודות שמוצגות בסקיצה יוצגו למשתמש באותו מסך, בצורה שטוחה, ללא חלונות קופצים או מעבר למסכים אחרים.</w:t>
      </w:r>
    </w:p>
    <w:p w14:paraId="0E2604F2"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עדכון השדות שניתנים לעריכה בגריד יתאפשר באופן קל למשתמש, כלומר עדכון בתוך הגריד ללא צורך בפתי</w:t>
      </w:r>
      <w:r>
        <w:rPr>
          <w:rFonts w:ascii="David" w:hAnsi="David"/>
          <w:shd w:val="clear" w:color="auto" w:fill="FFFFFF"/>
          <w:rtl/>
        </w:rPr>
        <w:t>חת אזור עריכה וכדומה.</w:t>
      </w:r>
    </w:p>
    <w:p w14:paraId="63986817"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שיוצגו בטופס יהיו בהתאם להרשאות המשתמש, כך שמחנך ו/או גורם מגבה יראה רק את התלמידים שבכיתת האם שלו, מנהל את כל התלמידים במוסד, בהתאם לכך ימולאו פקדי שורת האיתור.</w:t>
      </w:r>
    </w:p>
    <w:p w14:paraId="68DE32B0"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ניתן יהיה למיין את נתוני הגריד בהתאם לשורת הכותרות, מיון ברירת מ</w:t>
      </w:r>
      <w:r>
        <w:rPr>
          <w:rFonts w:ascii="David" w:hAnsi="David"/>
          <w:shd w:val="clear" w:color="auto" w:fill="FFFFFF"/>
          <w:rtl/>
        </w:rPr>
        <w:t>חדל יהיה תאריך נוכחות אחרון בסדר עולה.</w:t>
      </w:r>
    </w:p>
    <w:p w14:paraId="2F4B7F34"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עמודה "האם נדרש ליצור קשר" - במידה ומספר הימים בין התאריך הנוכחי לבין תאריך נוכחות האחרון וגם לבין תאריך יצירת קשר הינו גבוה יותר מהפרמטר שהוגדר (ממספר ימי ההתקשרות שהוגדרו), אזי נדרש ליצור קשר עם התלמיד ויוצג אייקון </w:t>
      </w:r>
      <w:r>
        <w:rPr>
          <w:rFonts w:ascii="David" w:hAnsi="David"/>
          <w:shd w:val="clear" w:color="auto" w:fill="FFFFFF"/>
          <w:rtl/>
        </w:rPr>
        <w:t xml:space="preserve">של </w:t>
      </w:r>
      <w:proofErr w:type="spellStart"/>
      <w:r>
        <w:rPr>
          <w:rFonts w:ascii="David" w:hAnsi="David"/>
          <w:shd w:val="clear" w:color="auto" w:fill="FFFFFF"/>
        </w:rPr>
        <w:t>i</w:t>
      </w:r>
      <w:proofErr w:type="spellEnd"/>
      <w:r>
        <w:rPr>
          <w:rFonts w:ascii="David" w:hAnsi="David"/>
          <w:shd w:val="clear" w:color="auto" w:fill="FFFFFF"/>
          <w:rtl/>
        </w:rPr>
        <w:t xml:space="preserve"> בתוך עיגול אדום + הערך "כן". אחרת יוצג אייקון שלא נדרש ליצור קשר + הערך "לא". המחשה לחישוב מתי נדרש ליצור קשר ניתן לראות בדגשים שבסקיצה המצורפת.</w:t>
      </w:r>
    </w:p>
    <w:p w14:paraId="7E5BABA1"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נוכחות אחרון" - יוצג תאריך נוכחות העדכני ביותר של התלמיד מכל קבוצות הלימוד בהן דווחה לתלמיד נ</w:t>
      </w:r>
      <w:r>
        <w:rPr>
          <w:rFonts w:ascii="David" w:hAnsi="David"/>
          <w:shd w:val="clear" w:color="auto" w:fill="FFFFFF"/>
          <w:rtl/>
        </w:rPr>
        <w:t>וכחות. איחור ייחשב כנוכחות, דיווח היעדרות לא ייחשב כנוכחות. זהו שדה לקריאה בלבד.</w:t>
      </w:r>
    </w:p>
    <w:p w14:paraId="1DD4331B"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 xml:space="preserve">עמודה "סוג יצירת קשר" - לאפשר בחירה מתוך הרשימה: פיזי / טלפוני / מקוון / </w:t>
      </w:r>
      <w:proofErr w:type="spellStart"/>
      <w:r>
        <w:rPr>
          <w:rFonts w:ascii="David" w:hAnsi="David"/>
          <w:shd w:val="clear" w:color="auto" w:fill="FFFFFF"/>
          <w:rtl/>
        </w:rPr>
        <w:t>וואצאפ</w:t>
      </w:r>
      <w:proofErr w:type="spellEnd"/>
      <w:r>
        <w:rPr>
          <w:rFonts w:ascii="David" w:hAnsi="David"/>
          <w:shd w:val="clear" w:color="auto" w:fill="FFFFFF"/>
          <w:rtl/>
        </w:rPr>
        <w:t>. יתכן והערכים יעודכנו מעת לעת ע"י משרד החינוך. כאשר מספר הימים בין התאריך הנוכחי לבין תאריך נוכ</w:t>
      </w:r>
      <w:r>
        <w:rPr>
          <w:rFonts w:ascii="David" w:hAnsi="David"/>
          <w:shd w:val="clear" w:color="auto" w:fill="FFFFFF"/>
          <w:rtl/>
        </w:rPr>
        <w:t>חות האחרון הינו קטן-שווה לפרמטר שהוגדר (ממספר ימי ההתקשרות שהוגדרו), אזי הערך בסוג יצירת קשר שיוצג יהיה "נוכחות בשיעור". זהו ערך יוצג אוטומטית ע"י המערכת ולא ניתן לבחירה/עדכון. עבור תלמידים שבעמודה "האם נדרש ליצור קשר" מוצג הערך "לא" יוצג הערך האחרון של סו</w:t>
      </w:r>
      <w:r>
        <w:rPr>
          <w:rFonts w:ascii="David" w:hAnsi="David"/>
          <w:shd w:val="clear" w:color="auto" w:fill="FFFFFF"/>
          <w:rtl/>
        </w:rPr>
        <w:t>ג יצירת קשר לקריאה בלבד.</w:t>
      </w:r>
    </w:p>
    <w:p w14:paraId="70B950C6"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יצירת קשר" – לאחר בחירת סוג יצירת קשר, השדה תאריך יצירת קשר אחרון יתעדכן לתאריך נוכחי, ניתן יהיה לעדכן את התאריך ע"י לחיצה על תאריכון ולבחור את התאריך הרצוי. השדה לא יוצג בטרם בחירת "סוג יצירת קשר". עבור תלמידים שבעמוד</w:t>
      </w:r>
      <w:r>
        <w:rPr>
          <w:rFonts w:ascii="David" w:hAnsi="David"/>
          <w:shd w:val="clear" w:color="auto" w:fill="FFFFFF"/>
          <w:rtl/>
        </w:rPr>
        <w:t>ה "האם נדרש ליצור קשר" מוצג הערך "לא" יוצג הערך האחרון של תאריך יצירת קשר לקריאה בלבד.</w:t>
      </w:r>
    </w:p>
    <w:p w14:paraId="105C9E17"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במידה ועודכן אחד מהשדות הניתנים לעריכה ("סוג יצירת קשר", "תאריך יצירת קשר") אז כל השדות שניתנים לעריכה יהיו שדות חובה עבור אותו התלמיד ולא יהיה ניתן לשמור ללא מילוי שדות</w:t>
      </w:r>
      <w:r>
        <w:rPr>
          <w:rFonts w:ascii="David" w:hAnsi="David"/>
          <w:shd w:val="clear" w:color="auto" w:fill="FFFFFF"/>
          <w:rtl/>
        </w:rPr>
        <w:t xml:space="preserve"> החובה.</w:t>
      </w:r>
    </w:p>
    <w:p w14:paraId="4C298A08"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פקד "הצגת תלמידים ליצירת קשר בלבד" בשורת האיתור– ברירת מחדל מסומן (</w:t>
      </w:r>
      <w:r>
        <w:rPr>
          <w:rFonts w:ascii="David" w:hAnsi="David"/>
          <w:shd w:val="clear" w:color="auto" w:fill="FFFFFF"/>
        </w:rPr>
        <w:t>true</w:t>
      </w:r>
      <w:r>
        <w:rPr>
          <w:rFonts w:ascii="David" w:hAnsi="David"/>
          <w:shd w:val="clear" w:color="auto" w:fill="FFFFFF"/>
          <w:rtl/>
        </w:rPr>
        <w:t>), יציג רק תלמידים שנדרש ליצור עימם קשר.</w:t>
      </w:r>
    </w:p>
    <w:p w14:paraId="70A13F27"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בלחיצה על אייקון היסטוריה (אייקון עין) על תלמיד בודד ניתן לראות את כלל הדיווחים ההיסטוריים של יצירת הקשר עם התלמיד.</w:t>
      </w:r>
    </w:p>
    <w:p w14:paraId="7500AABC"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כפתור "שמירה" – יאפש</w:t>
      </w:r>
      <w:r>
        <w:rPr>
          <w:rFonts w:ascii="David" w:hAnsi="David"/>
          <w:shd w:val="clear" w:color="auto" w:fill="FFFFFF"/>
          <w:rtl/>
        </w:rPr>
        <w:t>ר שמירת כל העדכונים שהוזנו בטופס.</w:t>
      </w:r>
    </w:p>
    <w:p w14:paraId="35A2D9F8" w14:textId="77777777" w:rsidR="005C04ED" w:rsidRDefault="00FB6116">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לאפשר למשתמש לבצע עדכון/לתקן דיווח שנעשה לכל תלמיד.</w:t>
      </w:r>
    </w:p>
    <w:p w14:paraId="4390D9AF"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b/>
          <w:bCs/>
          <w:rtl/>
          <w:lang w:eastAsia="en-US"/>
        </w:rPr>
      </w:pPr>
    </w:p>
    <w:p w14:paraId="26FBD934"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b/>
          <w:bCs/>
          <w:rtl/>
          <w:lang w:eastAsia="en-US"/>
        </w:rPr>
      </w:pPr>
    </w:p>
    <w:p w14:paraId="26C8766F"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b/>
          <w:bCs/>
          <w:rtl/>
          <w:lang w:eastAsia="en-US"/>
        </w:rPr>
      </w:pPr>
    </w:p>
    <w:p w14:paraId="7374524B"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b/>
          <w:bCs/>
          <w:rtl/>
          <w:lang w:eastAsia="en-US"/>
        </w:rPr>
      </w:pPr>
    </w:p>
    <w:p w14:paraId="5085FC82" w14:textId="77777777" w:rsidR="005C04ED" w:rsidRDefault="005C04ED">
      <w:pPr>
        <w:overflowPunct/>
        <w:autoSpaceDE/>
        <w:autoSpaceDN/>
        <w:adjustRightInd/>
        <w:spacing w:before="100" w:beforeAutospacing="1" w:after="100" w:afterAutospacing="1" w:line="276" w:lineRule="auto"/>
        <w:jc w:val="left"/>
        <w:textAlignment w:val="auto"/>
        <w:rPr>
          <w:rFonts w:ascii="David" w:hAnsi="David"/>
          <w:b/>
          <w:bCs/>
          <w:rtl/>
          <w:lang w:eastAsia="en-US"/>
        </w:rPr>
      </w:pPr>
    </w:p>
    <w:p w14:paraId="3F34EB68"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סקיצה להמחשה:</w:t>
      </w:r>
    </w:p>
    <w:p w14:paraId="6C37C900"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rtl/>
          <w:lang w:eastAsia="en-US"/>
        </w:rPr>
        <w:t xml:space="preserve">להלן קישור לאתר דמו לסקיצת טופס </w:t>
      </w:r>
      <w:hyperlink r:id="rId99" w:history="1">
        <w:r>
          <w:rPr>
            <w:rFonts w:ascii="David" w:hAnsi="David"/>
            <w:u w:val="single"/>
            <w:rtl/>
            <w:lang w:eastAsia="en-US"/>
          </w:rPr>
          <w:t>יצירת קשר עם תלמיד</w:t>
        </w:r>
      </w:hyperlink>
      <w:r>
        <w:rPr>
          <w:rFonts w:ascii="David" w:hAnsi="David"/>
          <w:rtl/>
          <w:lang w:eastAsia="en-US"/>
        </w:rPr>
        <w:t>. </w:t>
      </w:r>
    </w:p>
    <w:p w14:paraId="3326E522"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shd w:val="clear" w:color="auto" w:fill="FFFFFF"/>
          <w:rtl/>
          <w:lang w:eastAsia="en-US"/>
        </w:rPr>
        <w:drawing>
          <wp:inline distT="0" distB="0" distL="0" distR="0" wp14:anchorId="21429960" wp14:editId="1302C342">
            <wp:extent cx="5274310" cy="3647774"/>
            <wp:effectExtent l="0" t="0" r="254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274310" cy="3647774"/>
                    </a:xfrm>
                    <a:prstGeom prst="rect">
                      <a:avLst/>
                    </a:prstGeom>
                  </pic:spPr>
                </pic:pic>
              </a:graphicData>
            </a:graphic>
          </wp:inline>
        </w:drawing>
      </w:r>
    </w:p>
    <w:p w14:paraId="763124FC"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בלחיצה על העין ייפתח החלון הבא:</w:t>
      </w:r>
    </w:p>
    <w:p w14:paraId="5664DD5E"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rtl/>
          <w:lang w:eastAsia="en-US"/>
        </w:rPr>
        <w:drawing>
          <wp:inline distT="0" distB="0" distL="0" distR="0" wp14:anchorId="6C09641C" wp14:editId="3F527BA9">
            <wp:extent cx="1486452" cy="1381760"/>
            <wp:effectExtent l="0" t="0" r="0" b="889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היסטוריית תלמיד.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1512088" cy="1405590"/>
                    </a:xfrm>
                    <a:prstGeom prst="rect">
                      <a:avLst/>
                    </a:prstGeom>
                  </pic:spPr>
                </pic:pic>
              </a:graphicData>
            </a:graphic>
          </wp:inline>
        </w:drawing>
      </w:r>
    </w:p>
    <w:p w14:paraId="768D48DF" w14:textId="77777777" w:rsidR="005C04ED" w:rsidRDefault="00FB6116">
      <w:pPr>
        <w:overflowPunct/>
        <w:autoSpaceDE/>
        <w:autoSpaceDN/>
        <w:adjustRightInd/>
        <w:spacing w:before="100" w:beforeAutospacing="1" w:after="100" w:afterAutospacing="1"/>
        <w:ind w:left="226" w:hanging="284"/>
        <w:contextualSpacing/>
        <w:textAlignment w:val="auto"/>
        <w:rPr>
          <w:rFonts w:ascii="David" w:hAnsi="David"/>
          <w:b/>
          <w:bCs/>
          <w:shd w:val="clear" w:color="auto" w:fill="FFFFFF"/>
          <w:rtl/>
        </w:rPr>
      </w:pPr>
      <w:r>
        <w:rPr>
          <w:rFonts w:ascii="David" w:hAnsi="David"/>
          <w:b/>
          <w:bCs/>
          <w:shd w:val="clear" w:color="auto" w:fill="FFFFFF"/>
          <w:rtl/>
        </w:rPr>
        <w:t>דגשים – בהנחה שהפרמטר ליצירת קשר שהוגדר הוא שבועי ושהמשתמש מדווח ב-15/4/24:</w:t>
      </w:r>
    </w:p>
    <w:p w14:paraId="2531782B" w14:textId="77777777" w:rsidR="005C04ED" w:rsidRDefault="00FB6116">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 xml:space="preserve">שלושת התלמידים הראשונים בסקיצה - אלו תלמידים שנדרש ליצור איתם קשר היות וגם אין דיווח נוכחות בשבוע האחרון וגם לא </w:t>
      </w:r>
      <w:r>
        <w:rPr>
          <w:rFonts w:ascii="David" w:hAnsi="David"/>
          <w:shd w:val="clear" w:color="auto" w:fill="FFFFFF"/>
          <w:rtl/>
        </w:rPr>
        <w:t>יצרנו איתם קשר בשבוע האחרון.</w:t>
      </w:r>
    </w:p>
    <w:p w14:paraId="75DBC57C" w14:textId="77777777" w:rsidR="005C04ED" w:rsidRDefault="00FB6116">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האמצעיים בסקיצה – הם כמו השלושה הראשונים רק שעודכנו עבורם הנתונים אך טרם בוצעה שמירה.</w:t>
      </w:r>
    </w:p>
    <w:p w14:paraId="0B342B46" w14:textId="77777777" w:rsidR="005C04ED" w:rsidRDefault="00FB6116">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האחרונים – אלו תלמידים שלא נדרש ליצור עימם קשר: הראשון והשלישי קיים דיווח נוכחות עבורם מהשבוע האחרון, התלמיד הא</w:t>
      </w:r>
      <w:r>
        <w:rPr>
          <w:rFonts w:ascii="David" w:hAnsi="David"/>
          <w:shd w:val="clear" w:color="auto" w:fill="FFFFFF"/>
          <w:rtl/>
        </w:rPr>
        <w:t xml:space="preserve">מצעי נוצר </w:t>
      </w:r>
      <w:proofErr w:type="spellStart"/>
      <w:r>
        <w:rPr>
          <w:rFonts w:ascii="David" w:hAnsi="David"/>
          <w:shd w:val="clear" w:color="auto" w:fill="FFFFFF"/>
          <w:rtl/>
        </w:rPr>
        <w:t>איתו</w:t>
      </w:r>
      <w:proofErr w:type="spellEnd"/>
      <w:r>
        <w:rPr>
          <w:rFonts w:ascii="David" w:hAnsi="David"/>
          <w:shd w:val="clear" w:color="auto" w:fill="FFFFFF"/>
          <w:rtl/>
        </w:rPr>
        <w:t xml:space="preserve"> קשר בטווח ימים הקטן משבוע.</w:t>
      </w:r>
    </w:p>
    <w:p w14:paraId="6B6CCE68" w14:textId="77777777" w:rsidR="005C04ED" w:rsidRDefault="005C04ED">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14:paraId="48374B8A" w14:textId="77777777" w:rsidR="005C04ED" w:rsidRDefault="005C04ED">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14:paraId="0C59CC5F" w14:textId="77777777" w:rsidR="005C04ED" w:rsidRDefault="005C04ED">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14:paraId="6C0206D1" w14:textId="77777777" w:rsidR="005C04ED" w:rsidRDefault="005C04ED">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14:paraId="24CC6382" w14:textId="77777777" w:rsidR="005C04ED" w:rsidRDefault="005C04ED">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14:paraId="50123523" w14:textId="77777777" w:rsidR="005C04ED" w:rsidRDefault="005C04ED">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14:paraId="658D616B" w14:textId="77777777" w:rsidR="005C04ED" w:rsidRDefault="005C04ED">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14:paraId="7BDF40AD" w14:textId="77777777" w:rsidR="005C04ED" w:rsidRDefault="00FB6116">
      <w:pPr>
        <w:keepNext/>
        <w:keepLines/>
        <w:overflowPunct/>
        <w:autoSpaceDE/>
        <w:autoSpaceDN/>
        <w:adjustRightInd/>
        <w:spacing w:before="100" w:beforeAutospacing="1" w:after="100" w:afterAutospacing="1" w:line="276" w:lineRule="auto"/>
        <w:ind w:left="2835" w:right="1863" w:firstLine="567"/>
        <w:textAlignment w:val="auto"/>
        <w:outlineLvl w:val="0"/>
        <w:rPr>
          <w:rFonts w:ascii="David" w:eastAsia="Arial" w:hAnsi="David"/>
          <w:b/>
          <w:bCs/>
          <w:u w:val="single" w:color="000000"/>
          <w:rtl/>
          <w:lang w:eastAsia="en-US"/>
        </w:rPr>
      </w:pPr>
      <w:bookmarkStart w:id="29" w:name="_נספח_2_-"/>
      <w:bookmarkStart w:id="30" w:name="_נספח_1_הנחיות"/>
      <w:bookmarkEnd w:id="29"/>
      <w:bookmarkEnd w:id="30"/>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 xml:space="preserve">6ב' </w:t>
      </w:r>
      <w:r>
        <w:rPr>
          <w:rFonts w:ascii="David" w:eastAsia="Arial" w:hAnsi="David"/>
          <w:b/>
          <w:bCs/>
          <w:u w:val="single" w:color="000000"/>
          <w:rtl/>
          <w:lang w:eastAsia="en-US"/>
        </w:rPr>
        <w:t xml:space="preserve"> הנחיות להעברת הנתונים אל משרד החינוך</w:t>
      </w:r>
    </w:p>
    <w:p w14:paraId="3EC121E3" w14:textId="77777777" w:rsidR="005C04ED" w:rsidRDefault="00FB6116">
      <w:pPr>
        <w:numPr>
          <w:ilvl w:val="3"/>
          <w:numId w:val="310"/>
        </w:numPr>
        <w:overflowPunct/>
        <w:autoSpaceDE/>
        <w:autoSpaceDN/>
        <w:adjustRightInd/>
        <w:spacing w:before="100" w:beforeAutospacing="1" w:after="100" w:afterAutospacing="1"/>
        <w:ind w:left="466"/>
        <w:contextualSpacing/>
        <w:jc w:val="left"/>
        <w:textAlignment w:val="auto"/>
        <w:rPr>
          <w:rFonts w:ascii="David" w:hAnsi="David"/>
          <w:b/>
          <w:bCs/>
          <w:lang w:eastAsia="en-US"/>
        </w:rPr>
      </w:pPr>
      <w:r>
        <w:rPr>
          <w:rFonts w:ascii="David" w:hAnsi="David"/>
          <w:b/>
          <w:bCs/>
          <w:rtl/>
          <w:lang w:eastAsia="en-US"/>
        </w:rPr>
        <w:t>תנאים כלליים לקבלת המידע :</w:t>
      </w:r>
    </w:p>
    <w:p w14:paraId="123DD0D1" w14:textId="77777777" w:rsidR="005C04ED" w:rsidRDefault="00FB6116">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קובץ נתוני הממשק יהיה בפורמט </w:t>
      </w:r>
      <w:r>
        <w:rPr>
          <w:rFonts w:ascii="David" w:hAnsi="David"/>
          <w:lang w:eastAsia="en-US"/>
        </w:rPr>
        <w:t>CSV</w:t>
      </w:r>
      <w:r>
        <w:rPr>
          <w:rFonts w:ascii="David" w:hAnsi="David"/>
          <w:rtl/>
          <w:lang w:eastAsia="en-US"/>
        </w:rPr>
        <w:t xml:space="preserve"> בקידוד </w:t>
      </w:r>
      <w:r>
        <w:rPr>
          <w:rFonts w:ascii="David" w:hAnsi="David"/>
          <w:lang w:eastAsia="en-US"/>
        </w:rPr>
        <w:t>UTF8</w:t>
      </w:r>
      <w:r>
        <w:rPr>
          <w:rFonts w:ascii="David" w:hAnsi="David"/>
          <w:rtl/>
          <w:lang w:eastAsia="en-US"/>
        </w:rPr>
        <w:t>.</w:t>
      </w:r>
    </w:p>
    <w:p w14:paraId="6880A31C" w14:textId="77777777" w:rsidR="005C04ED" w:rsidRDefault="00FB6116">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העברת הממשקים וקבלת התשובה לקליטת הממשקים תתבצע באמצעות כספת ייעודית לפי מסמך הנחיות להקמת שרת </w:t>
      </w:r>
      <w:r>
        <w:rPr>
          <w:rFonts w:ascii="David" w:hAnsi="David"/>
          <w:lang w:eastAsia="en-US"/>
        </w:rPr>
        <w:t>DCA</w:t>
      </w:r>
      <w:r>
        <w:rPr>
          <w:rFonts w:ascii="David" w:hAnsi="David"/>
          <w:rtl/>
          <w:lang w:eastAsia="en-US"/>
        </w:rPr>
        <w:t>.</w:t>
      </w:r>
    </w:p>
    <w:p w14:paraId="29FE6A6D" w14:textId="77777777" w:rsidR="005C04ED" w:rsidRDefault="00FB6116">
      <w:pPr>
        <w:numPr>
          <w:ilvl w:val="1"/>
          <w:numId w:val="319"/>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כל קובץ יכיל נתונים של מוסד אחד בלבד.</w:t>
      </w:r>
    </w:p>
    <w:p w14:paraId="204597BD" w14:textId="77777777" w:rsidR="005C04ED" w:rsidRDefault="00FB6116">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הממשקים ישלחו אחת ליום, עד סוף היום, עבור כל הנתונים הקיימים מהממשק האחרון שנשלח.</w:t>
      </w:r>
    </w:p>
    <w:p w14:paraId="28DAF3B8" w14:textId="77777777" w:rsidR="005C04ED" w:rsidRDefault="005C04ED">
      <w:pPr>
        <w:overflowPunct/>
        <w:autoSpaceDE/>
        <w:autoSpaceDN/>
        <w:adjustRightInd/>
        <w:spacing w:before="100" w:beforeAutospacing="1" w:after="100" w:afterAutospacing="1"/>
        <w:ind w:left="650"/>
        <w:contextualSpacing/>
        <w:jc w:val="left"/>
        <w:textAlignment w:val="auto"/>
        <w:rPr>
          <w:rFonts w:ascii="David" w:hAnsi="David"/>
          <w:b/>
          <w:bCs/>
          <w:lang w:eastAsia="en-US"/>
        </w:rPr>
      </w:pPr>
    </w:p>
    <w:p w14:paraId="72C4AD50" w14:textId="77777777" w:rsidR="005C04ED" w:rsidRDefault="00FB6116">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hAnsi="David"/>
          <w:b/>
          <w:bCs/>
          <w:lang w:eastAsia="en-US"/>
        </w:rPr>
      </w:pPr>
      <w:r>
        <w:rPr>
          <w:rFonts w:ascii="David" w:hAnsi="David"/>
          <w:b/>
          <w:bCs/>
          <w:rtl/>
          <w:lang w:eastAsia="en-US"/>
        </w:rPr>
        <w:t>שם קובץ הממשק:</w:t>
      </w:r>
    </w:p>
    <w:p w14:paraId="7E39BD3C" w14:textId="77777777" w:rsidR="005C04ED" w:rsidRDefault="00FB6116">
      <w:pPr>
        <w:overflowPunct/>
        <w:autoSpaceDE/>
        <w:autoSpaceDN/>
        <w:adjustRightInd/>
        <w:spacing w:before="100" w:beforeAutospacing="1" w:after="100" w:afterAutospacing="1" w:line="276" w:lineRule="auto"/>
        <w:ind w:left="1458" w:right="-142" w:hanging="142"/>
        <w:contextualSpacing/>
        <w:jc w:val="right"/>
        <w:textAlignment w:val="auto"/>
        <w:rPr>
          <w:rFonts w:ascii="David" w:hAnsi="David"/>
          <w:rtl/>
          <w:lang w:eastAsia="en-US"/>
        </w:rPr>
      </w:pPr>
      <w:r>
        <w:rPr>
          <w:rFonts w:ascii="David" w:eastAsia="Arial" w:hAnsi="David"/>
          <w:lang w:eastAsia="en-US"/>
        </w:rPr>
        <w:t>Csv</w:t>
      </w:r>
      <w:r>
        <w:rPr>
          <w:rFonts w:ascii="David" w:eastAsia="Arial" w:hAnsi="David"/>
          <w:rtl/>
          <w:lang w:eastAsia="en-US"/>
        </w:rPr>
        <w:t>.שניות-דקות-שעה-יום-חודש-</w:t>
      </w:r>
      <w:proofErr w:type="spellStart"/>
      <w:r>
        <w:rPr>
          <w:rFonts w:ascii="David" w:eastAsia="Arial" w:hAnsi="David"/>
          <w:rtl/>
          <w:lang w:eastAsia="en-US"/>
        </w:rPr>
        <w:t>שנה_סמל</w:t>
      </w:r>
      <w:proofErr w:type="spellEnd"/>
      <w:r>
        <w:rPr>
          <w:rFonts w:ascii="David" w:eastAsia="Arial" w:hAnsi="David"/>
          <w:rtl/>
          <w:lang w:eastAsia="en-US"/>
        </w:rPr>
        <w:t xml:space="preserve"> </w:t>
      </w:r>
      <w:proofErr w:type="spellStart"/>
      <w:r>
        <w:rPr>
          <w:rFonts w:ascii="David" w:eastAsia="Arial" w:hAnsi="David"/>
          <w:rtl/>
          <w:lang w:eastAsia="en-US"/>
        </w:rPr>
        <w:t>מוסד_שנה"ל</w:t>
      </w:r>
      <w:proofErr w:type="spellEnd"/>
      <w:r>
        <w:rPr>
          <w:rFonts w:ascii="David" w:eastAsia="Arial" w:hAnsi="David"/>
          <w:rtl/>
          <w:lang w:eastAsia="en-US"/>
        </w:rPr>
        <w:t>_</w:t>
      </w:r>
      <w:r>
        <w:rPr>
          <w:rFonts w:ascii="David" w:hAnsi="David"/>
          <w:lang w:eastAsia="en-US"/>
        </w:rPr>
        <w:t xml:space="preserve"> YEZIRAT_</w:t>
      </w:r>
      <w:r>
        <w:rPr>
          <w:rFonts w:ascii="David" w:eastAsia="Arial" w:hAnsi="David"/>
          <w:lang w:eastAsia="en-US"/>
        </w:rPr>
        <w:t>KESHER</w:t>
      </w:r>
      <w:r>
        <w:rPr>
          <w:rFonts w:ascii="David" w:hAnsi="David"/>
          <w:rtl/>
          <w:lang w:eastAsia="en-US"/>
        </w:rPr>
        <w:t xml:space="preserve"> </w:t>
      </w:r>
    </w:p>
    <w:p w14:paraId="081DABA6" w14:textId="77777777" w:rsidR="005C04ED" w:rsidRDefault="00FB6116">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 xml:space="preserve">לדוגמה: </w:t>
      </w:r>
    </w:p>
    <w:p w14:paraId="754EB4BA" w14:textId="77777777" w:rsidR="005C04ED" w:rsidRDefault="00FB6116">
      <w:pPr>
        <w:overflowPunct/>
        <w:autoSpaceDE/>
        <w:autoSpaceDN/>
        <w:adjustRightInd/>
        <w:spacing w:before="100" w:beforeAutospacing="1" w:after="100" w:afterAutospacing="1" w:line="276" w:lineRule="auto"/>
        <w:ind w:left="1458" w:right="-709" w:hanging="142"/>
        <w:contextualSpacing/>
        <w:jc w:val="left"/>
        <w:textAlignment w:val="auto"/>
        <w:rPr>
          <w:rFonts w:ascii="David" w:hAnsi="David"/>
          <w:rtl/>
          <w:lang w:eastAsia="en-US"/>
        </w:rPr>
      </w:pPr>
      <w:r>
        <w:rPr>
          <w:rFonts w:ascii="David" w:eastAsia="Arial" w:hAnsi="David"/>
          <w:rtl/>
          <w:lang w:eastAsia="en-US"/>
        </w:rPr>
        <w:t xml:space="preserve">ממשק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2023</w:t>
      </w:r>
      <w:r>
        <w:rPr>
          <w:rFonts w:ascii="David" w:eastAsia="Arial" w:hAnsi="David"/>
          <w:rtl/>
          <w:lang w:eastAsia="en-US"/>
        </w:rPr>
        <w:t xml:space="preserve"> בתאריך </w:t>
      </w:r>
      <w:r>
        <w:rPr>
          <w:rFonts w:ascii="David" w:eastAsia="Arial" w:hAnsi="David"/>
          <w:lang w:eastAsia="en-US"/>
        </w:rPr>
        <w:t>17/12/2023</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14:paraId="677830F7" w14:textId="77777777" w:rsidR="005C04ED" w:rsidRDefault="00FB6116">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14:paraId="08FB5511" w14:textId="77777777" w:rsidR="005C04ED" w:rsidRDefault="00FB6116">
      <w:pPr>
        <w:overflowPunct/>
        <w:autoSpaceDE/>
        <w:autoSpaceDN/>
        <w:adjustRightInd/>
        <w:spacing w:before="100" w:beforeAutospacing="1" w:after="100" w:afterAutospacing="1" w:line="276" w:lineRule="auto"/>
        <w:ind w:left="1458" w:right="-142" w:hanging="142"/>
        <w:contextualSpacing/>
        <w:jc w:val="right"/>
        <w:textAlignment w:val="auto"/>
        <w:rPr>
          <w:rFonts w:ascii="David" w:eastAsia="Arial" w:hAnsi="David"/>
          <w:rtl/>
          <w:lang w:eastAsia="en-US"/>
        </w:rPr>
      </w:pPr>
      <w:r>
        <w:rPr>
          <w:rFonts w:ascii="David" w:hAnsi="David"/>
          <w:lang w:eastAsia="en-US"/>
        </w:rPr>
        <w:t>YEZIRAT_</w:t>
      </w:r>
      <w:r>
        <w:rPr>
          <w:rFonts w:ascii="David" w:eastAsia="Arial" w:hAnsi="David"/>
          <w:lang w:eastAsia="en-US"/>
        </w:rPr>
        <w:t>KESHER_2023_111112_2023-12-17-09-53.csv</w:t>
      </w:r>
    </w:p>
    <w:p w14:paraId="2CFB1EC8" w14:textId="77777777" w:rsidR="005C04ED" w:rsidRDefault="005C04ED">
      <w:pPr>
        <w:overflowPunct/>
        <w:autoSpaceDE/>
        <w:autoSpaceDN/>
        <w:adjustRightInd/>
        <w:spacing w:before="100" w:beforeAutospacing="1" w:after="100" w:afterAutospacing="1" w:line="276" w:lineRule="auto"/>
        <w:ind w:left="1927" w:right="-993" w:hanging="142"/>
        <w:contextualSpacing/>
        <w:jc w:val="right"/>
        <w:textAlignment w:val="auto"/>
        <w:rPr>
          <w:rFonts w:ascii="David" w:eastAsia="Arial" w:hAnsi="David"/>
          <w:rtl/>
          <w:lang w:eastAsia="en-US"/>
        </w:rPr>
      </w:pPr>
    </w:p>
    <w:p w14:paraId="38D89B93" w14:textId="77777777" w:rsidR="005C04ED" w:rsidRDefault="00FB6116">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eastAsia="Arial" w:hAnsi="David"/>
          <w:b/>
          <w:bCs/>
          <w:u w:val="single"/>
          <w:lang w:eastAsia="en-US"/>
        </w:rPr>
      </w:pPr>
      <w:r>
        <w:rPr>
          <w:rFonts w:ascii="David" w:eastAsia="Arial" w:hAnsi="David"/>
          <w:b/>
          <w:bCs/>
          <w:u w:val="single"/>
          <w:rtl/>
          <w:lang w:eastAsia="en-US"/>
        </w:rPr>
        <w:t>מבנה הממשק:</w:t>
      </w:r>
    </w:p>
    <w:p w14:paraId="68D523BA"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3C881CB"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4E281FD0"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74594AF2"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tbl>
      <w:tblPr>
        <w:tblStyle w:val="1a"/>
        <w:tblpPr w:vertAnchor="text" w:horzAnchor="page" w:tblpX="8247" w:tblpY="85"/>
        <w:bidiVisual/>
        <w:tblW w:w="9207" w:type="dxa"/>
        <w:tblLayout w:type="fixed"/>
        <w:tblLook w:val="04A0" w:firstRow="1" w:lastRow="0" w:firstColumn="1" w:lastColumn="0" w:noHBand="0" w:noVBand="1"/>
      </w:tblPr>
      <w:tblGrid>
        <w:gridCol w:w="459"/>
        <w:gridCol w:w="1805"/>
        <w:gridCol w:w="2385"/>
        <w:gridCol w:w="1023"/>
        <w:gridCol w:w="1411"/>
        <w:gridCol w:w="635"/>
        <w:gridCol w:w="1489"/>
      </w:tblGrid>
      <w:tr w:rsidR="005C04ED" w14:paraId="506DBA54" w14:textId="77777777">
        <w:trPr>
          <w:trHeight w:val="289"/>
        </w:trPr>
        <w:tc>
          <w:tcPr>
            <w:tcW w:w="459" w:type="dxa"/>
            <w:shd w:val="clear" w:color="auto" w:fill="ACB9CA" w:themeFill="text2" w:themeFillTint="66"/>
          </w:tcPr>
          <w:p w14:paraId="209D24B2"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w:t>
            </w:r>
          </w:p>
        </w:tc>
        <w:tc>
          <w:tcPr>
            <w:tcW w:w="1805" w:type="dxa"/>
            <w:shd w:val="clear" w:color="auto" w:fill="ACB9CA" w:themeFill="text2" w:themeFillTint="66"/>
          </w:tcPr>
          <w:p w14:paraId="47958107"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proofErr w:type="spellStart"/>
            <w:r>
              <w:rPr>
                <w:rFonts w:ascii="David" w:hAnsi="David"/>
                <w:b/>
                <w:bCs/>
                <w:rtl/>
                <w:lang w:eastAsia="en-US"/>
              </w:rPr>
              <w:t>תאור</w:t>
            </w:r>
            <w:proofErr w:type="spellEnd"/>
            <w:r>
              <w:rPr>
                <w:rFonts w:ascii="David" w:hAnsi="David"/>
                <w:b/>
                <w:bCs/>
                <w:rtl/>
                <w:lang w:eastAsia="en-US"/>
              </w:rPr>
              <w:t xml:space="preserve"> השדה</w:t>
            </w:r>
          </w:p>
        </w:tc>
        <w:tc>
          <w:tcPr>
            <w:tcW w:w="2385" w:type="dxa"/>
            <w:shd w:val="clear" w:color="auto" w:fill="ACB9CA" w:themeFill="text2" w:themeFillTint="66"/>
          </w:tcPr>
          <w:p w14:paraId="4D83C481"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שם השדה</w:t>
            </w:r>
          </w:p>
        </w:tc>
        <w:tc>
          <w:tcPr>
            <w:tcW w:w="1023" w:type="dxa"/>
            <w:shd w:val="clear" w:color="auto" w:fill="ACB9CA" w:themeFill="text2" w:themeFillTint="66"/>
          </w:tcPr>
          <w:p w14:paraId="53167655"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סוג השדה</w:t>
            </w:r>
          </w:p>
        </w:tc>
        <w:tc>
          <w:tcPr>
            <w:tcW w:w="1411" w:type="dxa"/>
            <w:shd w:val="clear" w:color="auto" w:fill="ACB9CA" w:themeFill="text2" w:themeFillTint="66"/>
          </w:tcPr>
          <w:p w14:paraId="1FC6832E"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אורך שדה</w:t>
            </w:r>
          </w:p>
        </w:tc>
        <w:tc>
          <w:tcPr>
            <w:tcW w:w="635" w:type="dxa"/>
            <w:shd w:val="clear" w:color="auto" w:fill="ACB9CA" w:themeFill="text2" w:themeFillTint="66"/>
          </w:tcPr>
          <w:p w14:paraId="1DA34F8F"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שדה חובה</w:t>
            </w:r>
          </w:p>
        </w:tc>
        <w:tc>
          <w:tcPr>
            <w:tcW w:w="1489" w:type="dxa"/>
            <w:shd w:val="clear" w:color="auto" w:fill="ACB9CA" w:themeFill="text2" w:themeFillTint="66"/>
          </w:tcPr>
          <w:p w14:paraId="1D2FDE3E" w14:textId="77777777" w:rsidR="005C04ED" w:rsidRDefault="00FB6116">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הערות</w:t>
            </w:r>
          </w:p>
        </w:tc>
      </w:tr>
      <w:tr w:rsidR="005C04ED" w14:paraId="6582682D" w14:textId="77777777">
        <w:trPr>
          <w:trHeight w:val="174"/>
        </w:trPr>
        <w:tc>
          <w:tcPr>
            <w:tcW w:w="459" w:type="dxa"/>
          </w:tcPr>
          <w:p w14:paraId="1C91FF23"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805" w:type="dxa"/>
          </w:tcPr>
          <w:p w14:paraId="27F5944B"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שנת לימודים</w:t>
            </w:r>
          </w:p>
        </w:tc>
        <w:tc>
          <w:tcPr>
            <w:tcW w:w="2385" w:type="dxa"/>
          </w:tcPr>
          <w:p w14:paraId="1346CC07"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SHANAT_LIMUDIM</w:t>
            </w:r>
          </w:p>
        </w:tc>
        <w:tc>
          <w:tcPr>
            <w:tcW w:w="1023" w:type="dxa"/>
          </w:tcPr>
          <w:p w14:paraId="1E0DE6A9"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1656AB20"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635" w:type="dxa"/>
          </w:tcPr>
          <w:p w14:paraId="15EFBA47"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28C9EC7E"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651A3A8C" w14:textId="77777777">
        <w:trPr>
          <w:trHeight w:val="174"/>
        </w:trPr>
        <w:tc>
          <w:tcPr>
            <w:tcW w:w="459" w:type="dxa"/>
          </w:tcPr>
          <w:p w14:paraId="56E36E59"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1805" w:type="dxa"/>
          </w:tcPr>
          <w:p w14:paraId="6E0D2AAA"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סמל מוסד</w:t>
            </w:r>
          </w:p>
        </w:tc>
        <w:tc>
          <w:tcPr>
            <w:tcW w:w="2385" w:type="dxa"/>
          </w:tcPr>
          <w:p w14:paraId="0A2AAFE6" w14:textId="77777777" w:rsidR="005C04ED" w:rsidRDefault="00FB6116">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SEMEL_MOSAD</w:t>
            </w:r>
          </w:p>
        </w:tc>
        <w:tc>
          <w:tcPr>
            <w:tcW w:w="1023" w:type="dxa"/>
          </w:tcPr>
          <w:p w14:paraId="22AAD303"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0E6DE65F"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635" w:type="dxa"/>
          </w:tcPr>
          <w:p w14:paraId="292B7A8B"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14:paraId="0408EA89"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08D9B878" w14:textId="77777777">
        <w:trPr>
          <w:trHeight w:val="174"/>
        </w:trPr>
        <w:tc>
          <w:tcPr>
            <w:tcW w:w="459" w:type="dxa"/>
          </w:tcPr>
          <w:p w14:paraId="3A44F037"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1805" w:type="dxa"/>
          </w:tcPr>
          <w:p w14:paraId="01C04247"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שכבה</w:t>
            </w:r>
          </w:p>
        </w:tc>
        <w:tc>
          <w:tcPr>
            <w:tcW w:w="2385" w:type="dxa"/>
          </w:tcPr>
          <w:p w14:paraId="47BB5E88" w14:textId="77777777" w:rsidR="005C04ED" w:rsidRDefault="00FB6116">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SHICHVA</w:t>
            </w:r>
          </w:p>
        </w:tc>
        <w:tc>
          <w:tcPr>
            <w:tcW w:w="1023" w:type="dxa"/>
          </w:tcPr>
          <w:p w14:paraId="7A265ED9"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2D119AB4"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14:paraId="1768A636"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24BD2FA6"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501D90B2" w14:textId="77777777">
        <w:trPr>
          <w:trHeight w:val="174"/>
        </w:trPr>
        <w:tc>
          <w:tcPr>
            <w:tcW w:w="459" w:type="dxa"/>
          </w:tcPr>
          <w:p w14:paraId="238679CF"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1805" w:type="dxa"/>
          </w:tcPr>
          <w:p w14:paraId="78FBC619"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מקבילה</w:t>
            </w:r>
          </w:p>
        </w:tc>
        <w:tc>
          <w:tcPr>
            <w:tcW w:w="2385" w:type="dxa"/>
          </w:tcPr>
          <w:p w14:paraId="6DEBAD5B" w14:textId="77777777" w:rsidR="005C04ED" w:rsidRDefault="00FB6116">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MAKBILA</w:t>
            </w:r>
          </w:p>
        </w:tc>
        <w:tc>
          <w:tcPr>
            <w:tcW w:w="1023" w:type="dxa"/>
          </w:tcPr>
          <w:p w14:paraId="05667B11"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478BEA28"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14:paraId="5DA2D619"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4AFC678E"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25374593" w14:textId="77777777">
        <w:trPr>
          <w:trHeight w:val="688"/>
        </w:trPr>
        <w:tc>
          <w:tcPr>
            <w:tcW w:w="459" w:type="dxa"/>
          </w:tcPr>
          <w:p w14:paraId="1944DBE7"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1805" w:type="dxa"/>
          </w:tcPr>
          <w:p w14:paraId="01B4DB3A"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w:t>
            </w:r>
          </w:p>
        </w:tc>
        <w:tc>
          <w:tcPr>
            <w:tcW w:w="2385" w:type="dxa"/>
          </w:tcPr>
          <w:p w14:paraId="124AFD4A"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MEZAHE_KVUTSA_MEMOSAD</w:t>
            </w:r>
          </w:p>
        </w:tc>
        <w:tc>
          <w:tcPr>
            <w:tcW w:w="1023" w:type="dxa"/>
          </w:tcPr>
          <w:p w14:paraId="61E3C2B8"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79B1FE95"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18</w:t>
            </w:r>
          </w:p>
        </w:tc>
        <w:tc>
          <w:tcPr>
            <w:tcW w:w="635" w:type="dxa"/>
          </w:tcPr>
          <w:p w14:paraId="3C808FFE"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לא</w:t>
            </w:r>
          </w:p>
        </w:tc>
        <w:tc>
          <w:tcPr>
            <w:tcW w:w="1489" w:type="dxa"/>
          </w:tcPr>
          <w:p w14:paraId="2B20D279"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של כיתת האם  כפי שמוגדר בתוכנה הפדגוגית </w:t>
            </w:r>
          </w:p>
        </w:tc>
      </w:tr>
      <w:tr w:rsidR="005C04ED" w14:paraId="15CD8239" w14:textId="77777777">
        <w:trPr>
          <w:trHeight w:val="349"/>
        </w:trPr>
        <w:tc>
          <w:tcPr>
            <w:tcW w:w="459" w:type="dxa"/>
          </w:tcPr>
          <w:p w14:paraId="5474D52B"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1805" w:type="dxa"/>
          </w:tcPr>
          <w:p w14:paraId="2122B860"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p>
        </w:tc>
        <w:tc>
          <w:tcPr>
            <w:tcW w:w="2385" w:type="dxa"/>
          </w:tcPr>
          <w:p w14:paraId="4C0807FA"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w:t>
            </w:r>
          </w:p>
        </w:tc>
        <w:tc>
          <w:tcPr>
            <w:tcW w:w="1023" w:type="dxa"/>
          </w:tcPr>
          <w:p w14:paraId="6B26D823"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4C3E9A25"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14:paraId="18AC58C8"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26D6B43E"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rsidR="005C04ED" w14:paraId="56BDE602" w14:textId="77777777">
        <w:trPr>
          <w:trHeight w:val="174"/>
        </w:trPr>
        <w:tc>
          <w:tcPr>
            <w:tcW w:w="459" w:type="dxa"/>
          </w:tcPr>
          <w:p w14:paraId="08097411"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7</w:t>
            </w:r>
          </w:p>
        </w:tc>
        <w:tc>
          <w:tcPr>
            <w:tcW w:w="1805" w:type="dxa"/>
          </w:tcPr>
          <w:p w14:paraId="6DB65BDB"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מספר זהות </w:t>
            </w:r>
          </w:p>
        </w:tc>
        <w:tc>
          <w:tcPr>
            <w:tcW w:w="2385" w:type="dxa"/>
          </w:tcPr>
          <w:p w14:paraId="07EEDCCB"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w:t>
            </w:r>
          </w:p>
        </w:tc>
        <w:tc>
          <w:tcPr>
            <w:tcW w:w="1023" w:type="dxa"/>
          </w:tcPr>
          <w:p w14:paraId="71991183"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14:paraId="1841D085"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14:paraId="2FE93098"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1FFA0C7D"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תלמיד</w:t>
            </w:r>
          </w:p>
        </w:tc>
      </w:tr>
      <w:tr w:rsidR="005C04ED" w14:paraId="17E1B7E0" w14:textId="77777777">
        <w:trPr>
          <w:trHeight w:val="349"/>
        </w:trPr>
        <w:tc>
          <w:tcPr>
            <w:tcW w:w="459" w:type="dxa"/>
          </w:tcPr>
          <w:p w14:paraId="4E2DC952"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8</w:t>
            </w:r>
          </w:p>
        </w:tc>
        <w:tc>
          <w:tcPr>
            <w:tcW w:w="1805" w:type="dxa"/>
          </w:tcPr>
          <w:p w14:paraId="4D912C86"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385" w:type="dxa"/>
          </w:tcPr>
          <w:p w14:paraId="5565F36F" w14:textId="77777777" w:rsidR="005C04ED" w:rsidRDefault="00FB6116">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SACH_YAMIM_KESHER_ACHARON</w:t>
            </w:r>
          </w:p>
        </w:tc>
        <w:tc>
          <w:tcPr>
            <w:tcW w:w="1023" w:type="dxa"/>
          </w:tcPr>
          <w:p w14:paraId="4338D299"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75F41949"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635" w:type="dxa"/>
          </w:tcPr>
          <w:p w14:paraId="307B0054"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79C86543"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4C2FC67C" w14:textId="77777777">
        <w:trPr>
          <w:trHeight w:val="458"/>
        </w:trPr>
        <w:tc>
          <w:tcPr>
            <w:tcW w:w="459" w:type="dxa"/>
          </w:tcPr>
          <w:p w14:paraId="4957BBA8"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lastRenderedPageBreak/>
              <w:t>9</w:t>
            </w:r>
          </w:p>
        </w:tc>
        <w:tc>
          <w:tcPr>
            <w:tcW w:w="1805" w:type="dxa"/>
          </w:tcPr>
          <w:p w14:paraId="45C6E71C"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האם נדרש ליצור קשר</w:t>
            </w:r>
          </w:p>
        </w:tc>
        <w:tc>
          <w:tcPr>
            <w:tcW w:w="2385" w:type="dxa"/>
          </w:tcPr>
          <w:p w14:paraId="7A9CF728"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HAIM_YEZIRAT_KESHER</w:t>
            </w:r>
          </w:p>
        </w:tc>
        <w:tc>
          <w:tcPr>
            <w:tcW w:w="1023" w:type="dxa"/>
          </w:tcPr>
          <w:p w14:paraId="72C2BF80"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34398903"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14:paraId="1E4A0724"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1900BBC2"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3.3</w:t>
            </w:r>
          </w:p>
        </w:tc>
      </w:tr>
      <w:tr w:rsidR="005C04ED" w14:paraId="5FB92D4E" w14:textId="77777777">
        <w:trPr>
          <w:trHeight w:val="174"/>
        </w:trPr>
        <w:tc>
          <w:tcPr>
            <w:tcW w:w="459" w:type="dxa"/>
          </w:tcPr>
          <w:p w14:paraId="5FDE680C"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1805" w:type="dxa"/>
          </w:tcPr>
          <w:p w14:paraId="724A8EDD"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תאריך נוכחות אחרון</w:t>
            </w:r>
          </w:p>
        </w:tc>
        <w:tc>
          <w:tcPr>
            <w:tcW w:w="2385" w:type="dxa"/>
          </w:tcPr>
          <w:p w14:paraId="3157B3D0"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LAST_DATE_NOCH</w:t>
            </w:r>
          </w:p>
        </w:tc>
        <w:tc>
          <w:tcPr>
            <w:tcW w:w="1023" w:type="dxa"/>
          </w:tcPr>
          <w:p w14:paraId="0C9A1266"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Date</w:t>
            </w:r>
          </w:p>
        </w:tc>
        <w:tc>
          <w:tcPr>
            <w:tcW w:w="1411" w:type="dxa"/>
          </w:tcPr>
          <w:p w14:paraId="0DC092BF"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14:paraId="2FCA6C00"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039E01D6"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198563B9" w14:textId="77777777">
        <w:trPr>
          <w:trHeight w:val="174"/>
        </w:trPr>
        <w:tc>
          <w:tcPr>
            <w:tcW w:w="459" w:type="dxa"/>
          </w:tcPr>
          <w:p w14:paraId="5E0BFCE0"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11</w:t>
            </w:r>
          </w:p>
        </w:tc>
        <w:tc>
          <w:tcPr>
            <w:tcW w:w="1805" w:type="dxa"/>
          </w:tcPr>
          <w:p w14:paraId="0CF0FAAA"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תאריך יצירת קשר</w:t>
            </w:r>
          </w:p>
        </w:tc>
        <w:tc>
          <w:tcPr>
            <w:tcW w:w="2385" w:type="dxa"/>
          </w:tcPr>
          <w:p w14:paraId="13CD04B5"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YEZIRAT_KESHER_DATE</w:t>
            </w:r>
          </w:p>
        </w:tc>
        <w:tc>
          <w:tcPr>
            <w:tcW w:w="1023" w:type="dxa"/>
          </w:tcPr>
          <w:p w14:paraId="3B3A4907"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14:paraId="46107100"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14:paraId="7FCBF692"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14:paraId="4EBF3C9E"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3C2A114F" w14:textId="77777777">
        <w:trPr>
          <w:trHeight w:val="344"/>
        </w:trPr>
        <w:tc>
          <w:tcPr>
            <w:tcW w:w="459" w:type="dxa"/>
          </w:tcPr>
          <w:p w14:paraId="2D4F8062"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12</w:t>
            </w:r>
          </w:p>
        </w:tc>
        <w:tc>
          <w:tcPr>
            <w:tcW w:w="1805" w:type="dxa"/>
          </w:tcPr>
          <w:p w14:paraId="5DFCF0B6"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יצירת קשר</w:t>
            </w:r>
          </w:p>
        </w:tc>
        <w:tc>
          <w:tcPr>
            <w:tcW w:w="2385" w:type="dxa"/>
          </w:tcPr>
          <w:p w14:paraId="4BAB7066"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SUG_YEZIRAT_KESHER</w:t>
            </w:r>
          </w:p>
        </w:tc>
        <w:tc>
          <w:tcPr>
            <w:tcW w:w="1023" w:type="dxa"/>
          </w:tcPr>
          <w:p w14:paraId="0B03E3AE"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Number</w:t>
            </w:r>
          </w:p>
        </w:tc>
        <w:tc>
          <w:tcPr>
            <w:tcW w:w="1411" w:type="dxa"/>
          </w:tcPr>
          <w:p w14:paraId="2F424FE5"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14:paraId="1DFFDB30"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7B886F7D"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3.2</w:t>
            </w:r>
          </w:p>
        </w:tc>
      </w:tr>
      <w:tr w:rsidR="005C04ED" w14:paraId="7ED0B491" w14:textId="77777777">
        <w:trPr>
          <w:trHeight w:val="349"/>
        </w:trPr>
        <w:tc>
          <w:tcPr>
            <w:tcW w:w="459" w:type="dxa"/>
          </w:tcPr>
          <w:p w14:paraId="34E6EA21"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13</w:t>
            </w:r>
          </w:p>
        </w:tc>
        <w:tc>
          <w:tcPr>
            <w:tcW w:w="1805" w:type="dxa"/>
          </w:tcPr>
          <w:p w14:paraId="19B0B315"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385" w:type="dxa"/>
          </w:tcPr>
          <w:p w14:paraId="2AD2DDDC"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SUG_ZEHUT_YOZER_KESHER</w:t>
            </w:r>
          </w:p>
        </w:tc>
        <w:tc>
          <w:tcPr>
            <w:tcW w:w="1023" w:type="dxa"/>
          </w:tcPr>
          <w:p w14:paraId="7696015B"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73BF085A"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14:paraId="02B04E20"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40B1C49E"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rsidR="005C04ED" w14:paraId="5401792C" w14:textId="77777777">
        <w:trPr>
          <w:trHeight w:val="174"/>
        </w:trPr>
        <w:tc>
          <w:tcPr>
            <w:tcW w:w="459" w:type="dxa"/>
          </w:tcPr>
          <w:p w14:paraId="27AC2759"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14</w:t>
            </w:r>
          </w:p>
        </w:tc>
        <w:tc>
          <w:tcPr>
            <w:tcW w:w="1805" w:type="dxa"/>
          </w:tcPr>
          <w:p w14:paraId="126E40CD"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יוצר קשר</w:t>
            </w:r>
          </w:p>
        </w:tc>
        <w:tc>
          <w:tcPr>
            <w:tcW w:w="2385" w:type="dxa"/>
          </w:tcPr>
          <w:p w14:paraId="2AB8A62E" w14:textId="77777777" w:rsidR="005C04ED" w:rsidRDefault="00FB6116">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MISPAR_ZEHUT_YOZER_KESHER</w:t>
            </w:r>
          </w:p>
        </w:tc>
        <w:tc>
          <w:tcPr>
            <w:tcW w:w="1023" w:type="dxa"/>
          </w:tcPr>
          <w:p w14:paraId="08CC04E9"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14:paraId="15E51C17"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14:paraId="11734FBD" w14:textId="77777777" w:rsidR="005C04ED" w:rsidRDefault="00FB6116">
            <w:pPr>
              <w:overflowPunct/>
              <w:autoSpaceDE/>
              <w:autoSpaceDN/>
              <w:adjustRightInd/>
              <w:spacing w:beforeAutospacing="1" w:after="100" w:afterAutospacing="1" w:line="276" w:lineRule="auto"/>
              <w:textAlignment w:val="auto"/>
              <w:rPr>
                <w:rFonts w:ascii="David" w:hAnsi="David"/>
                <w:rtl/>
                <w:lang w:eastAsia="en-US"/>
              </w:rPr>
            </w:pPr>
            <w:r>
              <w:rPr>
                <w:rFonts w:ascii="David" w:hAnsi="David"/>
                <w:rtl/>
                <w:lang w:eastAsia="en-US"/>
              </w:rPr>
              <w:t>כן</w:t>
            </w:r>
          </w:p>
        </w:tc>
        <w:tc>
          <w:tcPr>
            <w:tcW w:w="1489" w:type="dxa"/>
          </w:tcPr>
          <w:p w14:paraId="0FC6ADAD"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r>
      <w:tr w:rsidR="005C04ED" w14:paraId="0EC39E3C" w14:textId="77777777">
        <w:trPr>
          <w:trHeight w:val="349"/>
        </w:trPr>
        <w:tc>
          <w:tcPr>
            <w:tcW w:w="459" w:type="dxa"/>
          </w:tcPr>
          <w:p w14:paraId="57927715"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14:paraId="28EF4243"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תאריך דיווח </w:t>
            </w:r>
          </w:p>
        </w:tc>
        <w:tc>
          <w:tcPr>
            <w:tcW w:w="2385" w:type="dxa"/>
          </w:tcPr>
          <w:p w14:paraId="7DCDD1D0" w14:textId="77777777" w:rsidR="005C04ED" w:rsidRDefault="00FB6116">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TAARICH_DIVUACH</w:t>
            </w:r>
          </w:p>
        </w:tc>
        <w:tc>
          <w:tcPr>
            <w:tcW w:w="1023" w:type="dxa"/>
          </w:tcPr>
          <w:p w14:paraId="5BF711B8"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14:paraId="306FB51C"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DD/MM/YYYY</w:t>
            </w:r>
          </w:p>
        </w:tc>
        <w:tc>
          <w:tcPr>
            <w:tcW w:w="635" w:type="dxa"/>
          </w:tcPr>
          <w:p w14:paraId="4883B0EA"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7F26CE41"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המועד בו בוצעה שמירת נתוני הדיווח</w:t>
            </w:r>
          </w:p>
        </w:tc>
      </w:tr>
      <w:tr w:rsidR="005C04ED" w14:paraId="5DD6F496" w14:textId="77777777">
        <w:trPr>
          <w:trHeight w:val="349"/>
        </w:trPr>
        <w:tc>
          <w:tcPr>
            <w:tcW w:w="459" w:type="dxa"/>
          </w:tcPr>
          <w:p w14:paraId="019A18C6" w14:textId="77777777" w:rsidR="005C04ED" w:rsidRDefault="005C04ED">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14:paraId="0FB52785"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סוג טופס </w:t>
            </w:r>
          </w:p>
        </w:tc>
        <w:tc>
          <w:tcPr>
            <w:tcW w:w="2385" w:type="dxa"/>
          </w:tcPr>
          <w:p w14:paraId="33B9C6A6" w14:textId="77777777" w:rsidR="005C04ED" w:rsidRDefault="00FB6116">
            <w:pPr>
              <w:overflowPunct/>
              <w:bidi w:val="0"/>
              <w:adjustRightInd/>
              <w:spacing w:beforeAutospacing="1" w:after="100" w:afterAutospacing="1" w:line="276" w:lineRule="auto"/>
              <w:textAlignment w:val="auto"/>
              <w:rPr>
                <w:rFonts w:ascii="David" w:hAnsi="David"/>
                <w:lang w:eastAsia="en-US"/>
              </w:rPr>
            </w:pPr>
            <w:r>
              <w:rPr>
                <w:rFonts w:ascii="David" w:hAnsi="David"/>
                <w:lang w:eastAsia="en-US"/>
              </w:rPr>
              <w:t>SUG_TOFES_YEZIRAT_KESHER</w:t>
            </w:r>
          </w:p>
        </w:tc>
        <w:tc>
          <w:tcPr>
            <w:tcW w:w="1023" w:type="dxa"/>
          </w:tcPr>
          <w:p w14:paraId="7906AF85" w14:textId="77777777" w:rsidR="005C04ED" w:rsidRDefault="00FB6116">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14:paraId="10888861"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14:paraId="60E4A144"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14:paraId="3E0B981A" w14:textId="77777777" w:rsidR="005C04ED" w:rsidRDefault="00FB6116">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3.4</w:t>
            </w:r>
          </w:p>
        </w:tc>
      </w:tr>
    </w:tbl>
    <w:p w14:paraId="1A7201DA"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22BDB621"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300D0B9"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31544703"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093516F5"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4BE78D0"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2A2DAC2A"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3532909D"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FE2AA34"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5A87E8E"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0C0BFC8F"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42E4ADCD"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9EC5F9F"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C1D41E8"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97657BE"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7C10F487"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3181DD73"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E1948BC"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0B084AD6"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82BB4DB"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1FC6097B"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0B6677F2" w14:textId="77777777" w:rsidR="005C04ED" w:rsidRDefault="005C04ED">
      <w:pPr>
        <w:overflowPunct/>
        <w:autoSpaceDE/>
        <w:autoSpaceDN/>
        <w:adjustRightInd/>
        <w:spacing w:before="100" w:beforeAutospacing="1" w:after="100" w:afterAutospacing="1" w:line="276" w:lineRule="auto"/>
        <w:contextualSpacing/>
        <w:jc w:val="left"/>
        <w:textAlignment w:val="auto"/>
        <w:rPr>
          <w:rFonts w:ascii="David" w:eastAsia="Arial" w:hAnsi="David"/>
          <w:b/>
          <w:bCs/>
          <w:u w:val="single"/>
          <w:rtl/>
          <w:lang w:eastAsia="en-US"/>
        </w:rPr>
      </w:pPr>
    </w:p>
    <w:p w14:paraId="75144498"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25987893"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55674E5"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40CF58B2"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D8A86E5" w14:textId="77777777" w:rsidR="005C04ED" w:rsidRDefault="005C04ED">
      <w:pPr>
        <w:overflowPunct/>
        <w:autoSpaceDE/>
        <w:autoSpaceDN/>
        <w:adjustRightInd/>
        <w:spacing w:before="100" w:beforeAutospacing="1" w:after="100" w:afterAutospacing="1" w:line="276" w:lineRule="auto"/>
        <w:contextualSpacing/>
        <w:jc w:val="left"/>
        <w:textAlignment w:val="auto"/>
        <w:rPr>
          <w:rFonts w:ascii="David" w:eastAsia="Arial" w:hAnsi="David"/>
          <w:b/>
          <w:bCs/>
          <w:u w:val="single"/>
          <w:rtl/>
          <w:lang w:eastAsia="en-US"/>
        </w:rPr>
      </w:pPr>
    </w:p>
    <w:p w14:paraId="7665DE0C"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3D047110"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6E7252A5"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32D969FF"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14:paraId="59C41E66" w14:textId="77777777" w:rsidR="005C04ED" w:rsidRDefault="005C04ED">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lang w:eastAsia="en-US"/>
        </w:rPr>
      </w:pPr>
    </w:p>
    <w:p w14:paraId="53CF02D3" w14:textId="77777777" w:rsidR="005C04ED" w:rsidRDefault="00FB6116">
      <w:pPr>
        <w:numPr>
          <w:ilvl w:val="3"/>
          <w:numId w:val="310"/>
        </w:numPr>
        <w:overflowPunct/>
        <w:autoSpaceDE/>
        <w:autoSpaceDN/>
        <w:adjustRightInd/>
        <w:spacing w:before="100" w:beforeAutospacing="1" w:after="100" w:afterAutospacing="1" w:line="276" w:lineRule="auto"/>
        <w:ind w:left="508"/>
        <w:contextualSpacing/>
        <w:jc w:val="left"/>
        <w:textAlignment w:val="auto"/>
        <w:rPr>
          <w:rFonts w:ascii="David" w:hAnsi="David"/>
          <w:b/>
          <w:bCs/>
          <w:lang w:eastAsia="en-US"/>
        </w:rPr>
      </w:pPr>
      <w:r>
        <w:rPr>
          <w:rFonts w:ascii="David" w:hAnsi="David"/>
          <w:b/>
          <w:bCs/>
          <w:rtl/>
          <w:lang w:eastAsia="en-US"/>
        </w:rPr>
        <w:t>קליטה ועיבוד הנתונים:</w:t>
      </w:r>
    </w:p>
    <w:p w14:paraId="47AC3557" w14:textId="77777777" w:rsidR="005C04ED" w:rsidRDefault="00FB6116">
      <w:pPr>
        <w:overflowPunct/>
        <w:autoSpaceDE/>
        <w:autoSpaceDN/>
        <w:adjustRightInd/>
        <w:spacing w:before="100" w:beforeAutospacing="1" w:after="100" w:afterAutospacing="1" w:line="276" w:lineRule="auto"/>
        <w:ind w:right="-851" w:firstLine="508"/>
        <w:jc w:val="left"/>
        <w:textAlignment w:val="auto"/>
        <w:rPr>
          <w:rFonts w:ascii="David" w:hAnsi="David"/>
          <w:lang w:eastAsia="en-US"/>
        </w:rPr>
      </w:pPr>
      <w:r>
        <w:rPr>
          <w:rFonts w:ascii="David" w:eastAsia="Arial" w:hAnsi="David"/>
          <w:b/>
          <w:bCs/>
          <w:rtl/>
          <w:lang w:eastAsia="en-US"/>
        </w:rPr>
        <w:t xml:space="preserve">עבור כל קובץ ממשק שיעובד וייקלט במערכת המשרד יישלח אחד מממשקי התשובה הבאים: </w:t>
      </w:r>
    </w:p>
    <w:p w14:paraId="34871888" w14:textId="77777777" w:rsidR="005C04ED" w:rsidRDefault="00FB6116">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 xml:space="preserve">תשובת </w:t>
      </w:r>
      <w:r>
        <w:rPr>
          <w:rFonts w:ascii="David" w:eastAsia="Arial" w:hAnsi="David"/>
          <w:lang w:eastAsia="en-US"/>
        </w:rPr>
        <w:t>ERR</w:t>
      </w:r>
      <w:r>
        <w:rPr>
          <w:rFonts w:ascii="David" w:eastAsia="Arial" w:hAnsi="David"/>
          <w:rtl/>
          <w:lang w:eastAsia="en-US"/>
        </w:rPr>
        <w:t xml:space="preserve"> - תתקבל במידה ומבנה הקובץ הנשלח אינו תקין.</w:t>
      </w:r>
    </w:p>
    <w:p w14:paraId="3DC4EFA6" w14:textId="77777777" w:rsidR="005C04ED" w:rsidRDefault="00FB6116">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ממשק משוב - יתקבל באם מבנה הקובץ תקין ויכלול סטטוס לכל רשומה בין אם תקינה ובין אם שגויה</w:t>
      </w:r>
      <w:r>
        <w:rPr>
          <w:rFonts w:ascii="David" w:hAnsi="David"/>
          <w:rtl/>
          <w:lang w:eastAsia="en-US"/>
        </w:rPr>
        <w:t>.</w:t>
      </w:r>
    </w:p>
    <w:p w14:paraId="472A8FC4" w14:textId="77777777" w:rsidR="005C04ED" w:rsidRDefault="005C04ED">
      <w:pPr>
        <w:numPr>
          <w:ilvl w:val="0"/>
          <w:numId w:val="311"/>
        </w:numPr>
        <w:overflowPunct/>
        <w:autoSpaceDE/>
        <w:autoSpaceDN/>
        <w:adjustRightInd/>
        <w:spacing w:before="100" w:beforeAutospacing="1" w:after="100" w:afterAutospacing="1" w:line="276" w:lineRule="auto"/>
        <w:contextualSpacing/>
        <w:jc w:val="left"/>
        <w:textAlignment w:val="auto"/>
        <w:rPr>
          <w:rFonts w:ascii="David" w:hAnsi="David"/>
          <w:b/>
          <w:bCs/>
          <w:vanish/>
          <w:u w:val="single"/>
          <w:rtl/>
          <w:lang w:eastAsia="en-US"/>
        </w:rPr>
      </w:pPr>
    </w:p>
    <w:p w14:paraId="46DA3196" w14:textId="77777777" w:rsidR="005C04ED" w:rsidRDefault="00FB6116">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קובץ </w:t>
      </w:r>
      <w:r>
        <w:rPr>
          <w:rFonts w:ascii="David" w:hAnsi="David"/>
          <w:b/>
          <w:bCs/>
          <w:u w:val="single"/>
          <w:lang w:eastAsia="en-US"/>
        </w:rPr>
        <w:t>ERR</w:t>
      </w:r>
    </w:p>
    <w:p w14:paraId="3BAD2A19" w14:textId="77777777" w:rsidR="005C04ED" w:rsidRDefault="00FB6116">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r>
        <w:rPr>
          <w:rFonts w:ascii="David" w:eastAsia="Arial" w:hAnsi="David"/>
          <w:rtl/>
          <w:lang w:eastAsia="en-US"/>
        </w:rPr>
        <w:t xml:space="preserve">נשלח במידה ואחת הבדיקות בסעיף 4.1.2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והממשק לא ייקלט</w:t>
      </w:r>
      <w:r>
        <w:rPr>
          <w:rFonts w:ascii="David" w:hAnsi="David"/>
          <w:b/>
          <w:bCs/>
          <w:u w:val="single"/>
          <w:rtl/>
          <w:lang w:eastAsia="en-US"/>
        </w:rPr>
        <w:t>.</w:t>
      </w:r>
    </w:p>
    <w:p w14:paraId="7D34DC6B" w14:textId="77777777" w:rsidR="005C04ED" w:rsidRDefault="00FB6116">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שם קובץ </w:t>
      </w:r>
      <w:r>
        <w:rPr>
          <w:rFonts w:ascii="David" w:hAnsi="David"/>
          <w:b/>
          <w:bCs/>
          <w:u w:val="single"/>
          <w:lang w:eastAsia="en-US"/>
        </w:rPr>
        <w:t>ERR</w:t>
      </w:r>
    </w:p>
    <w:p w14:paraId="6FF8DED1" w14:textId="77777777" w:rsidR="005C04ED" w:rsidRDefault="00FB6116">
      <w:pPr>
        <w:overflowPunct/>
        <w:autoSpaceDE/>
        <w:autoSpaceDN/>
        <w:adjustRightInd/>
        <w:spacing w:before="100" w:beforeAutospacing="1" w:after="100" w:afterAutospacing="1" w:line="276" w:lineRule="auto"/>
        <w:ind w:left="2210" w:right="-993"/>
        <w:jc w:val="left"/>
        <w:textAlignment w:val="auto"/>
        <w:rPr>
          <w:rFonts w:ascii="David" w:eastAsia="Arial" w:hAnsi="David"/>
          <w:rtl/>
          <w:lang w:eastAsia="en-US"/>
        </w:rPr>
      </w:pPr>
      <w:r>
        <w:rPr>
          <w:rFonts w:ascii="David" w:eastAsia="Arial" w:hAnsi="David"/>
          <w:b/>
          <w:bCs/>
          <w:rtl/>
          <w:lang w:eastAsia="en-US"/>
        </w:rPr>
        <w:t xml:space="preserve"> </w:t>
      </w:r>
      <w:r>
        <w:rPr>
          <w:rFonts w:ascii="David" w:eastAsia="Arial" w:hAnsi="David"/>
          <w:lang w:eastAsia="en-US"/>
        </w:rPr>
        <w:t>_.csv</w:t>
      </w:r>
      <w:r>
        <w:rPr>
          <w:rFonts w:ascii="David" w:eastAsia="Arial" w:hAnsi="David"/>
          <w:rtl/>
          <w:lang w:eastAsia="en-US"/>
        </w:rPr>
        <w:t>שניות-דקות-שעה-יום-חודש-</w:t>
      </w:r>
      <w:proofErr w:type="spellStart"/>
      <w:r>
        <w:rPr>
          <w:rFonts w:ascii="David" w:eastAsia="Arial" w:hAnsi="David"/>
          <w:rtl/>
          <w:lang w:eastAsia="en-US"/>
        </w:rPr>
        <w:t>שנה_סמל</w:t>
      </w:r>
      <w:proofErr w:type="spellEnd"/>
      <w:r>
        <w:rPr>
          <w:rFonts w:ascii="David" w:eastAsia="Arial" w:hAnsi="David"/>
          <w:rtl/>
          <w:lang w:eastAsia="en-US"/>
        </w:rPr>
        <w:t xml:space="preserve"> </w:t>
      </w:r>
      <w:proofErr w:type="spellStart"/>
      <w:r>
        <w:rPr>
          <w:rFonts w:ascii="David" w:eastAsia="Arial" w:hAnsi="David"/>
          <w:rtl/>
          <w:lang w:eastAsia="en-US"/>
        </w:rPr>
        <w:t>מוסד_שנה"ל</w:t>
      </w:r>
      <w:proofErr w:type="spellEnd"/>
      <w:r>
        <w:rPr>
          <w:rFonts w:ascii="David" w:eastAsia="Arial" w:hAnsi="David"/>
          <w:rtl/>
          <w:lang w:eastAsia="en-US"/>
        </w:rPr>
        <w:t>_</w:t>
      </w:r>
      <w:r>
        <w:rPr>
          <w:rFonts w:ascii="David" w:eastAsia="Arial" w:hAnsi="David"/>
          <w:lang w:eastAsia="en-US"/>
        </w:rPr>
        <w:t>ERR_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14:paraId="3988F222" w14:textId="77777777" w:rsidR="005C04ED" w:rsidRDefault="00FB6116">
      <w:pPr>
        <w:overflowPunct/>
        <w:autoSpaceDE/>
        <w:autoSpaceDN/>
        <w:adjustRightInd/>
        <w:spacing w:before="100" w:beforeAutospacing="1" w:after="100" w:afterAutospacing="1" w:line="276" w:lineRule="auto"/>
        <w:ind w:left="2210" w:right="141"/>
        <w:jc w:val="left"/>
        <w:textAlignment w:val="auto"/>
        <w:rPr>
          <w:rFonts w:ascii="David" w:eastAsia="Arial" w:hAnsi="David"/>
          <w:rtl/>
          <w:lang w:eastAsia="en-US"/>
        </w:rPr>
      </w:pPr>
      <w:r>
        <w:rPr>
          <w:rFonts w:ascii="David" w:eastAsia="Arial" w:hAnsi="David"/>
          <w:rtl/>
          <w:lang w:eastAsia="en-US"/>
        </w:rPr>
        <w:t xml:space="preserve">דוגמה: ממשק עדכון שהופק עבור סמל 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32</w:t>
      </w:r>
      <w:r>
        <w:rPr>
          <w:rFonts w:ascii="David" w:eastAsia="Arial" w:hAnsi="David"/>
          <w:rtl/>
          <w:lang w:eastAsia="en-US"/>
        </w:rPr>
        <w:t>:</w:t>
      </w:r>
      <w:r>
        <w:rPr>
          <w:rFonts w:ascii="David" w:eastAsia="Arial" w:hAnsi="David"/>
          <w:lang w:eastAsia="en-US"/>
        </w:rPr>
        <w:t>53</w:t>
      </w:r>
      <w:r>
        <w:rPr>
          <w:rFonts w:ascii="David" w:eastAsia="Arial" w:hAnsi="David"/>
          <w:rtl/>
          <w:lang w:eastAsia="en-US"/>
        </w:rPr>
        <w:t>:</w:t>
      </w:r>
      <w:r>
        <w:rPr>
          <w:rFonts w:ascii="David" w:eastAsia="Arial" w:hAnsi="David"/>
          <w:lang w:eastAsia="en-US"/>
        </w:rPr>
        <w:t>09</w:t>
      </w:r>
      <w:r>
        <w:rPr>
          <w:rFonts w:ascii="David" w:eastAsia="Arial" w:hAnsi="David"/>
          <w:rtl/>
          <w:lang w:eastAsia="en-US"/>
        </w:rPr>
        <w:t xml:space="preserve"> </w:t>
      </w:r>
    </w:p>
    <w:p w14:paraId="55BDE615" w14:textId="77777777" w:rsidR="005C04ED" w:rsidRDefault="00FB6116">
      <w:pPr>
        <w:overflowPunct/>
        <w:autoSpaceDE/>
        <w:autoSpaceDN/>
        <w:adjustRightInd/>
        <w:spacing w:before="100" w:beforeAutospacing="1" w:after="100" w:afterAutospacing="1" w:line="276" w:lineRule="auto"/>
        <w:ind w:left="2880" w:hanging="670"/>
        <w:jc w:val="left"/>
        <w:textAlignment w:val="auto"/>
        <w:rPr>
          <w:rFonts w:ascii="David" w:eastAsia="Arial" w:hAnsi="David"/>
          <w:lang w:eastAsia="en-US"/>
        </w:rPr>
      </w:pPr>
      <w:r>
        <w:rPr>
          <w:rFonts w:ascii="David" w:eastAsia="Arial" w:hAnsi="David"/>
          <w:rtl/>
          <w:lang w:eastAsia="en-US"/>
        </w:rPr>
        <w:t>והתקבל שגוי, שם הקובץ יהיה</w:t>
      </w:r>
      <w:r>
        <w:rPr>
          <w:rFonts w:ascii="David" w:eastAsia="Arial" w:hAnsi="David"/>
          <w:lang w:eastAsia="en-US"/>
        </w:rPr>
        <w:t>:</w:t>
      </w:r>
      <w:r>
        <w:rPr>
          <w:rFonts w:ascii="David" w:eastAsia="Arial" w:hAnsi="David"/>
          <w:lang w:eastAsia="en-US"/>
        </w:rPr>
        <w:tab/>
        <w:t xml:space="preserve">   </w:t>
      </w:r>
    </w:p>
    <w:p w14:paraId="71308466" w14:textId="77777777" w:rsidR="005C04ED" w:rsidRDefault="00FB6116">
      <w:pPr>
        <w:overflowPunct/>
        <w:autoSpaceDE/>
        <w:autoSpaceDN/>
        <w:adjustRightInd/>
        <w:spacing w:before="100" w:beforeAutospacing="1" w:after="100" w:afterAutospacing="1" w:line="276" w:lineRule="auto"/>
        <w:ind w:left="2880" w:hanging="670"/>
        <w:jc w:val="left"/>
        <w:textAlignment w:val="auto"/>
        <w:rPr>
          <w:rFonts w:ascii="David" w:eastAsia="Arial" w:hAnsi="David"/>
          <w:rtl/>
          <w:lang w:eastAsia="en-US"/>
        </w:rPr>
      </w:pPr>
      <w:r>
        <w:rPr>
          <w:rFonts w:ascii="David" w:eastAsia="Arial" w:hAnsi="David"/>
          <w:lang w:eastAsia="en-US"/>
        </w:rPr>
        <w:t>ERR</w:t>
      </w:r>
      <w:r>
        <w:rPr>
          <w:rFonts w:ascii="David" w:hAnsi="David"/>
          <w:lang w:eastAsia="en-US"/>
        </w:rPr>
        <w:t>_YEZIRAT_</w:t>
      </w:r>
      <w:r>
        <w:rPr>
          <w:rFonts w:ascii="David" w:eastAsia="Arial" w:hAnsi="David"/>
          <w:lang w:eastAsia="en-US"/>
        </w:rPr>
        <w:t xml:space="preserve">KESHER _2016_111112_2015-12-17-09-53-32.csv  </w:t>
      </w:r>
    </w:p>
    <w:p w14:paraId="6D5435E9" w14:textId="77777777" w:rsidR="005C04ED" w:rsidRDefault="00FB6116">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בדיקות תקינות ממשק ליצירת קובץ </w:t>
      </w:r>
      <w:r>
        <w:rPr>
          <w:rFonts w:ascii="David" w:eastAsia="Arial" w:hAnsi="David"/>
          <w:b/>
          <w:u w:val="single" w:color="000000"/>
          <w:lang w:eastAsia="en-US"/>
        </w:rPr>
        <w:t>ERR</w:t>
      </w:r>
      <w:r>
        <w:rPr>
          <w:rFonts w:ascii="David" w:eastAsia="Arial" w:hAnsi="David"/>
          <w:b/>
          <w:bCs/>
          <w:u w:val="single" w:color="000000"/>
          <w:rtl/>
          <w:lang w:eastAsia="en-US"/>
        </w:rPr>
        <w:t xml:space="preserve"> </w:t>
      </w:r>
    </w:p>
    <w:p w14:paraId="52A52B65" w14:textId="77777777" w:rsidR="005C04ED" w:rsidRDefault="005C04ED">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rtl/>
          <w:lang w:eastAsia="en-US"/>
        </w:rPr>
      </w:pPr>
    </w:p>
    <w:p w14:paraId="257EB65B" w14:textId="77777777" w:rsidR="005C04ED" w:rsidRDefault="00FB6116">
      <w:pPr>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lang w:eastAsia="en-US"/>
        </w:rPr>
      </w:pPr>
      <w:r>
        <w:rPr>
          <w:rFonts w:ascii="David" w:eastAsia="Arial" w:hAnsi="David"/>
          <w:rtl/>
          <w:lang w:eastAsia="en-US"/>
        </w:rPr>
        <w:t xml:space="preserve">במידה ואחת הבדיקות המתוארות בסעיף זה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ולא ישמרו נתונים בבסיס הנתונים.</w:t>
      </w:r>
    </w:p>
    <w:tbl>
      <w:tblPr>
        <w:tblStyle w:val="TableGrid"/>
        <w:tblW w:w="9851" w:type="dxa"/>
        <w:tblInd w:w="-1423" w:type="dxa"/>
        <w:tblCellMar>
          <w:top w:w="46" w:type="dxa"/>
          <w:right w:w="103" w:type="dxa"/>
        </w:tblCellMar>
        <w:tblLook w:val="04A0" w:firstRow="1" w:lastRow="0" w:firstColumn="1" w:lastColumn="0" w:noHBand="0" w:noVBand="1"/>
      </w:tblPr>
      <w:tblGrid>
        <w:gridCol w:w="2125"/>
        <w:gridCol w:w="1368"/>
        <w:gridCol w:w="5100"/>
        <w:gridCol w:w="885"/>
        <w:gridCol w:w="373"/>
      </w:tblGrid>
      <w:tr w:rsidR="005C04ED" w14:paraId="033DBA0A" w14:textId="77777777">
        <w:trPr>
          <w:trHeight w:val="949"/>
        </w:trPr>
        <w:tc>
          <w:tcPr>
            <w:tcW w:w="212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092693C8" w14:textId="77777777" w:rsidR="005C04ED" w:rsidRDefault="00FB6116">
            <w:pPr>
              <w:overflowPunct/>
              <w:autoSpaceDE/>
              <w:autoSpaceDN/>
              <w:bidi w:val="0"/>
              <w:adjustRightInd/>
              <w:spacing w:before="100" w:beforeAutospacing="1" w:after="100" w:afterAutospacing="1" w:line="276" w:lineRule="auto"/>
              <w:ind w:left="500"/>
              <w:jc w:val="center"/>
              <w:textAlignment w:val="auto"/>
              <w:rPr>
                <w:rFonts w:ascii="David" w:hAnsi="David"/>
                <w:lang w:eastAsia="en-US"/>
              </w:rPr>
            </w:pPr>
            <w:proofErr w:type="spellStart"/>
            <w:r>
              <w:rPr>
                <w:rFonts w:ascii="David" w:hAnsi="David"/>
                <w:rtl/>
                <w:lang w:eastAsia="en-US"/>
              </w:rPr>
              <w:lastRenderedPageBreak/>
              <w:t>תאור</w:t>
            </w:r>
            <w:proofErr w:type="spellEnd"/>
            <w:r>
              <w:rPr>
                <w:rFonts w:ascii="David" w:hAnsi="David"/>
                <w:rtl/>
                <w:lang w:eastAsia="en-US"/>
              </w:rPr>
              <w:t xml:space="preserve">  שגיאה</w:t>
            </w:r>
            <w:r>
              <w:rPr>
                <w:rFonts w:ascii="David" w:hAnsi="David"/>
                <w:lang w:eastAsia="en-US"/>
              </w:rPr>
              <w:t xml:space="preserve"> </w:t>
            </w:r>
            <w:proofErr w:type="spellStart"/>
            <w:r>
              <w:rPr>
                <w:rFonts w:ascii="David" w:hAnsi="David"/>
                <w:lang w:eastAsia="en-US"/>
              </w:rPr>
              <w:t>teur_shgia</w:t>
            </w:r>
            <w:proofErr w:type="spellEnd"/>
          </w:p>
        </w:tc>
        <w:tc>
          <w:tcPr>
            <w:tcW w:w="1368"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28002784" w14:textId="77777777" w:rsidR="005C04ED" w:rsidRDefault="00FB6116">
            <w:pPr>
              <w:overflowPunct/>
              <w:autoSpaceDE/>
              <w:autoSpaceDN/>
              <w:bidi w:val="0"/>
              <w:adjustRightInd/>
              <w:spacing w:before="100" w:beforeAutospacing="1" w:after="100" w:afterAutospacing="1" w:line="276" w:lineRule="auto"/>
              <w:ind w:left="62" w:firstLine="317"/>
              <w:jc w:val="left"/>
              <w:textAlignment w:val="auto"/>
              <w:rPr>
                <w:rFonts w:ascii="David" w:hAnsi="David"/>
                <w:lang w:eastAsia="en-US"/>
              </w:rPr>
            </w:pPr>
            <w:r>
              <w:rPr>
                <w:rFonts w:ascii="David" w:hAnsi="David"/>
                <w:lang w:eastAsia="en-US"/>
              </w:rPr>
              <w:t xml:space="preserve"> </w:t>
            </w:r>
            <w:r>
              <w:rPr>
                <w:rFonts w:ascii="David" w:hAnsi="David"/>
                <w:rtl/>
                <w:lang w:eastAsia="en-US"/>
              </w:rPr>
              <w:t xml:space="preserve">קוד  </w:t>
            </w:r>
            <w:r>
              <w:rPr>
                <w:rFonts w:ascii="David" w:hAnsi="David"/>
                <w:rtl/>
                <w:lang w:eastAsia="en-US"/>
              </w:rPr>
              <w:t>שגיאה</w:t>
            </w:r>
            <w:r>
              <w:rPr>
                <w:rFonts w:ascii="David" w:hAnsi="David"/>
                <w:lang w:eastAsia="en-US"/>
              </w:rPr>
              <w:t xml:space="preserve"> </w:t>
            </w:r>
            <w:proofErr w:type="spellStart"/>
            <w:r>
              <w:rPr>
                <w:rFonts w:ascii="David" w:hAnsi="David"/>
                <w:lang w:eastAsia="en-US"/>
              </w:rPr>
              <w:t>code_shgia</w:t>
            </w:r>
            <w:proofErr w:type="spellEnd"/>
          </w:p>
        </w:tc>
        <w:tc>
          <w:tcPr>
            <w:tcW w:w="5100"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28F8ADD9" w14:textId="77777777" w:rsidR="005C04ED" w:rsidRDefault="00FB6116">
            <w:pPr>
              <w:overflowPunct/>
              <w:autoSpaceDE/>
              <w:autoSpaceDN/>
              <w:adjustRightInd/>
              <w:spacing w:before="100" w:beforeAutospacing="1" w:after="100" w:afterAutospacing="1" w:line="276" w:lineRule="auto"/>
              <w:ind w:left="5"/>
              <w:jc w:val="left"/>
              <w:textAlignment w:val="auto"/>
              <w:rPr>
                <w:rFonts w:ascii="David" w:hAnsi="David"/>
                <w:rtl/>
                <w:lang w:eastAsia="en-US"/>
              </w:rPr>
            </w:pPr>
            <w:proofErr w:type="spellStart"/>
            <w:r>
              <w:rPr>
                <w:rFonts w:ascii="David" w:hAnsi="David"/>
                <w:rtl/>
                <w:lang w:eastAsia="en-US"/>
              </w:rPr>
              <w:t>תאור</w:t>
            </w:r>
            <w:proofErr w:type="spellEnd"/>
            <w:r>
              <w:rPr>
                <w:rFonts w:ascii="David" w:hAnsi="David"/>
                <w:rtl/>
                <w:lang w:eastAsia="en-US"/>
              </w:rPr>
              <w:t xml:space="preserve"> בדיקה </w:t>
            </w:r>
          </w:p>
        </w:tc>
        <w:tc>
          <w:tcPr>
            <w:tcW w:w="88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67322ED4" w14:textId="77777777" w:rsidR="005C04ED" w:rsidRDefault="00FB6116">
            <w:pPr>
              <w:overflowPunct/>
              <w:autoSpaceDE/>
              <w:autoSpaceDN/>
              <w:adjustRightInd/>
              <w:spacing w:before="100" w:beforeAutospacing="1" w:line="276" w:lineRule="auto"/>
              <w:ind w:right="312"/>
              <w:jc w:val="center"/>
              <w:textAlignment w:val="auto"/>
              <w:rPr>
                <w:rFonts w:ascii="David" w:hAnsi="David"/>
                <w:lang w:eastAsia="en-US"/>
              </w:rPr>
            </w:pPr>
            <w:r>
              <w:rPr>
                <w:rFonts w:ascii="David" w:hAnsi="David"/>
                <w:rtl/>
                <w:lang w:eastAsia="en-US"/>
              </w:rPr>
              <w:t xml:space="preserve">נושא </w:t>
            </w:r>
          </w:p>
          <w:p w14:paraId="0B3B626C" w14:textId="77777777" w:rsidR="005C04ED" w:rsidRDefault="00FB6116">
            <w:pPr>
              <w:overflowPunct/>
              <w:autoSpaceDE/>
              <w:autoSpaceDN/>
              <w:adjustRightInd/>
              <w:spacing w:before="100" w:beforeAutospacing="1" w:line="276" w:lineRule="auto"/>
              <w:ind w:right="176"/>
              <w:jc w:val="left"/>
              <w:textAlignment w:val="auto"/>
              <w:rPr>
                <w:rFonts w:ascii="David" w:hAnsi="David"/>
                <w:lang w:eastAsia="en-US"/>
              </w:rPr>
            </w:pPr>
            <w:r>
              <w:rPr>
                <w:rFonts w:ascii="David" w:hAnsi="David"/>
                <w:rtl/>
                <w:lang w:eastAsia="en-US"/>
              </w:rPr>
              <w:t xml:space="preserve">בדיקה </w:t>
            </w:r>
          </w:p>
        </w:tc>
        <w:tc>
          <w:tcPr>
            <w:tcW w:w="373"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003B6FD4" w14:textId="77777777" w:rsidR="005C04ED" w:rsidRDefault="00FB6116">
            <w:pPr>
              <w:overflowPunct/>
              <w:autoSpaceDE/>
              <w:autoSpaceDN/>
              <w:adjustRightInd/>
              <w:spacing w:before="100" w:beforeAutospacing="1" w:after="100" w:afterAutospacing="1" w:line="276" w:lineRule="auto"/>
              <w:ind w:right="151"/>
              <w:jc w:val="left"/>
              <w:textAlignment w:val="auto"/>
              <w:rPr>
                <w:rFonts w:ascii="David" w:hAnsi="David"/>
                <w:rtl/>
                <w:lang w:eastAsia="en-US"/>
              </w:rPr>
            </w:pPr>
            <w:r>
              <w:rPr>
                <w:rFonts w:ascii="David" w:hAnsi="David"/>
                <w:rtl/>
                <w:lang w:eastAsia="en-US"/>
              </w:rPr>
              <w:t>#</w:t>
            </w:r>
          </w:p>
        </w:tc>
      </w:tr>
      <w:tr w:rsidR="005C04ED" w14:paraId="49D0AD60" w14:textId="77777777">
        <w:trPr>
          <w:trHeight w:val="1890"/>
        </w:trPr>
        <w:tc>
          <w:tcPr>
            <w:tcW w:w="2125" w:type="dxa"/>
            <w:tcBorders>
              <w:top w:val="single" w:sz="4" w:space="0" w:color="000000"/>
              <w:left w:val="single" w:sz="4" w:space="0" w:color="000000"/>
              <w:bottom w:val="single" w:sz="4" w:space="0" w:color="000000"/>
              <w:right w:val="single" w:sz="4" w:space="0" w:color="000000"/>
            </w:tcBorders>
            <w:vAlign w:val="center"/>
          </w:tcPr>
          <w:p w14:paraId="7216B094" w14:textId="77777777" w:rsidR="005C04ED" w:rsidRDefault="00FB6116">
            <w:pPr>
              <w:overflowPunct/>
              <w:autoSpaceDE/>
              <w:autoSpaceDN/>
              <w:adjustRightInd/>
              <w:spacing w:before="100" w:beforeAutospacing="1" w:after="100" w:afterAutospacing="1" w:line="276" w:lineRule="auto"/>
              <w:ind w:right="335" w:firstLine="2"/>
              <w:jc w:val="left"/>
              <w:textAlignment w:val="auto"/>
              <w:rPr>
                <w:rFonts w:ascii="David" w:hAnsi="David"/>
                <w:lang w:eastAsia="en-US"/>
              </w:rPr>
            </w:pPr>
            <w:r>
              <w:rPr>
                <w:rFonts w:ascii="David" w:hAnsi="David"/>
                <w:rtl/>
                <w:lang w:eastAsia="en-US"/>
              </w:rPr>
              <w:t xml:space="preserve">שם הקובץ לא תואם את ההנחיות </w:t>
            </w:r>
          </w:p>
        </w:tc>
        <w:tc>
          <w:tcPr>
            <w:tcW w:w="1368" w:type="dxa"/>
            <w:tcBorders>
              <w:top w:val="single" w:sz="4" w:space="0" w:color="000000"/>
              <w:left w:val="single" w:sz="4" w:space="0" w:color="000000"/>
              <w:bottom w:val="single" w:sz="4" w:space="0" w:color="000000"/>
              <w:right w:val="single" w:sz="4" w:space="0" w:color="000000"/>
            </w:tcBorders>
            <w:vAlign w:val="center"/>
          </w:tcPr>
          <w:p w14:paraId="6B8106A7" w14:textId="77777777" w:rsidR="005C04ED" w:rsidRDefault="00FB6116">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201</w:t>
            </w:r>
          </w:p>
        </w:tc>
        <w:tc>
          <w:tcPr>
            <w:tcW w:w="5100" w:type="dxa"/>
            <w:tcBorders>
              <w:top w:val="single" w:sz="4" w:space="0" w:color="000000"/>
              <w:left w:val="single" w:sz="4" w:space="0" w:color="000000"/>
              <w:bottom w:val="single" w:sz="4" w:space="0" w:color="000000"/>
              <w:right w:val="single" w:sz="4" w:space="0" w:color="000000"/>
            </w:tcBorders>
          </w:tcPr>
          <w:p w14:paraId="4FE91A0C" w14:textId="77777777" w:rsidR="005C04ED" w:rsidRDefault="00FB6116">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שם הקובץ מורכב מהמילים השמורות כולל הקווים התחתונים והמקפים. בדיקה כי הסיומת של הקובץ היא </w:t>
            </w:r>
            <w:r>
              <w:rPr>
                <w:rFonts w:ascii="David" w:hAnsi="David"/>
                <w:lang w:eastAsia="en-US"/>
              </w:rPr>
              <w:t>CSV</w:t>
            </w:r>
            <w:r>
              <w:rPr>
                <w:rFonts w:ascii="David" w:hAnsi="David"/>
                <w:rtl/>
                <w:lang w:eastAsia="en-US"/>
              </w:rPr>
              <w:t xml:space="preserve">. </w:t>
            </w:r>
          </w:p>
          <w:p w14:paraId="3C990F0F" w14:textId="77777777" w:rsidR="005C04ED" w:rsidRDefault="00FB6116">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סמל המוסד הינו ערך מספרי בעל </w:t>
            </w:r>
            <w:r>
              <w:rPr>
                <w:rFonts w:ascii="David" w:hAnsi="David"/>
                <w:lang w:eastAsia="en-US"/>
              </w:rPr>
              <w:t>6</w:t>
            </w:r>
            <w:r>
              <w:rPr>
                <w:rFonts w:ascii="David" w:hAnsi="David"/>
                <w:rtl/>
                <w:lang w:eastAsia="en-US"/>
              </w:rPr>
              <w:t xml:space="preserve"> ספרות. </w:t>
            </w:r>
          </w:p>
          <w:p w14:paraId="56E37DFA" w14:textId="77777777" w:rsidR="005C04ED" w:rsidRDefault="00FB6116">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proofErr w:type="spellStart"/>
            <w:r>
              <w:rPr>
                <w:rFonts w:ascii="David" w:hAnsi="David"/>
                <w:lang w:eastAsia="en-US"/>
              </w:rPr>
              <w:t>yyyy</w:t>
            </w:r>
            <w:proofErr w:type="spellEnd"/>
            <w:r>
              <w:rPr>
                <w:rFonts w:ascii="David" w:hAnsi="David"/>
                <w:lang w:eastAsia="en-US"/>
              </w:rPr>
              <w:t>-mm-dd</w:t>
            </w:r>
            <w:r>
              <w:rPr>
                <w:rFonts w:ascii="David" w:hAnsi="David"/>
                <w:rtl/>
                <w:lang w:eastAsia="en-US"/>
              </w:rPr>
              <w:t xml:space="preserve"> הינו תאריך חוקי בשנת הלימודים של הממשק. </w:t>
            </w:r>
          </w:p>
          <w:p w14:paraId="7064BD41" w14:textId="77777777" w:rsidR="005C04ED" w:rsidRDefault="00FB6116">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proofErr w:type="spellStart"/>
            <w:r>
              <w:rPr>
                <w:rFonts w:ascii="David" w:hAnsi="David"/>
                <w:lang w:eastAsia="en-US"/>
              </w:rPr>
              <w:t>hh</w:t>
            </w:r>
            <w:proofErr w:type="spellEnd"/>
            <w:r>
              <w:rPr>
                <w:rFonts w:ascii="David" w:hAnsi="David"/>
                <w:lang w:eastAsia="en-US"/>
              </w:rPr>
              <w:t>-mm-ss</w:t>
            </w:r>
            <w:r>
              <w:rPr>
                <w:rFonts w:ascii="David" w:hAnsi="David"/>
                <w:rtl/>
                <w:lang w:eastAsia="en-US"/>
              </w:rPr>
              <w:t xml:space="preserve"> הינו ערך שעה חוקי (בפורמט של </w:t>
            </w:r>
            <w:r>
              <w:rPr>
                <w:rFonts w:ascii="David" w:hAnsi="David"/>
                <w:lang w:eastAsia="en-US"/>
              </w:rPr>
              <w:t>24</w:t>
            </w:r>
            <w:r>
              <w:rPr>
                <w:rFonts w:ascii="David" w:hAnsi="David"/>
                <w:rtl/>
                <w:lang w:eastAsia="en-US"/>
              </w:rPr>
              <w:t xml:space="preserve"> שעות)</w:t>
            </w:r>
          </w:p>
        </w:tc>
        <w:tc>
          <w:tcPr>
            <w:tcW w:w="885" w:type="dxa"/>
            <w:tcBorders>
              <w:top w:val="single" w:sz="4" w:space="0" w:color="000000"/>
              <w:left w:val="single" w:sz="4" w:space="0" w:color="000000"/>
              <w:bottom w:val="single" w:sz="4" w:space="0" w:color="000000"/>
              <w:right w:val="single" w:sz="4" w:space="0" w:color="000000"/>
            </w:tcBorders>
          </w:tcPr>
          <w:p w14:paraId="63BD53DB" w14:textId="77777777" w:rsidR="005C04ED" w:rsidRDefault="00FB6116">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שם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14:paraId="7146F277" w14:textId="77777777" w:rsidR="005C04ED" w:rsidRDefault="00FB6116">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.1</w:t>
            </w:r>
          </w:p>
        </w:tc>
      </w:tr>
      <w:tr w:rsidR="005C04ED" w14:paraId="1E0AD85B" w14:textId="77777777">
        <w:trPr>
          <w:trHeight w:val="948"/>
        </w:trPr>
        <w:tc>
          <w:tcPr>
            <w:tcW w:w="2125" w:type="dxa"/>
            <w:tcBorders>
              <w:top w:val="single" w:sz="4" w:space="0" w:color="000000"/>
              <w:left w:val="single" w:sz="4" w:space="0" w:color="000000"/>
              <w:bottom w:val="single" w:sz="4" w:space="0" w:color="000000"/>
              <w:right w:val="single" w:sz="4" w:space="0" w:color="000000"/>
            </w:tcBorders>
            <w:vAlign w:val="center"/>
          </w:tcPr>
          <w:p w14:paraId="65981650" w14:textId="77777777" w:rsidR="005C04ED" w:rsidRDefault="00FB6116">
            <w:pPr>
              <w:overflowPunct/>
              <w:autoSpaceDE/>
              <w:autoSpaceDN/>
              <w:adjustRightInd/>
              <w:spacing w:before="100" w:beforeAutospacing="1" w:after="100" w:afterAutospacing="1" w:line="276" w:lineRule="auto"/>
              <w:ind w:right="481"/>
              <w:jc w:val="left"/>
              <w:textAlignment w:val="auto"/>
              <w:rPr>
                <w:rFonts w:ascii="David" w:hAnsi="David"/>
                <w:lang w:eastAsia="en-US"/>
              </w:rPr>
            </w:pPr>
            <w:r>
              <w:rPr>
                <w:rFonts w:ascii="David" w:hAnsi="David"/>
                <w:rtl/>
                <w:lang w:eastAsia="en-US"/>
              </w:rPr>
              <w:t xml:space="preserve">מבנה הקובץ אינו תקין </w:t>
            </w:r>
          </w:p>
        </w:tc>
        <w:tc>
          <w:tcPr>
            <w:tcW w:w="1368" w:type="dxa"/>
            <w:tcBorders>
              <w:top w:val="single" w:sz="4" w:space="0" w:color="000000"/>
              <w:left w:val="single" w:sz="4" w:space="0" w:color="000000"/>
              <w:bottom w:val="single" w:sz="4" w:space="0" w:color="000000"/>
              <w:right w:val="single" w:sz="4" w:space="0" w:color="000000"/>
            </w:tcBorders>
            <w:vAlign w:val="center"/>
          </w:tcPr>
          <w:p w14:paraId="169CDE1F" w14:textId="77777777" w:rsidR="005C04ED" w:rsidRDefault="00FB6116">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202</w:t>
            </w:r>
          </w:p>
        </w:tc>
        <w:tc>
          <w:tcPr>
            <w:tcW w:w="5100" w:type="dxa"/>
            <w:tcBorders>
              <w:top w:val="single" w:sz="4" w:space="0" w:color="000000"/>
              <w:left w:val="single" w:sz="4" w:space="0" w:color="000000"/>
              <w:bottom w:val="single" w:sz="4" w:space="0" w:color="000000"/>
              <w:right w:val="single" w:sz="4" w:space="0" w:color="000000"/>
            </w:tcBorders>
          </w:tcPr>
          <w:p w14:paraId="1B0203AF" w14:textId="77777777" w:rsidR="005C04ED" w:rsidRDefault="00FB6116">
            <w:pPr>
              <w:numPr>
                <w:ilvl w:val="0"/>
                <w:numId w:val="314"/>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בדיקת מבנה כללית: מבנה תואם ל- </w:t>
            </w:r>
            <w:r>
              <w:rPr>
                <w:rFonts w:ascii="David" w:hAnsi="David"/>
                <w:lang w:eastAsia="en-US"/>
              </w:rPr>
              <w:t>CSV</w:t>
            </w:r>
            <w:r>
              <w:rPr>
                <w:rFonts w:ascii="David" w:hAnsi="David"/>
                <w:rtl/>
                <w:lang w:eastAsia="en-US"/>
              </w:rPr>
              <w:t xml:space="preserve"> (גיליון אחד, סיומת)</w:t>
            </w:r>
          </w:p>
          <w:p w14:paraId="375421CC" w14:textId="77777777" w:rsidR="005C04ED" w:rsidRDefault="00FB6116">
            <w:pPr>
              <w:numPr>
                <w:ilvl w:val="0"/>
                <w:numId w:val="313"/>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בדיקה כי כמות ושמות העמודות הן בהתאם למתואר במבנה הממשק. </w:t>
            </w:r>
          </w:p>
        </w:tc>
        <w:tc>
          <w:tcPr>
            <w:tcW w:w="885" w:type="dxa"/>
            <w:tcBorders>
              <w:top w:val="single" w:sz="4" w:space="0" w:color="000000"/>
              <w:left w:val="single" w:sz="4" w:space="0" w:color="000000"/>
              <w:bottom w:val="single" w:sz="4" w:space="0" w:color="000000"/>
              <w:right w:val="single" w:sz="4" w:space="0" w:color="000000"/>
            </w:tcBorders>
          </w:tcPr>
          <w:p w14:paraId="31A1650E" w14:textId="77777777" w:rsidR="005C04ED" w:rsidRDefault="00FB6116">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מבנה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14:paraId="17AE8AAD" w14:textId="77777777" w:rsidR="005C04ED" w:rsidRDefault="00FB6116">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.2</w:t>
            </w:r>
          </w:p>
        </w:tc>
      </w:tr>
      <w:tr w:rsidR="005C04ED" w14:paraId="4B4A529B" w14:textId="77777777">
        <w:trPr>
          <w:trHeight w:val="743"/>
        </w:trPr>
        <w:tc>
          <w:tcPr>
            <w:tcW w:w="2125" w:type="dxa"/>
            <w:tcBorders>
              <w:top w:val="single" w:sz="4" w:space="0" w:color="000000"/>
              <w:left w:val="single" w:sz="4" w:space="0" w:color="000000"/>
              <w:bottom w:val="single" w:sz="4" w:space="0" w:color="000000"/>
              <w:right w:val="single" w:sz="4" w:space="0" w:color="000000"/>
            </w:tcBorders>
            <w:vAlign w:val="center"/>
          </w:tcPr>
          <w:p w14:paraId="211AD5CE" w14:textId="77777777" w:rsidR="005C04ED" w:rsidRDefault="00FB6116">
            <w:pPr>
              <w:overflowPunct/>
              <w:autoSpaceDE/>
              <w:autoSpaceDN/>
              <w:adjustRightInd/>
              <w:spacing w:before="100" w:beforeAutospacing="1" w:after="100" w:afterAutospacing="1" w:line="276" w:lineRule="auto"/>
              <w:ind w:right="628"/>
              <w:jc w:val="left"/>
              <w:textAlignment w:val="auto"/>
              <w:rPr>
                <w:rFonts w:ascii="David" w:hAnsi="David"/>
                <w:lang w:eastAsia="en-US"/>
              </w:rPr>
            </w:pPr>
            <w:r>
              <w:rPr>
                <w:rFonts w:ascii="David" w:hAnsi="David"/>
                <w:rtl/>
                <w:lang w:eastAsia="en-US"/>
              </w:rPr>
              <w:t xml:space="preserve">הקובץ שהתקבל ריק מנתונים </w:t>
            </w:r>
          </w:p>
        </w:tc>
        <w:tc>
          <w:tcPr>
            <w:tcW w:w="1368" w:type="dxa"/>
            <w:tcBorders>
              <w:top w:val="single" w:sz="4" w:space="0" w:color="000000"/>
              <w:left w:val="single" w:sz="4" w:space="0" w:color="000000"/>
              <w:bottom w:val="single" w:sz="4" w:space="0" w:color="000000"/>
              <w:right w:val="single" w:sz="4" w:space="0" w:color="000000"/>
            </w:tcBorders>
            <w:vAlign w:val="center"/>
          </w:tcPr>
          <w:p w14:paraId="1D8902E6" w14:textId="77777777" w:rsidR="005C04ED" w:rsidRDefault="00FB6116">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203</w:t>
            </w:r>
          </w:p>
        </w:tc>
        <w:tc>
          <w:tcPr>
            <w:tcW w:w="5100" w:type="dxa"/>
            <w:tcBorders>
              <w:top w:val="single" w:sz="4" w:space="0" w:color="000000"/>
              <w:left w:val="single" w:sz="4" w:space="0" w:color="000000"/>
              <w:bottom w:val="single" w:sz="4" w:space="0" w:color="000000"/>
              <w:right w:val="single" w:sz="4" w:space="0" w:color="000000"/>
            </w:tcBorders>
            <w:vAlign w:val="center"/>
          </w:tcPr>
          <w:p w14:paraId="2C40FAD6" w14:textId="77777777" w:rsidR="005C04ED" w:rsidRDefault="00FB6116">
            <w:pPr>
              <w:numPr>
                <w:ilvl w:val="0"/>
                <w:numId w:val="313"/>
              </w:numPr>
              <w:overflowPunct/>
              <w:autoSpaceDE/>
              <w:autoSpaceDN/>
              <w:adjustRightInd/>
              <w:spacing w:before="100" w:beforeAutospacing="1" w:after="100" w:afterAutospacing="1" w:line="276" w:lineRule="auto"/>
              <w:contextualSpacing/>
              <w:jc w:val="left"/>
              <w:textAlignment w:val="auto"/>
              <w:rPr>
                <w:rFonts w:ascii="David" w:hAnsi="David"/>
                <w:lang w:eastAsia="en-US"/>
              </w:rPr>
            </w:pPr>
            <w:r>
              <w:rPr>
                <w:rFonts w:ascii="David" w:hAnsi="David"/>
                <w:rtl/>
                <w:lang w:eastAsia="en-US"/>
              </w:rPr>
              <w:t xml:space="preserve">בדיקה כי הקובץ אינו ריק </w:t>
            </w:r>
          </w:p>
        </w:tc>
        <w:tc>
          <w:tcPr>
            <w:tcW w:w="885" w:type="dxa"/>
            <w:tcBorders>
              <w:top w:val="single" w:sz="4" w:space="0" w:color="000000"/>
              <w:left w:val="single" w:sz="4" w:space="0" w:color="000000"/>
              <w:bottom w:val="single" w:sz="4" w:space="0" w:color="000000"/>
              <w:right w:val="single" w:sz="4" w:space="0" w:color="000000"/>
            </w:tcBorders>
          </w:tcPr>
          <w:p w14:paraId="53E3AFF2" w14:textId="77777777" w:rsidR="005C04ED" w:rsidRDefault="00FB6116">
            <w:pPr>
              <w:overflowPunct/>
              <w:autoSpaceDE/>
              <w:autoSpaceDN/>
              <w:adjustRightInd/>
              <w:spacing w:before="100" w:beforeAutospacing="1" w:after="100" w:afterAutospacing="1" w:line="276" w:lineRule="auto"/>
              <w:ind w:right="388"/>
              <w:jc w:val="left"/>
              <w:textAlignment w:val="auto"/>
              <w:rPr>
                <w:rFonts w:ascii="David" w:hAnsi="David"/>
                <w:lang w:eastAsia="en-US"/>
              </w:rPr>
            </w:pPr>
            <w:r>
              <w:rPr>
                <w:rFonts w:ascii="David" w:hAnsi="David"/>
                <w:rtl/>
                <w:lang w:eastAsia="en-US"/>
              </w:rPr>
              <w:t xml:space="preserve">גודל </w:t>
            </w:r>
          </w:p>
          <w:p w14:paraId="60E1A656" w14:textId="77777777" w:rsidR="005C04ED" w:rsidRDefault="00FB6116">
            <w:pPr>
              <w:overflowPunct/>
              <w:autoSpaceDE/>
              <w:autoSpaceDN/>
              <w:adjustRightInd/>
              <w:spacing w:before="100" w:beforeAutospacing="1" w:after="100" w:afterAutospacing="1" w:line="276" w:lineRule="auto"/>
              <w:ind w:right="217"/>
              <w:jc w:val="left"/>
              <w:textAlignment w:val="auto"/>
              <w:rPr>
                <w:rFonts w:ascii="David" w:hAnsi="David"/>
                <w:lang w:eastAsia="en-US"/>
              </w:rPr>
            </w:pPr>
            <w:r>
              <w:rPr>
                <w:rFonts w:ascii="David" w:hAnsi="David"/>
                <w:rtl/>
                <w:lang w:eastAsia="en-US"/>
              </w:rPr>
              <w:t xml:space="preserve">הקובץ </w:t>
            </w:r>
          </w:p>
        </w:tc>
        <w:tc>
          <w:tcPr>
            <w:tcW w:w="373" w:type="dxa"/>
            <w:tcBorders>
              <w:top w:val="single" w:sz="4" w:space="0" w:color="000000"/>
              <w:left w:val="single" w:sz="4" w:space="0" w:color="000000"/>
              <w:bottom w:val="single" w:sz="4" w:space="0" w:color="000000"/>
              <w:right w:val="single" w:sz="4" w:space="0" w:color="000000"/>
            </w:tcBorders>
            <w:vAlign w:val="center"/>
          </w:tcPr>
          <w:p w14:paraId="4BB71FC3" w14:textId="77777777" w:rsidR="005C04ED" w:rsidRDefault="00FB6116">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.3</w:t>
            </w:r>
          </w:p>
        </w:tc>
      </w:tr>
    </w:tbl>
    <w:p w14:paraId="7D4FEB2F"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lang w:eastAsia="en-US"/>
        </w:rPr>
      </w:pPr>
    </w:p>
    <w:p w14:paraId="7DFE52F8" w14:textId="77777777" w:rsidR="005C04ED" w:rsidRDefault="00FB6116">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קובץ </w:t>
      </w:r>
      <w:r>
        <w:rPr>
          <w:rFonts w:ascii="David" w:eastAsia="Arial" w:hAnsi="David"/>
          <w:b/>
          <w:u w:val="single" w:color="000000"/>
          <w:lang w:eastAsia="en-US"/>
        </w:rPr>
        <w:t>ERR</w:t>
      </w:r>
    </w:p>
    <w:p w14:paraId="20C1FFB0" w14:textId="77777777" w:rsidR="005C04ED" w:rsidRDefault="005C04ED">
      <w:pPr>
        <w:overflowPunct/>
        <w:autoSpaceDE/>
        <w:autoSpaceDN/>
        <w:adjustRightInd/>
        <w:spacing w:before="100" w:beforeAutospacing="1" w:after="100" w:afterAutospacing="1" w:line="276" w:lineRule="auto"/>
        <w:ind w:left="2880"/>
        <w:contextualSpacing/>
        <w:jc w:val="left"/>
        <w:textAlignment w:val="auto"/>
        <w:rPr>
          <w:rFonts w:ascii="David" w:hAnsi="David"/>
          <w:b/>
          <w:bCs/>
          <w:lang w:eastAsia="en-US"/>
        </w:rPr>
      </w:pPr>
    </w:p>
    <w:tbl>
      <w:tblPr>
        <w:tblStyle w:val="TableGrid"/>
        <w:tblW w:w="9784" w:type="dxa"/>
        <w:tblInd w:w="-1166" w:type="dxa"/>
        <w:tblCellMar>
          <w:top w:w="9" w:type="dxa"/>
          <w:left w:w="3" w:type="dxa"/>
          <w:right w:w="103" w:type="dxa"/>
        </w:tblCellMar>
        <w:tblLook w:val="04A0" w:firstRow="1" w:lastRow="0" w:firstColumn="1" w:lastColumn="0" w:noHBand="0" w:noVBand="1"/>
      </w:tblPr>
      <w:tblGrid>
        <w:gridCol w:w="2119"/>
        <w:gridCol w:w="2283"/>
        <w:gridCol w:w="726"/>
        <w:gridCol w:w="2416"/>
        <w:gridCol w:w="1164"/>
        <w:gridCol w:w="1076"/>
      </w:tblGrid>
      <w:tr w:rsidR="005C04ED" w14:paraId="196D5DA8" w14:textId="77777777">
        <w:trPr>
          <w:trHeight w:val="533"/>
        </w:trPr>
        <w:tc>
          <w:tcPr>
            <w:tcW w:w="2119"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14:paraId="4D7AC5B3" w14:textId="77777777" w:rsidR="005C04ED" w:rsidRDefault="00FB6116">
            <w:pPr>
              <w:overflowPunct/>
              <w:autoSpaceDE/>
              <w:autoSpaceDN/>
              <w:adjustRightInd/>
              <w:spacing w:after="100" w:afterAutospacing="1" w:line="276" w:lineRule="auto"/>
              <w:ind w:left="5"/>
              <w:jc w:val="left"/>
              <w:textAlignment w:val="auto"/>
              <w:rPr>
                <w:rFonts w:ascii="David" w:hAnsi="David"/>
                <w:lang w:eastAsia="en-US"/>
              </w:rPr>
            </w:pPr>
            <w:r>
              <w:rPr>
                <w:rFonts w:ascii="David" w:hAnsi="David"/>
                <w:rtl/>
                <w:lang w:eastAsia="en-US"/>
              </w:rPr>
              <w:t xml:space="preserve">דוגמה </w:t>
            </w:r>
          </w:p>
        </w:tc>
        <w:tc>
          <w:tcPr>
            <w:tcW w:w="2283"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14:paraId="79FF37CB" w14:textId="77777777" w:rsidR="005C04ED" w:rsidRDefault="00FB6116">
            <w:pPr>
              <w:overflowPunct/>
              <w:autoSpaceDE/>
              <w:autoSpaceDN/>
              <w:adjustRightInd/>
              <w:spacing w:after="100" w:afterAutospacing="1" w:line="276" w:lineRule="auto"/>
              <w:ind w:left="4"/>
              <w:jc w:val="left"/>
              <w:textAlignment w:val="auto"/>
              <w:rPr>
                <w:rFonts w:ascii="David" w:hAnsi="David"/>
                <w:lang w:eastAsia="en-US"/>
              </w:rPr>
            </w:pPr>
            <w:r>
              <w:rPr>
                <w:rFonts w:ascii="David" w:hAnsi="David"/>
                <w:rtl/>
                <w:lang w:eastAsia="en-US"/>
              </w:rPr>
              <w:t xml:space="preserve">מבנה </w:t>
            </w:r>
          </w:p>
        </w:tc>
        <w:tc>
          <w:tcPr>
            <w:tcW w:w="72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4F0C69CC" w14:textId="77777777" w:rsidR="005C04ED" w:rsidRDefault="00FB6116">
            <w:pPr>
              <w:overflowPunct/>
              <w:autoSpaceDE/>
              <w:autoSpaceDN/>
              <w:adjustRightInd/>
              <w:spacing w:after="100" w:afterAutospacing="1" w:line="276" w:lineRule="auto"/>
              <w:ind w:right="181"/>
              <w:jc w:val="left"/>
              <w:textAlignment w:val="auto"/>
              <w:rPr>
                <w:rFonts w:ascii="David" w:hAnsi="David"/>
                <w:lang w:eastAsia="en-US"/>
              </w:rPr>
            </w:pPr>
            <w:r>
              <w:rPr>
                <w:rFonts w:ascii="David" w:hAnsi="David"/>
                <w:rtl/>
                <w:lang w:eastAsia="en-US"/>
              </w:rPr>
              <w:t xml:space="preserve">אורך </w:t>
            </w:r>
          </w:p>
          <w:p w14:paraId="2A43851D" w14:textId="77777777" w:rsidR="005C04ED" w:rsidRDefault="00FB6116">
            <w:pPr>
              <w:overflowPunct/>
              <w:autoSpaceDE/>
              <w:autoSpaceDN/>
              <w:adjustRightInd/>
              <w:spacing w:after="100" w:afterAutospacing="1" w:line="276" w:lineRule="auto"/>
              <w:ind w:right="188"/>
              <w:textAlignment w:val="auto"/>
              <w:rPr>
                <w:rFonts w:ascii="David" w:hAnsi="David"/>
                <w:lang w:eastAsia="en-US"/>
              </w:rPr>
            </w:pPr>
            <w:r>
              <w:rPr>
                <w:rFonts w:ascii="David" w:hAnsi="David"/>
                <w:rtl/>
                <w:lang w:eastAsia="en-US"/>
              </w:rPr>
              <w:t xml:space="preserve">שדה </w:t>
            </w:r>
          </w:p>
        </w:tc>
        <w:tc>
          <w:tcPr>
            <w:tcW w:w="2416"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14:paraId="7B566061" w14:textId="77777777" w:rsidR="005C04ED" w:rsidRDefault="00FB6116">
            <w:pPr>
              <w:overflowPunct/>
              <w:autoSpaceDE/>
              <w:autoSpaceDN/>
              <w:adjustRightInd/>
              <w:spacing w:after="100" w:afterAutospacing="1" w:line="276" w:lineRule="auto"/>
              <w:ind w:left="2"/>
              <w:jc w:val="left"/>
              <w:textAlignment w:val="auto"/>
              <w:rPr>
                <w:rFonts w:ascii="David" w:hAnsi="David"/>
                <w:lang w:eastAsia="en-US"/>
              </w:rPr>
            </w:pPr>
            <w:r>
              <w:rPr>
                <w:rFonts w:ascii="David" w:hAnsi="David"/>
                <w:rtl/>
                <w:lang w:eastAsia="en-US"/>
              </w:rPr>
              <w:t xml:space="preserve">סוג שדה </w:t>
            </w:r>
          </w:p>
        </w:tc>
        <w:tc>
          <w:tcPr>
            <w:tcW w:w="1164"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3BBC67F1" w14:textId="77777777" w:rsidR="005C04ED" w:rsidRDefault="00FB6116">
            <w:pPr>
              <w:overflowPunct/>
              <w:autoSpaceDE/>
              <w:autoSpaceDN/>
              <w:adjustRightInd/>
              <w:spacing w:after="100" w:afterAutospacing="1" w:line="276" w:lineRule="auto"/>
              <w:ind w:right="257" w:firstLine="3"/>
              <w:jc w:val="left"/>
              <w:textAlignment w:val="auto"/>
              <w:rPr>
                <w:rFonts w:ascii="David" w:hAnsi="David"/>
                <w:lang w:eastAsia="en-US"/>
              </w:rPr>
            </w:pPr>
            <w:r>
              <w:rPr>
                <w:rFonts w:ascii="David" w:hAnsi="David"/>
                <w:rtl/>
                <w:lang w:eastAsia="en-US"/>
              </w:rPr>
              <w:t xml:space="preserve">שם שדה בעברית </w:t>
            </w:r>
          </w:p>
        </w:tc>
        <w:tc>
          <w:tcPr>
            <w:tcW w:w="107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14:paraId="45EC6862" w14:textId="77777777" w:rsidR="005C04ED" w:rsidRDefault="00FB6116">
            <w:pPr>
              <w:overflowPunct/>
              <w:autoSpaceDE/>
              <w:autoSpaceDN/>
              <w:adjustRightInd/>
              <w:spacing w:after="100" w:afterAutospacing="1" w:line="276" w:lineRule="auto"/>
              <w:ind w:right="226" w:firstLine="3"/>
              <w:jc w:val="left"/>
              <w:textAlignment w:val="auto"/>
              <w:rPr>
                <w:rFonts w:ascii="David" w:hAnsi="David"/>
                <w:lang w:eastAsia="en-US"/>
              </w:rPr>
            </w:pPr>
            <w:r>
              <w:rPr>
                <w:rFonts w:ascii="David" w:hAnsi="David"/>
                <w:rtl/>
                <w:lang w:eastAsia="en-US"/>
              </w:rPr>
              <w:t xml:space="preserve">שם שדה באנגלית </w:t>
            </w:r>
          </w:p>
        </w:tc>
      </w:tr>
      <w:tr w:rsidR="005C04ED" w14:paraId="4884D524" w14:textId="77777777">
        <w:trPr>
          <w:trHeight w:val="499"/>
        </w:trPr>
        <w:tc>
          <w:tcPr>
            <w:tcW w:w="2119" w:type="dxa"/>
            <w:tcBorders>
              <w:top w:val="single" w:sz="4" w:space="0" w:color="000000"/>
              <w:left w:val="single" w:sz="4" w:space="0" w:color="000000"/>
              <w:bottom w:val="single" w:sz="4" w:space="0" w:color="000000"/>
              <w:right w:val="single" w:sz="4" w:space="0" w:color="000000"/>
            </w:tcBorders>
            <w:vAlign w:val="center"/>
          </w:tcPr>
          <w:p w14:paraId="13AEB8A5" w14:textId="77777777" w:rsidR="005C04ED" w:rsidRDefault="00FB6116">
            <w:pPr>
              <w:overflowPunct/>
              <w:autoSpaceDE/>
              <w:autoSpaceDN/>
              <w:bidi w:val="0"/>
              <w:adjustRightInd/>
              <w:spacing w:after="100" w:afterAutospacing="1" w:line="276" w:lineRule="auto"/>
              <w:ind w:right="2"/>
              <w:jc w:val="center"/>
              <w:textAlignment w:val="auto"/>
              <w:rPr>
                <w:rFonts w:ascii="David" w:hAnsi="David"/>
                <w:lang w:eastAsia="en-US"/>
              </w:rPr>
            </w:pPr>
            <w:r>
              <w:rPr>
                <w:rFonts w:ascii="David" w:hAnsi="David"/>
                <w:lang w:eastAsia="en-US"/>
              </w:rPr>
              <w:t>2015-12-17-09-53-32</w:t>
            </w:r>
          </w:p>
        </w:tc>
        <w:tc>
          <w:tcPr>
            <w:tcW w:w="2283" w:type="dxa"/>
            <w:tcBorders>
              <w:top w:val="single" w:sz="4" w:space="0" w:color="000000"/>
              <w:left w:val="single" w:sz="4" w:space="0" w:color="000000"/>
              <w:bottom w:val="single" w:sz="4" w:space="0" w:color="000000"/>
              <w:right w:val="single" w:sz="4" w:space="0" w:color="000000"/>
            </w:tcBorders>
            <w:vAlign w:val="center"/>
          </w:tcPr>
          <w:p w14:paraId="30EE57C7" w14:textId="77777777" w:rsidR="005C04ED" w:rsidRDefault="00FB6116">
            <w:pPr>
              <w:overflowPunct/>
              <w:autoSpaceDE/>
              <w:autoSpaceDN/>
              <w:bidi w:val="0"/>
              <w:adjustRightInd/>
              <w:spacing w:after="100" w:afterAutospacing="1" w:line="276" w:lineRule="auto"/>
              <w:ind w:left="68"/>
              <w:jc w:val="center"/>
              <w:textAlignment w:val="auto"/>
              <w:rPr>
                <w:rFonts w:ascii="David" w:hAnsi="David"/>
                <w:lang w:eastAsia="en-US"/>
              </w:rPr>
            </w:pPr>
            <w:proofErr w:type="spellStart"/>
            <w:r>
              <w:rPr>
                <w:rFonts w:ascii="David" w:hAnsi="David"/>
                <w:lang w:eastAsia="en-US"/>
              </w:rPr>
              <w:t>yyyy</w:t>
            </w:r>
            <w:proofErr w:type="spellEnd"/>
            <w:r>
              <w:rPr>
                <w:rFonts w:ascii="David" w:hAnsi="David"/>
                <w:lang w:eastAsia="en-US"/>
              </w:rPr>
              <w:t>-mm-dd-</w:t>
            </w:r>
            <w:proofErr w:type="spellStart"/>
            <w:r>
              <w:rPr>
                <w:rFonts w:ascii="David" w:hAnsi="David"/>
                <w:lang w:eastAsia="en-US"/>
              </w:rPr>
              <w:t>hh</w:t>
            </w:r>
            <w:proofErr w:type="spellEnd"/>
            <w:r>
              <w:rPr>
                <w:rFonts w:ascii="David" w:hAnsi="David"/>
                <w:lang w:eastAsia="en-US"/>
              </w:rPr>
              <w:t>-mm-ss</w:t>
            </w:r>
          </w:p>
        </w:tc>
        <w:tc>
          <w:tcPr>
            <w:tcW w:w="726" w:type="dxa"/>
            <w:tcBorders>
              <w:top w:val="single" w:sz="4" w:space="0" w:color="000000"/>
              <w:left w:val="single" w:sz="4" w:space="0" w:color="000000"/>
              <w:bottom w:val="single" w:sz="4" w:space="0" w:color="000000"/>
              <w:right w:val="single" w:sz="4" w:space="0" w:color="000000"/>
            </w:tcBorders>
            <w:vAlign w:val="center"/>
          </w:tcPr>
          <w:p w14:paraId="42AA2BDC" w14:textId="77777777" w:rsidR="005C04ED" w:rsidRDefault="005C04ED">
            <w:pPr>
              <w:overflowPunct/>
              <w:autoSpaceDE/>
              <w:autoSpaceDN/>
              <w:bidi w:val="0"/>
              <w:adjustRightInd/>
              <w:spacing w:after="100" w:afterAutospacing="1" w:line="276" w:lineRule="auto"/>
              <w:ind w:left="410"/>
              <w:jc w:val="center"/>
              <w:textAlignment w:val="auto"/>
              <w:rPr>
                <w:rFonts w:ascii="David" w:hAnsi="David"/>
                <w:lang w:eastAsia="en-US"/>
              </w:rPr>
            </w:pPr>
          </w:p>
        </w:tc>
        <w:tc>
          <w:tcPr>
            <w:tcW w:w="2416" w:type="dxa"/>
            <w:tcBorders>
              <w:top w:val="single" w:sz="4" w:space="0" w:color="000000"/>
              <w:left w:val="single" w:sz="4" w:space="0" w:color="000000"/>
              <w:bottom w:val="single" w:sz="4" w:space="0" w:color="000000"/>
              <w:right w:val="single" w:sz="4" w:space="0" w:color="000000"/>
            </w:tcBorders>
            <w:vAlign w:val="center"/>
          </w:tcPr>
          <w:p w14:paraId="1561641A" w14:textId="77777777" w:rsidR="005C04ED" w:rsidRDefault="00FB6116">
            <w:pPr>
              <w:overflowPunct/>
              <w:autoSpaceDE/>
              <w:autoSpaceDN/>
              <w:bidi w:val="0"/>
              <w:adjustRightInd/>
              <w:spacing w:after="100" w:afterAutospacing="1" w:line="276" w:lineRule="auto"/>
              <w:ind w:right="1"/>
              <w:jc w:val="center"/>
              <w:textAlignment w:val="auto"/>
              <w:rPr>
                <w:rFonts w:ascii="David" w:hAnsi="David"/>
                <w:lang w:eastAsia="en-US"/>
              </w:rPr>
            </w:pPr>
            <w:r>
              <w:rPr>
                <w:rFonts w:ascii="David" w:hAnsi="David"/>
                <w:lang w:eastAsia="en-US"/>
              </w:rPr>
              <w:t>Datetime, not null</w:t>
            </w:r>
          </w:p>
        </w:tc>
        <w:tc>
          <w:tcPr>
            <w:tcW w:w="1164" w:type="dxa"/>
            <w:tcBorders>
              <w:top w:val="single" w:sz="4" w:space="0" w:color="000000"/>
              <w:left w:val="single" w:sz="4" w:space="0" w:color="000000"/>
              <w:bottom w:val="single" w:sz="4" w:space="0" w:color="000000"/>
              <w:right w:val="single" w:sz="4" w:space="0" w:color="000000"/>
            </w:tcBorders>
          </w:tcPr>
          <w:p w14:paraId="5449F05E" w14:textId="77777777" w:rsidR="005C04ED" w:rsidRDefault="00FB6116">
            <w:pPr>
              <w:overflowPunct/>
              <w:autoSpaceDE/>
              <w:autoSpaceDN/>
              <w:adjustRightInd/>
              <w:spacing w:after="100" w:afterAutospacing="1" w:line="276" w:lineRule="auto"/>
              <w:ind w:right="480"/>
              <w:jc w:val="center"/>
              <w:textAlignment w:val="auto"/>
              <w:rPr>
                <w:rFonts w:ascii="David" w:hAnsi="David"/>
                <w:lang w:eastAsia="en-US"/>
              </w:rPr>
            </w:pPr>
            <w:r>
              <w:rPr>
                <w:rFonts w:ascii="David" w:hAnsi="David"/>
                <w:rtl/>
                <w:lang w:eastAsia="en-US"/>
              </w:rPr>
              <w:t>תאריך יצירה</w:t>
            </w:r>
          </w:p>
        </w:tc>
        <w:tc>
          <w:tcPr>
            <w:tcW w:w="1076" w:type="dxa"/>
            <w:tcBorders>
              <w:top w:val="single" w:sz="4" w:space="0" w:color="000000"/>
              <w:left w:val="single" w:sz="4" w:space="0" w:color="000000"/>
              <w:bottom w:val="single" w:sz="4" w:space="0" w:color="000000"/>
              <w:right w:val="single" w:sz="4" w:space="0" w:color="000000"/>
            </w:tcBorders>
          </w:tcPr>
          <w:p w14:paraId="33972575" w14:textId="77777777" w:rsidR="005C04ED" w:rsidRDefault="00FB6116">
            <w:pPr>
              <w:overflowPunct/>
              <w:autoSpaceDE/>
              <w:autoSpaceDN/>
              <w:bidi w:val="0"/>
              <w:adjustRightInd/>
              <w:spacing w:after="100" w:afterAutospacing="1" w:line="276" w:lineRule="auto"/>
              <w:jc w:val="center"/>
              <w:textAlignment w:val="auto"/>
              <w:rPr>
                <w:rFonts w:ascii="David" w:hAnsi="David"/>
                <w:lang w:eastAsia="en-US"/>
              </w:rPr>
            </w:pPr>
            <w:proofErr w:type="spellStart"/>
            <w:r>
              <w:rPr>
                <w:rFonts w:ascii="David" w:hAnsi="David"/>
                <w:lang w:eastAsia="en-US"/>
              </w:rPr>
              <w:t>taarich</w:t>
            </w:r>
            <w:proofErr w:type="spellEnd"/>
            <w:proofErr w:type="gramStart"/>
            <w:r>
              <w:rPr>
                <w:rFonts w:ascii="David" w:hAnsi="David"/>
                <w:lang w:eastAsia="en-US"/>
              </w:rPr>
              <w:t xml:space="preserve">_  </w:t>
            </w:r>
            <w:proofErr w:type="spellStart"/>
            <w:r>
              <w:rPr>
                <w:rFonts w:ascii="David" w:hAnsi="David"/>
                <w:lang w:eastAsia="en-US"/>
              </w:rPr>
              <w:t>yetsira</w:t>
            </w:r>
            <w:proofErr w:type="spellEnd"/>
            <w:proofErr w:type="gramEnd"/>
          </w:p>
        </w:tc>
      </w:tr>
      <w:tr w:rsidR="005C04ED" w14:paraId="063379EB" w14:textId="77777777">
        <w:trPr>
          <w:trHeight w:val="495"/>
        </w:trPr>
        <w:tc>
          <w:tcPr>
            <w:tcW w:w="2119" w:type="dxa"/>
            <w:tcBorders>
              <w:top w:val="single" w:sz="4" w:space="0" w:color="000000"/>
              <w:left w:val="single" w:sz="4" w:space="0" w:color="000000"/>
              <w:bottom w:val="single" w:sz="4" w:space="0" w:color="000000"/>
              <w:right w:val="single" w:sz="4" w:space="0" w:color="000000"/>
            </w:tcBorders>
          </w:tcPr>
          <w:p w14:paraId="2AF1A58A" w14:textId="77777777" w:rsidR="005C04ED" w:rsidRDefault="00FB6116">
            <w:pPr>
              <w:overflowPunct/>
              <w:autoSpaceDE/>
              <w:autoSpaceDN/>
              <w:bidi w:val="0"/>
              <w:adjustRightInd/>
              <w:spacing w:after="100" w:afterAutospacing="1" w:line="276" w:lineRule="auto"/>
              <w:ind w:right="4"/>
              <w:jc w:val="center"/>
              <w:textAlignment w:val="auto"/>
              <w:rPr>
                <w:rFonts w:ascii="David" w:hAnsi="David"/>
                <w:lang w:eastAsia="en-US"/>
              </w:rPr>
            </w:pPr>
            <w:r>
              <w:rPr>
                <w:rFonts w:ascii="David" w:hAnsi="David"/>
                <w:lang w:eastAsia="en-US"/>
              </w:rPr>
              <w:t>202</w:t>
            </w:r>
          </w:p>
          <w:p w14:paraId="13686259" w14:textId="77777777" w:rsidR="005C04ED" w:rsidRDefault="00FB6116">
            <w:pPr>
              <w:overflowPunct/>
              <w:autoSpaceDE/>
              <w:autoSpaceDN/>
              <w:adjustRightInd/>
              <w:spacing w:after="100" w:afterAutospacing="1" w:line="276" w:lineRule="auto"/>
              <w:ind w:right="340"/>
              <w:jc w:val="center"/>
              <w:textAlignment w:val="auto"/>
              <w:rPr>
                <w:rFonts w:ascii="David" w:hAnsi="David"/>
                <w:lang w:eastAsia="en-US"/>
              </w:rPr>
            </w:pPr>
            <w:r>
              <w:rPr>
                <w:rFonts w:ascii="David" w:hAnsi="David"/>
                <w:rtl/>
                <w:lang w:eastAsia="en-US"/>
              </w:rPr>
              <w:t xml:space="preserve">(כל </w:t>
            </w:r>
            <w:r>
              <w:rPr>
                <w:rFonts w:ascii="David" w:hAnsi="David"/>
                <w:rtl/>
                <w:lang w:eastAsia="en-US"/>
              </w:rPr>
              <w:t>רשומה תכיל שגיאה אחת)</w:t>
            </w:r>
          </w:p>
        </w:tc>
        <w:tc>
          <w:tcPr>
            <w:tcW w:w="2283" w:type="dxa"/>
            <w:tcBorders>
              <w:top w:val="single" w:sz="4" w:space="0" w:color="000000"/>
              <w:left w:val="single" w:sz="4" w:space="0" w:color="000000"/>
              <w:bottom w:val="single" w:sz="4" w:space="0" w:color="000000"/>
              <w:right w:val="single" w:sz="4" w:space="0" w:color="000000"/>
            </w:tcBorders>
            <w:vAlign w:val="center"/>
          </w:tcPr>
          <w:p w14:paraId="2691A130" w14:textId="77777777" w:rsidR="005C04ED" w:rsidRDefault="00FB6116">
            <w:pPr>
              <w:overflowPunct/>
              <w:autoSpaceDE/>
              <w:autoSpaceDN/>
              <w:adjustRightInd/>
              <w:spacing w:after="100" w:afterAutospacing="1" w:line="276" w:lineRule="auto"/>
              <w:ind w:left="5"/>
              <w:jc w:val="center"/>
              <w:textAlignment w:val="auto"/>
              <w:rPr>
                <w:rFonts w:ascii="David" w:hAnsi="David"/>
                <w:lang w:eastAsia="en-US"/>
              </w:rPr>
            </w:pPr>
            <w:r>
              <w:rPr>
                <w:rFonts w:ascii="David" w:hAnsi="David"/>
                <w:rtl/>
                <w:lang w:eastAsia="en-US"/>
              </w:rPr>
              <w:t>מספרים בלבד</w:t>
            </w:r>
          </w:p>
        </w:tc>
        <w:tc>
          <w:tcPr>
            <w:tcW w:w="726" w:type="dxa"/>
            <w:tcBorders>
              <w:top w:val="single" w:sz="4" w:space="0" w:color="000000"/>
              <w:left w:val="single" w:sz="4" w:space="0" w:color="000000"/>
              <w:bottom w:val="single" w:sz="4" w:space="0" w:color="000000"/>
              <w:right w:val="single" w:sz="4" w:space="0" w:color="000000"/>
            </w:tcBorders>
            <w:vAlign w:val="center"/>
          </w:tcPr>
          <w:p w14:paraId="3BE17266" w14:textId="77777777" w:rsidR="005C04ED" w:rsidRDefault="00FB6116">
            <w:pPr>
              <w:overflowPunct/>
              <w:autoSpaceDE/>
              <w:autoSpaceDN/>
              <w:bidi w:val="0"/>
              <w:adjustRightInd/>
              <w:spacing w:after="100" w:afterAutospacing="1" w:line="276" w:lineRule="auto"/>
              <w:ind w:left="354"/>
              <w:jc w:val="center"/>
              <w:textAlignment w:val="auto"/>
              <w:rPr>
                <w:rFonts w:ascii="David" w:hAnsi="David"/>
                <w:lang w:eastAsia="en-US"/>
              </w:rPr>
            </w:pPr>
            <w:r>
              <w:rPr>
                <w:rFonts w:ascii="David" w:hAnsi="David"/>
                <w:lang w:eastAsia="en-US"/>
              </w:rPr>
              <w:t>4</w:t>
            </w:r>
          </w:p>
        </w:tc>
        <w:tc>
          <w:tcPr>
            <w:tcW w:w="2416" w:type="dxa"/>
            <w:tcBorders>
              <w:top w:val="single" w:sz="4" w:space="0" w:color="000000"/>
              <w:left w:val="single" w:sz="4" w:space="0" w:color="000000"/>
              <w:bottom w:val="single" w:sz="4" w:space="0" w:color="000000"/>
              <w:right w:val="single" w:sz="4" w:space="0" w:color="000000"/>
            </w:tcBorders>
            <w:vAlign w:val="center"/>
          </w:tcPr>
          <w:p w14:paraId="52EE833A" w14:textId="77777777" w:rsidR="005C04ED" w:rsidRDefault="00FB6116">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int, not null</w:t>
            </w:r>
          </w:p>
        </w:tc>
        <w:tc>
          <w:tcPr>
            <w:tcW w:w="1164" w:type="dxa"/>
            <w:tcBorders>
              <w:top w:val="single" w:sz="4" w:space="0" w:color="000000"/>
              <w:left w:val="single" w:sz="4" w:space="0" w:color="000000"/>
              <w:bottom w:val="single" w:sz="4" w:space="0" w:color="000000"/>
              <w:right w:val="single" w:sz="4" w:space="0" w:color="000000"/>
            </w:tcBorders>
            <w:vAlign w:val="center"/>
          </w:tcPr>
          <w:p w14:paraId="232D2F8C" w14:textId="77777777" w:rsidR="005C04ED" w:rsidRDefault="00FB6116">
            <w:pPr>
              <w:overflowPunct/>
              <w:autoSpaceDE/>
              <w:autoSpaceDN/>
              <w:adjustRightInd/>
              <w:spacing w:after="100" w:afterAutospacing="1" w:line="276" w:lineRule="auto"/>
              <w:ind w:right="125"/>
              <w:jc w:val="center"/>
              <w:textAlignment w:val="auto"/>
              <w:rPr>
                <w:rFonts w:ascii="David" w:hAnsi="David"/>
                <w:lang w:eastAsia="en-US"/>
              </w:rPr>
            </w:pPr>
            <w:r>
              <w:rPr>
                <w:rFonts w:ascii="David" w:hAnsi="David"/>
                <w:rtl/>
                <w:lang w:eastAsia="en-US"/>
              </w:rPr>
              <w:t>קוד שגיאה</w:t>
            </w:r>
          </w:p>
        </w:tc>
        <w:tc>
          <w:tcPr>
            <w:tcW w:w="1076" w:type="dxa"/>
            <w:tcBorders>
              <w:top w:val="single" w:sz="4" w:space="0" w:color="000000"/>
              <w:left w:val="single" w:sz="4" w:space="0" w:color="000000"/>
              <w:bottom w:val="single" w:sz="4" w:space="0" w:color="000000"/>
              <w:right w:val="single" w:sz="4" w:space="0" w:color="000000"/>
            </w:tcBorders>
          </w:tcPr>
          <w:p w14:paraId="1785E1C8" w14:textId="77777777" w:rsidR="005C04ED" w:rsidRDefault="00FB6116">
            <w:pPr>
              <w:overflowPunct/>
              <w:autoSpaceDE/>
              <w:autoSpaceDN/>
              <w:bidi w:val="0"/>
              <w:adjustRightInd/>
              <w:spacing w:after="100" w:afterAutospacing="1" w:line="276" w:lineRule="auto"/>
              <w:ind w:left="343" w:hanging="70"/>
              <w:jc w:val="center"/>
              <w:textAlignment w:val="auto"/>
              <w:rPr>
                <w:rFonts w:ascii="David" w:hAnsi="David"/>
                <w:lang w:eastAsia="en-US"/>
              </w:rPr>
            </w:pPr>
            <w:r>
              <w:rPr>
                <w:rFonts w:ascii="David" w:hAnsi="David"/>
                <w:lang w:eastAsia="en-US"/>
              </w:rPr>
              <w:t>code</w:t>
            </w:r>
            <w:proofErr w:type="gramStart"/>
            <w:r>
              <w:rPr>
                <w:rFonts w:ascii="David" w:hAnsi="David"/>
                <w:lang w:eastAsia="en-US"/>
              </w:rPr>
              <w:t xml:space="preserve">_  </w:t>
            </w:r>
            <w:proofErr w:type="spellStart"/>
            <w:r>
              <w:rPr>
                <w:rFonts w:ascii="David" w:hAnsi="David"/>
                <w:lang w:eastAsia="en-US"/>
              </w:rPr>
              <w:t>shgia</w:t>
            </w:r>
            <w:proofErr w:type="spellEnd"/>
            <w:proofErr w:type="gramEnd"/>
          </w:p>
        </w:tc>
      </w:tr>
      <w:tr w:rsidR="005C04ED" w14:paraId="7995E880" w14:textId="77777777">
        <w:trPr>
          <w:trHeight w:val="498"/>
        </w:trPr>
        <w:tc>
          <w:tcPr>
            <w:tcW w:w="2119" w:type="dxa"/>
            <w:tcBorders>
              <w:top w:val="single" w:sz="4" w:space="0" w:color="000000"/>
              <w:left w:val="single" w:sz="4" w:space="0" w:color="000000"/>
              <w:bottom w:val="single" w:sz="4" w:space="0" w:color="000000"/>
              <w:right w:val="single" w:sz="4" w:space="0" w:color="000000"/>
            </w:tcBorders>
            <w:vAlign w:val="center"/>
          </w:tcPr>
          <w:p w14:paraId="7FD8F20D" w14:textId="77777777" w:rsidR="005C04ED" w:rsidRDefault="00FB6116">
            <w:pPr>
              <w:overflowPunct/>
              <w:autoSpaceDE/>
              <w:autoSpaceDN/>
              <w:adjustRightInd/>
              <w:spacing w:after="100" w:afterAutospacing="1" w:line="276" w:lineRule="auto"/>
              <w:ind w:left="6"/>
              <w:jc w:val="center"/>
              <w:textAlignment w:val="auto"/>
              <w:rPr>
                <w:rFonts w:ascii="David" w:hAnsi="David"/>
                <w:lang w:eastAsia="en-US"/>
              </w:rPr>
            </w:pPr>
            <w:r>
              <w:rPr>
                <w:rFonts w:ascii="David" w:hAnsi="David"/>
                <w:rtl/>
                <w:lang w:eastAsia="en-US"/>
              </w:rPr>
              <w:t>מבנה הקובץ אינו תקין</w:t>
            </w:r>
          </w:p>
        </w:tc>
        <w:tc>
          <w:tcPr>
            <w:tcW w:w="2283" w:type="dxa"/>
            <w:tcBorders>
              <w:top w:val="single" w:sz="4" w:space="0" w:color="000000"/>
              <w:left w:val="single" w:sz="4" w:space="0" w:color="000000"/>
              <w:bottom w:val="single" w:sz="4" w:space="0" w:color="000000"/>
              <w:right w:val="single" w:sz="4" w:space="0" w:color="000000"/>
            </w:tcBorders>
          </w:tcPr>
          <w:p w14:paraId="40CADA14" w14:textId="77777777" w:rsidR="005C04ED" w:rsidRDefault="00FB6116">
            <w:pPr>
              <w:overflowPunct/>
              <w:autoSpaceDE/>
              <w:autoSpaceDN/>
              <w:adjustRightInd/>
              <w:spacing w:after="100" w:afterAutospacing="1" w:line="276" w:lineRule="auto"/>
              <w:ind w:right="659"/>
              <w:jc w:val="center"/>
              <w:textAlignment w:val="auto"/>
              <w:rPr>
                <w:rFonts w:ascii="David" w:hAnsi="David"/>
                <w:lang w:eastAsia="en-US"/>
              </w:rPr>
            </w:pPr>
            <w:r>
              <w:rPr>
                <w:rFonts w:ascii="David" w:hAnsi="David"/>
                <w:rtl/>
                <w:lang w:eastAsia="en-US"/>
              </w:rPr>
              <w:t>אותיות ומספרים כולל סימנים מיוחדים</w:t>
            </w:r>
          </w:p>
        </w:tc>
        <w:tc>
          <w:tcPr>
            <w:tcW w:w="726" w:type="dxa"/>
            <w:tcBorders>
              <w:top w:val="single" w:sz="4" w:space="0" w:color="000000"/>
              <w:left w:val="single" w:sz="4" w:space="0" w:color="000000"/>
              <w:bottom w:val="single" w:sz="4" w:space="0" w:color="000000"/>
              <w:right w:val="single" w:sz="4" w:space="0" w:color="000000"/>
            </w:tcBorders>
            <w:vAlign w:val="center"/>
          </w:tcPr>
          <w:p w14:paraId="411D06C2" w14:textId="77777777" w:rsidR="005C04ED" w:rsidRDefault="00FB6116">
            <w:pPr>
              <w:overflowPunct/>
              <w:autoSpaceDE/>
              <w:autoSpaceDN/>
              <w:bidi w:val="0"/>
              <w:adjustRightInd/>
              <w:spacing w:after="100" w:afterAutospacing="1" w:line="276" w:lineRule="auto"/>
              <w:ind w:left="109"/>
              <w:jc w:val="center"/>
              <w:textAlignment w:val="auto"/>
              <w:rPr>
                <w:rFonts w:ascii="David" w:hAnsi="David"/>
                <w:lang w:eastAsia="en-US"/>
              </w:rPr>
            </w:pPr>
            <w:r>
              <w:rPr>
                <w:rFonts w:ascii="David" w:hAnsi="David"/>
                <w:lang w:eastAsia="en-US"/>
              </w:rPr>
              <w:t>255</w:t>
            </w:r>
          </w:p>
        </w:tc>
        <w:tc>
          <w:tcPr>
            <w:tcW w:w="2416" w:type="dxa"/>
            <w:tcBorders>
              <w:top w:val="single" w:sz="4" w:space="0" w:color="000000"/>
              <w:left w:val="single" w:sz="4" w:space="0" w:color="000000"/>
              <w:bottom w:val="single" w:sz="4" w:space="0" w:color="000000"/>
              <w:right w:val="single" w:sz="4" w:space="0" w:color="000000"/>
            </w:tcBorders>
            <w:vAlign w:val="center"/>
          </w:tcPr>
          <w:p w14:paraId="119923FC" w14:textId="77777777" w:rsidR="005C04ED" w:rsidRDefault="00FB6116">
            <w:pPr>
              <w:overflowPunct/>
              <w:autoSpaceDE/>
              <w:autoSpaceDN/>
              <w:bidi w:val="0"/>
              <w:adjustRightInd/>
              <w:spacing w:after="100" w:afterAutospacing="1" w:line="276" w:lineRule="auto"/>
              <w:ind w:left="118"/>
              <w:jc w:val="center"/>
              <w:textAlignment w:val="auto"/>
              <w:rPr>
                <w:rFonts w:ascii="David" w:hAnsi="David"/>
                <w:lang w:eastAsia="en-US"/>
              </w:rPr>
            </w:pPr>
            <w:proofErr w:type="spellStart"/>
            <w:proofErr w:type="gramStart"/>
            <w:r>
              <w:rPr>
                <w:rFonts w:ascii="David" w:hAnsi="David"/>
                <w:lang w:eastAsia="en-US"/>
              </w:rPr>
              <w:t>nvarchar</w:t>
            </w:r>
            <w:proofErr w:type="spellEnd"/>
            <w:r>
              <w:rPr>
                <w:rFonts w:ascii="David" w:hAnsi="David"/>
                <w:lang w:eastAsia="en-US"/>
              </w:rPr>
              <w:t>(</w:t>
            </w:r>
            <w:proofErr w:type="gramEnd"/>
            <w:r>
              <w:rPr>
                <w:rFonts w:ascii="David" w:hAnsi="David"/>
                <w:lang w:eastAsia="en-US"/>
              </w:rPr>
              <w:t>255), not null</w:t>
            </w:r>
          </w:p>
        </w:tc>
        <w:tc>
          <w:tcPr>
            <w:tcW w:w="1164" w:type="dxa"/>
            <w:tcBorders>
              <w:top w:val="single" w:sz="4" w:space="0" w:color="000000"/>
              <w:left w:val="single" w:sz="4" w:space="0" w:color="000000"/>
              <w:bottom w:val="single" w:sz="4" w:space="0" w:color="000000"/>
              <w:right w:val="single" w:sz="4" w:space="0" w:color="000000"/>
            </w:tcBorders>
          </w:tcPr>
          <w:p w14:paraId="3B06366A" w14:textId="77777777" w:rsidR="005C04ED" w:rsidRDefault="00FB6116">
            <w:pPr>
              <w:overflowPunct/>
              <w:autoSpaceDE/>
              <w:autoSpaceDN/>
              <w:adjustRightInd/>
              <w:spacing w:after="100" w:afterAutospacing="1" w:line="276" w:lineRule="auto"/>
              <w:ind w:right="538"/>
              <w:jc w:val="center"/>
              <w:textAlignment w:val="auto"/>
              <w:rPr>
                <w:rFonts w:ascii="David" w:hAnsi="David"/>
                <w:lang w:eastAsia="en-US"/>
              </w:rPr>
            </w:pPr>
            <w:proofErr w:type="spellStart"/>
            <w:r>
              <w:rPr>
                <w:rFonts w:ascii="David" w:hAnsi="David"/>
                <w:rtl/>
                <w:lang w:eastAsia="en-US"/>
              </w:rPr>
              <w:t>תאור</w:t>
            </w:r>
            <w:proofErr w:type="spellEnd"/>
          </w:p>
          <w:p w14:paraId="78625F5D" w14:textId="77777777" w:rsidR="005C04ED" w:rsidRDefault="00FB6116">
            <w:pPr>
              <w:overflowPunct/>
              <w:autoSpaceDE/>
              <w:autoSpaceDN/>
              <w:adjustRightInd/>
              <w:spacing w:after="100" w:afterAutospacing="1" w:line="276" w:lineRule="auto"/>
              <w:ind w:right="473"/>
              <w:jc w:val="center"/>
              <w:textAlignment w:val="auto"/>
              <w:rPr>
                <w:rFonts w:ascii="David" w:hAnsi="David"/>
                <w:lang w:eastAsia="en-US"/>
              </w:rPr>
            </w:pPr>
            <w:r>
              <w:rPr>
                <w:rFonts w:ascii="David" w:hAnsi="David"/>
                <w:rtl/>
                <w:lang w:eastAsia="en-US"/>
              </w:rPr>
              <w:t>שגיאה</w:t>
            </w:r>
          </w:p>
        </w:tc>
        <w:tc>
          <w:tcPr>
            <w:tcW w:w="1076" w:type="dxa"/>
            <w:tcBorders>
              <w:top w:val="single" w:sz="4" w:space="0" w:color="000000"/>
              <w:left w:val="single" w:sz="4" w:space="0" w:color="000000"/>
              <w:bottom w:val="single" w:sz="4" w:space="0" w:color="000000"/>
              <w:right w:val="single" w:sz="4" w:space="0" w:color="000000"/>
            </w:tcBorders>
          </w:tcPr>
          <w:p w14:paraId="70F17156" w14:textId="77777777" w:rsidR="005C04ED" w:rsidRDefault="00FB6116">
            <w:pPr>
              <w:overflowPunct/>
              <w:autoSpaceDE/>
              <w:autoSpaceDN/>
              <w:bidi w:val="0"/>
              <w:adjustRightInd/>
              <w:spacing w:after="100" w:afterAutospacing="1" w:line="276" w:lineRule="auto"/>
              <w:ind w:left="343" w:firstLine="29"/>
              <w:jc w:val="center"/>
              <w:textAlignment w:val="auto"/>
              <w:rPr>
                <w:rFonts w:ascii="David" w:hAnsi="David"/>
                <w:lang w:eastAsia="en-US"/>
              </w:rPr>
            </w:pPr>
            <w:proofErr w:type="spellStart"/>
            <w:r>
              <w:rPr>
                <w:rFonts w:ascii="David" w:hAnsi="David"/>
                <w:lang w:eastAsia="en-US"/>
              </w:rPr>
              <w:t>teur</w:t>
            </w:r>
            <w:proofErr w:type="spellEnd"/>
            <w:proofErr w:type="gramStart"/>
            <w:r>
              <w:rPr>
                <w:rFonts w:ascii="David" w:hAnsi="David"/>
                <w:lang w:eastAsia="en-US"/>
              </w:rPr>
              <w:t xml:space="preserve">_  </w:t>
            </w:r>
            <w:proofErr w:type="spellStart"/>
            <w:r>
              <w:rPr>
                <w:rFonts w:ascii="David" w:hAnsi="David"/>
                <w:lang w:eastAsia="en-US"/>
              </w:rPr>
              <w:t>shgia</w:t>
            </w:r>
            <w:proofErr w:type="spellEnd"/>
            <w:proofErr w:type="gramEnd"/>
          </w:p>
        </w:tc>
      </w:tr>
    </w:tbl>
    <w:p w14:paraId="070564E0" w14:textId="77777777" w:rsidR="005C04ED" w:rsidRDefault="005C04ED">
      <w:pPr>
        <w:overflowPunct/>
        <w:autoSpaceDE/>
        <w:autoSpaceDN/>
        <w:adjustRightInd/>
        <w:spacing w:before="100" w:beforeAutospacing="1" w:after="100" w:afterAutospacing="1" w:line="276" w:lineRule="auto"/>
        <w:ind w:left="720"/>
        <w:contextualSpacing/>
        <w:jc w:val="left"/>
        <w:textAlignment w:val="auto"/>
        <w:rPr>
          <w:rFonts w:ascii="David" w:hAnsi="David"/>
          <w:b/>
          <w:bCs/>
          <w:rtl/>
          <w:lang w:eastAsia="en-US"/>
        </w:rPr>
      </w:pPr>
    </w:p>
    <w:p w14:paraId="74FB87EA" w14:textId="77777777" w:rsidR="005C04ED" w:rsidRDefault="00FB6116">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דוגמה לקובץ </w:t>
      </w:r>
      <w:r>
        <w:rPr>
          <w:rFonts w:ascii="David" w:eastAsia="Arial" w:hAnsi="David"/>
          <w:b/>
          <w:u w:val="single" w:color="000000"/>
          <w:lang w:eastAsia="en-US"/>
        </w:rPr>
        <w:t>ERR</w:t>
      </w:r>
    </w:p>
    <w:tbl>
      <w:tblPr>
        <w:tblStyle w:val="TableGrid"/>
        <w:tblW w:w="6410" w:type="dxa"/>
        <w:tblInd w:w="1145" w:type="dxa"/>
        <w:tblCellMar>
          <w:right w:w="115" w:type="dxa"/>
        </w:tblCellMar>
        <w:tblLook w:val="04A0" w:firstRow="1" w:lastRow="0" w:firstColumn="1" w:lastColumn="0" w:noHBand="0" w:noVBand="1"/>
      </w:tblPr>
      <w:tblGrid>
        <w:gridCol w:w="2911"/>
        <w:gridCol w:w="1555"/>
        <w:gridCol w:w="1944"/>
      </w:tblGrid>
      <w:tr w:rsidR="005C04ED" w14:paraId="7A808D26" w14:textId="77777777">
        <w:trPr>
          <w:trHeight w:val="475"/>
        </w:trPr>
        <w:tc>
          <w:tcPr>
            <w:tcW w:w="2911"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14:paraId="709A1218" w14:textId="77777777" w:rsidR="005C04ED" w:rsidRDefault="00FB6116">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proofErr w:type="spellStart"/>
            <w:r>
              <w:rPr>
                <w:rFonts w:ascii="David" w:hAnsi="David"/>
                <w:lang w:eastAsia="en-US"/>
              </w:rPr>
              <w:t>taarich_yetsira</w:t>
            </w:r>
            <w:proofErr w:type="spellEnd"/>
          </w:p>
        </w:tc>
        <w:tc>
          <w:tcPr>
            <w:tcW w:w="1555"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14:paraId="61B506BF" w14:textId="77777777" w:rsidR="005C04ED" w:rsidRDefault="00FB6116">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code_ </w:t>
            </w:r>
            <w:proofErr w:type="spellStart"/>
            <w:r>
              <w:rPr>
                <w:rFonts w:ascii="David" w:hAnsi="David"/>
                <w:lang w:eastAsia="en-US"/>
              </w:rPr>
              <w:t>shgia</w:t>
            </w:r>
            <w:proofErr w:type="spellEnd"/>
          </w:p>
        </w:tc>
        <w:tc>
          <w:tcPr>
            <w:tcW w:w="1944"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14:paraId="78D0BA1B" w14:textId="77777777" w:rsidR="005C04ED" w:rsidRDefault="00FB6116">
            <w:pPr>
              <w:overflowPunct/>
              <w:autoSpaceDE/>
              <w:autoSpaceDN/>
              <w:bidi w:val="0"/>
              <w:adjustRightInd/>
              <w:spacing w:before="100" w:beforeAutospacing="1" w:after="100" w:afterAutospacing="1" w:line="276" w:lineRule="auto"/>
              <w:ind w:left="-14"/>
              <w:jc w:val="left"/>
              <w:textAlignment w:val="auto"/>
              <w:rPr>
                <w:rFonts w:ascii="David" w:hAnsi="David"/>
                <w:lang w:eastAsia="en-US"/>
              </w:rPr>
            </w:pPr>
            <w:r>
              <w:rPr>
                <w:rFonts w:ascii="David" w:hAnsi="David"/>
                <w:lang w:eastAsia="en-US"/>
              </w:rPr>
              <w:t xml:space="preserve"> </w:t>
            </w:r>
            <w:proofErr w:type="spellStart"/>
            <w:r>
              <w:rPr>
                <w:rFonts w:ascii="David" w:hAnsi="David"/>
                <w:lang w:eastAsia="en-US"/>
              </w:rPr>
              <w:t>teur_shgia</w:t>
            </w:r>
            <w:proofErr w:type="spellEnd"/>
          </w:p>
        </w:tc>
      </w:tr>
      <w:tr w:rsidR="005C04ED" w14:paraId="0E4A446C" w14:textId="77777777">
        <w:trPr>
          <w:trHeight w:val="540"/>
        </w:trPr>
        <w:tc>
          <w:tcPr>
            <w:tcW w:w="2911" w:type="dxa"/>
            <w:tcBorders>
              <w:top w:val="single" w:sz="4" w:space="0" w:color="000000"/>
              <w:left w:val="single" w:sz="4" w:space="0" w:color="000000"/>
              <w:bottom w:val="single" w:sz="4" w:space="0" w:color="000000"/>
              <w:right w:val="single" w:sz="4" w:space="0" w:color="000000"/>
            </w:tcBorders>
            <w:vAlign w:val="center"/>
          </w:tcPr>
          <w:p w14:paraId="30B3E803" w14:textId="77777777" w:rsidR="005C04ED" w:rsidRDefault="00FB6116">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2015-12-17-09-53-32</w:t>
            </w:r>
          </w:p>
        </w:tc>
        <w:tc>
          <w:tcPr>
            <w:tcW w:w="1555" w:type="dxa"/>
            <w:tcBorders>
              <w:top w:val="single" w:sz="4" w:space="0" w:color="000000"/>
              <w:left w:val="single" w:sz="4" w:space="0" w:color="000000"/>
              <w:bottom w:val="single" w:sz="4" w:space="0" w:color="000000"/>
              <w:right w:val="single" w:sz="4" w:space="0" w:color="000000"/>
            </w:tcBorders>
            <w:vAlign w:val="center"/>
          </w:tcPr>
          <w:p w14:paraId="00D882A7" w14:textId="77777777" w:rsidR="005C04ED" w:rsidRDefault="00FB6116">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202</w:t>
            </w:r>
          </w:p>
        </w:tc>
        <w:tc>
          <w:tcPr>
            <w:tcW w:w="1944" w:type="dxa"/>
            <w:tcBorders>
              <w:top w:val="single" w:sz="4" w:space="0" w:color="000000"/>
              <w:left w:val="single" w:sz="4" w:space="0" w:color="000000"/>
              <w:bottom w:val="single" w:sz="4" w:space="0" w:color="000000"/>
              <w:right w:val="single" w:sz="4" w:space="0" w:color="000000"/>
            </w:tcBorders>
            <w:vAlign w:val="center"/>
          </w:tcPr>
          <w:p w14:paraId="0D18DFB1" w14:textId="77777777" w:rsidR="005C04ED" w:rsidRDefault="00FB6116">
            <w:pPr>
              <w:overflowPunct/>
              <w:autoSpaceDE/>
              <w:autoSpaceDN/>
              <w:adjustRightInd/>
              <w:spacing w:before="100" w:beforeAutospacing="1" w:after="100" w:afterAutospacing="1" w:line="276" w:lineRule="auto"/>
              <w:ind w:right="110"/>
              <w:jc w:val="left"/>
              <w:textAlignment w:val="auto"/>
              <w:rPr>
                <w:rFonts w:ascii="David" w:hAnsi="David"/>
                <w:lang w:eastAsia="en-US"/>
              </w:rPr>
            </w:pPr>
            <w:r>
              <w:rPr>
                <w:rFonts w:ascii="David" w:hAnsi="David"/>
                <w:rtl/>
                <w:lang w:eastAsia="en-US"/>
              </w:rPr>
              <w:t xml:space="preserve">מבנה הקובץ אינו תקין </w:t>
            </w:r>
          </w:p>
        </w:tc>
      </w:tr>
    </w:tbl>
    <w:p w14:paraId="522FAE46"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14:paraId="0A3D9D1F"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14:paraId="78C1566C"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14:paraId="2C1D54DD"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14:paraId="7C4D5DDA"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14:paraId="3F165D8B"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14:paraId="580F8652" w14:textId="77777777" w:rsidR="005C04ED" w:rsidRDefault="00FB6116">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rtl/>
          <w:lang w:eastAsia="en-US"/>
        </w:rPr>
      </w:pPr>
      <w:r>
        <w:rPr>
          <w:rFonts w:ascii="David" w:hAnsi="David"/>
          <w:b/>
          <w:bCs/>
          <w:rtl/>
          <w:lang w:eastAsia="en-US"/>
        </w:rPr>
        <w:lastRenderedPageBreak/>
        <w:t xml:space="preserve">קובץ </w:t>
      </w:r>
      <w:r>
        <w:rPr>
          <w:rFonts w:ascii="David" w:hAnsi="David"/>
          <w:b/>
          <w:bCs/>
          <w:lang w:eastAsia="en-US"/>
        </w:rPr>
        <w:t>MASHOV</w:t>
      </w:r>
      <w:r>
        <w:rPr>
          <w:rFonts w:ascii="David" w:hAnsi="David"/>
          <w:b/>
          <w:bCs/>
          <w:rtl/>
          <w:lang w:eastAsia="en-US"/>
        </w:rPr>
        <w:t>:</w:t>
      </w:r>
    </w:p>
    <w:p w14:paraId="66A0D60C"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14:paraId="43407788" w14:textId="77777777" w:rsidR="005C04ED" w:rsidRDefault="00FB6116">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 xml:space="preserve">במידה והקובץ עובר בדיקות תקינות לפי סעיף </w:t>
      </w:r>
      <w:r>
        <w:rPr>
          <w:rFonts w:ascii="David" w:eastAsia="Arial" w:hAnsi="David"/>
          <w:lang w:eastAsia="en-US"/>
        </w:rPr>
        <w:t>4.1</w:t>
      </w:r>
      <w:r>
        <w:rPr>
          <w:rFonts w:ascii="David" w:eastAsia="Arial" w:hAnsi="David"/>
          <w:rtl/>
          <w:lang w:eastAsia="en-US"/>
        </w:rPr>
        <w:t xml:space="preserve"> תתבצע קליטת נתונים. </w:t>
      </w:r>
    </w:p>
    <w:p w14:paraId="1B3668D6" w14:textId="77777777" w:rsidR="005C04ED" w:rsidRDefault="00FB6116">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בתהליך הקליטה יופק קובץ המשוב המכיל רשומות בסטטוס תקין ורשומות לא תקינות הכוללות שגיאה</w:t>
      </w:r>
      <w:r>
        <w:rPr>
          <w:rFonts w:ascii="David" w:eastAsia="Calibri" w:hAnsi="David"/>
          <w:rtl/>
          <w:lang w:eastAsia="en-US"/>
        </w:rPr>
        <w:t>.</w:t>
      </w:r>
    </w:p>
    <w:p w14:paraId="116097B6" w14:textId="77777777" w:rsidR="005C04ED" w:rsidRDefault="005C04ED">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14:paraId="41A8DCE9" w14:textId="77777777" w:rsidR="005C04ED" w:rsidRDefault="00FB6116">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hAnsi="David"/>
          <w:b/>
          <w:bCs/>
          <w:u w:val="single"/>
          <w:rtl/>
          <w:lang w:eastAsia="en-US"/>
        </w:rPr>
        <w:t xml:space="preserve">שם קובץ </w:t>
      </w:r>
      <w:r>
        <w:rPr>
          <w:rFonts w:ascii="David" w:hAnsi="David"/>
          <w:b/>
          <w:bCs/>
          <w:u w:val="single"/>
          <w:lang w:eastAsia="en-US"/>
        </w:rPr>
        <w:t>MASHOV</w:t>
      </w:r>
    </w:p>
    <w:p w14:paraId="062FAE8A" w14:textId="77777777" w:rsidR="005C04ED" w:rsidRDefault="005C04ED">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rtl/>
          <w:lang w:eastAsia="en-US"/>
        </w:rPr>
      </w:pPr>
    </w:p>
    <w:p w14:paraId="6E479A14" w14:textId="77777777" w:rsidR="005C04ED" w:rsidRDefault="00FB6116">
      <w:pPr>
        <w:overflowPunct/>
        <w:autoSpaceDE/>
        <w:autoSpaceDN/>
        <w:adjustRightInd/>
        <w:spacing w:before="100" w:beforeAutospacing="1" w:after="100" w:afterAutospacing="1" w:line="276" w:lineRule="auto"/>
        <w:ind w:left="360" w:right="-1134"/>
        <w:contextualSpacing/>
        <w:jc w:val="right"/>
        <w:textAlignment w:val="auto"/>
        <w:rPr>
          <w:rFonts w:ascii="David" w:eastAsia="Arial" w:hAnsi="David"/>
          <w:lang w:eastAsia="en-US"/>
        </w:rPr>
      </w:pPr>
      <w:r>
        <w:rPr>
          <w:rFonts w:ascii="David" w:eastAsia="Arial" w:hAnsi="David"/>
          <w:lang w:eastAsia="en-US"/>
        </w:rPr>
        <w:t>.csv</w:t>
      </w:r>
      <w:r>
        <w:rPr>
          <w:rFonts w:ascii="David" w:eastAsia="Arial" w:hAnsi="David"/>
          <w:rtl/>
          <w:lang w:eastAsia="en-US"/>
        </w:rPr>
        <w:t>שניות-דקות-שעה-יום-חודש-</w:t>
      </w:r>
      <w:proofErr w:type="spellStart"/>
      <w:r>
        <w:rPr>
          <w:rFonts w:ascii="David" w:eastAsia="Arial" w:hAnsi="David"/>
          <w:rtl/>
          <w:lang w:eastAsia="en-US"/>
        </w:rPr>
        <w:t>שנה_סמל</w:t>
      </w:r>
      <w:proofErr w:type="spellEnd"/>
      <w:r>
        <w:rPr>
          <w:rFonts w:ascii="David" w:eastAsia="Arial" w:hAnsi="David"/>
          <w:rtl/>
          <w:lang w:eastAsia="en-US"/>
        </w:rPr>
        <w:t xml:space="preserve"> </w:t>
      </w:r>
      <w:proofErr w:type="spellStart"/>
      <w:r>
        <w:rPr>
          <w:rFonts w:ascii="David" w:eastAsia="Arial" w:hAnsi="David"/>
          <w:rtl/>
          <w:lang w:eastAsia="en-US"/>
        </w:rPr>
        <w:t>מוסד_שנה"ל</w:t>
      </w:r>
      <w:proofErr w:type="spellEnd"/>
      <w:r>
        <w:rPr>
          <w:rFonts w:ascii="David" w:eastAsia="Arial" w:hAnsi="David"/>
          <w:rtl/>
          <w:lang w:eastAsia="en-US"/>
        </w:rPr>
        <w:t>_</w:t>
      </w:r>
      <w:r>
        <w:rPr>
          <w:rFonts w:ascii="David" w:eastAsia="Arial" w:hAnsi="David"/>
          <w:lang w:eastAsia="en-US"/>
        </w:rPr>
        <w:t>MASHOV_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14:paraId="4BEEE913" w14:textId="77777777" w:rsidR="005C04ED" w:rsidRDefault="00FB6116">
      <w:pPr>
        <w:overflowPunct/>
        <w:autoSpaceDE/>
        <w:autoSpaceDN/>
        <w:adjustRightInd/>
        <w:spacing w:before="100" w:beforeAutospacing="1" w:after="100" w:afterAutospacing="1" w:line="276" w:lineRule="auto"/>
        <w:ind w:left="1502" w:right="-1134"/>
        <w:contextualSpacing/>
        <w:jc w:val="left"/>
        <w:textAlignment w:val="auto"/>
        <w:rPr>
          <w:rFonts w:ascii="David" w:hAnsi="David"/>
          <w:rtl/>
          <w:lang w:eastAsia="en-US"/>
        </w:rPr>
      </w:pPr>
      <w:r>
        <w:rPr>
          <w:rFonts w:ascii="David" w:eastAsia="Arial" w:hAnsi="David"/>
          <w:rtl/>
          <w:lang w:eastAsia="en-US"/>
        </w:rPr>
        <w:t xml:space="preserve">דוגמה: משוב לממשק עדכון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14:paraId="277068D4" w14:textId="77777777" w:rsidR="005C04ED" w:rsidRDefault="00FB6116">
      <w:pPr>
        <w:overflowPunct/>
        <w:autoSpaceDE/>
        <w:autoSpaceDN/>
        <w:adjustRightInd/>
        <w:spacing w:before="100" w:beforeAutospacing="1" w:after="100" w:afterAutospacing="1" w:line="276" w:lineRule="auto"/>
        <w:ind w:left="1502" w:right="-1134"/>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14:paraId="1E724836" w14:textId="77777777" w:rsidR="005C04ED" w:rsidRDefault="00FB6116">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r>
        <w:rPr>
          <w:rFonts w:ascii="David" w:eastAsia="Arial" w:hAnsi="David"/>
          <w:lang w:eastAsia="en-US"/>
        </w:rPr>
        <w:t>MASHOV_</w:t>
      </w:r>
      <w:r>
        <w:rPr>
          <w:rFonts w:ascii="David" w:hAnsi="David"/>
          <w:lang w:eastAsia="en-US"/>
        </w:rPr>
        <w:t>YEZIRAT_</w:t>
      </w:r>
      <w:r>
        <w:rPr>
          <w:rFonts w:ascii="David" w:eastAsia="Arial" w:hAnsi="David"/>
          <w:lang w:eastAsia="en-US"/>
        </w:rPr>
        <w:t>KESHER_2016_111112_2015-12-17-09-53.csv</w:t>
      </w:r>
    </w:p>
    <w:p w14:paraId="21490620" w14:textId="77777777" w:rsidR="005C04ED" w:rsidRDefault="005C04ED">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p>
    <w:p w14:paraId="097CD08C" w14:textId="77777777" w:rsidR="005C04ED" w:rsidRDefault="00FB6116">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הנתונים בקובץ </w:t>
      </w:r>
      <w:r>
        <w:rPr>
          <w:rFonts w:ascii="David" w:eastAsia="Arial" w:hAnsi="David"/>
          <w:b/>
          <w:u w:val="single" w:color="000000"/>
          <w:lang w:eastAsia="en-US"/>
        </w:rPr>
        <w:t>MASHOV</w:t>
      </w:r>
    </w:p>
    <w:p w14:paraId="145932F3" w14:textId="77777777" w:rsidR="005C04ED" w:rsidRDefault="00FB6116">
      <w:pPr>
        <w:overflowPunct/>
        <w:autoSpaceDE/>
        <w:autoSpaceDN/>
        <w:adjustRightInd/>
        <w:spacing w:before="100" w:beforeAutospacing="1" w:after="100" w:afterAutospacing="1" w:line="276" w:lineRule="auto"/>
        <w:ind w:left="2890" w:hanging="10"/>
        <w:jc w:val="left"/>
        <w:textAlignment w:val="auto"/>
        <w:rPr>
          <w:rFonts w:ascii="David" w:hAnsi="David"/>
          <w:lang w:eastAsia="en-US"/>
        </w:rPr>
      </w:pPr>
      <w:r>
        <w:rPr>
          <w:rFonts w:ascii="David" w:eastAsia="Arial" w:hAnsi="David"/>
          <w:rtl/>
          <w:lang w:eastAsia="en-US"/>
        </w:rPr>
        <w:t xml:space="preserve">מבנה קובץ משוב יהיה זהה למבנה קובץ הממשק בתוספת שלוש עמודות: </w:t>
      </w:r>
    </w:p>
    <w:p w14:paraId="3D044E92" w14:textId="77777777" w:rsidR="005C04ED" w:rsidRDefault="00FB6116">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proofErr w:type="spellStart"/>
      <w:r>
        <w:rPr>
          <w:rFonts w:ascii="David" w:eastAsia="Arial" w:hAnsi="David"/>
          <w:rtl/>
          <w:lang w:eastAsia="en-US"/>
        </w:rPr>
        <w:t>תאור</w:t>
      </w:r>
      <w:proofErr w:type="spellEnd"/>
      <w:r>
        <w:rPr>
          <w:rFonts w:ascii="David" w:eastAsia="Arial" w:hAnsi="David"/>
          <w:rtl/>
          <w:lang w:eastAsia="en-US"/>
        </w:rPr>
        <w:t xml:space="preserve"> סטטוס רשומה</w:t>
      </w:r>
      <w:r>
        <w:rPr>
          <w:rFonts w:ascii="David" w:eastAsia="Arial" w:hAnsi="David"/>
          <w:lang w:eastAsia="en-US"/>
        </w:rPr>
        <w:t xml:space="preserve"> </w:t>
      </w:r>
      <w:r>
        <w:rPr>
          <w:rFonts w:ascii="David" w:eastAsia="Arial" w:hAnsi="David"/>
          <w:rtl/>
          <w:lang w:eastAsia="en-US"/>
        </w:rPr>
        <w:t>(תקין / שגוי)</w:t>
      </w:r>
    </w:p>
    <w:p w14:paraId="69471D04" w14:textId="77777777" w:rsidR="005C04ED" w:rsidRDefault="00FB6116">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קוד שגיאה (במידה והערך בשדה הקודם הוא "שגוי")</w:t>
      </w:r>
    </w:p>
    <w:p w14:paraId="68310475" w14:textId="77777777" w:rsidR="005C04ED" w:rsidRDefault="00FB6116">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proofErr w:type="spellStart"/>
      <w:r>
        <w:rPr>
          <w:rFonts w:ascii="David" w:eastAsia="Arial" w:hAnsi="David"/>
          <w:rtl/>
          <w:lang w:eastAsia="en-US"/>
        </w:rPr>
        <w:t>תאור</w:t>
      </w:r>
      <w:proofErr w:type="spellEnd"/>
      <w:r>
        <w:rPr>
          <w:rFonts w:ascii="David" w:eastAsia="Arial" w:hAnsi="David"/>
          <w:rtl/>
          <w:lang w:eastAsia="en-US"/>
        </w:rPr>
        <w:t xml:space="preserve"> שגיאה</w:t>
      </w:r>
    </w:p>
    <w:p w14:paraId="3B84ECD2" w14:textId="77777777" w:rsidR="005C04ED" w:rsidRDefault="005C04ED">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lang w:eastAsia="en-US"/>
        </w:rPr>
      </w:pPr>
    </w:p>
    <w:p w14:paraId="757E18D7" w14:textId="77777777" w:rsidR="005C04ED" w:rsidRDefault="00FB6116">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rtl/>
          <w:lang w:eastAsia="en-US"/>
        </w:rPr>
      </w:pPr>
      <w:r>
        <w:rPr>
          <w:rFonts w:ascii="David" w:eastAsia="Arial" w:hAnsi="David"/>
          <w:b/>
          <w:bCs/>
          <w:u w:val="single" w:color="000000"/>
          <w:rtl/>
          <w:lang w:eastAsia="en-US"/>
        </w:rPr>
        <w:t xml:space="preserve">בדיקות ממשק ליצירת קובץ </w:t>
      </w:r>
      <w:r>
        <w:rPr>
          <w:rFonts w:ascii="David" w:eastAsia="Arial" w:hAnsi="David"/>
          <w:b/>
          <w:u w:val="single" w:color="000000"/>
          <w:lang w:eastAsia="en-US"/>
        </w:rPr>
        <w:t>MASHOV</w:t>
      </w:r>
    </w:p>
    <w:p w14:paraId="018BE72C" w14:textId="77777777" w:rsidR="005C04ED" w:rsidRDefault="00FB6116">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קובץ הנתונים ייבדק על פי לוגיקה עסקית בתוכנית הקליטה של המשרד.</w:t>
      </w:r>
    </w:p>
    <w:p w14:paraId="6F302839" w14:textId="77777777" w:rsidR="005C04ED" w:rsidRDefault="00FB6116">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להלן רשימת הבדיקות:</w:t>
      </w:r>
    </w:p>
    <w:tbl>
      <w:tblPr>
        <w:tblStyle w:val="1a"/>
        <w:bidiVisual/>
        <w:tblW w:w="9632" w:type="dxa"/>
        <w:jc w:val="center"/>
        <w:tblLayout w:type="fixed"/>
        <w:tblLook w:val="04A0" w:firstRow="1" w:lastRow="0" w:firstColumn="1" w:lastColumn="0" w:noHBand="0" w:noVBand="1"/>
      </w:tblPr>
      <w:tblGrid>
        <w:gridCol w:w="568"/>
        <w:gridCol w:w="1556"/>
        <w:gridCol w:w="2126"/>
        <w:gridCol w:w="1703"/>
        <w:gridCol w:w="3679"/>
      </w:tblGrid>
      <w:tr w:rsidR="005C04ED" w14:paraId="2A712B40" w14:textId="77777777">
        <w:trPr>
          <w:trHeight w:val="410"/>
          <w:tblHeader/>
          <w:jc w:val="center"/>
        </w:trPr>
        <w:tc>
          <w:tcPr>
            <w:tcW w:w="568" w:type="dxa"/>
            <w:shd w:val="clear" w:color="auto" w:fill="ACB9CA" w:themeFill="text2" w:themeFillTint="66"/>
          </w:tcPr>
          <w:p w14:paraId="2583F71D" w14:textId="77777777" w:rsidR="005C04ED" w:rsidRDefault="00FB6116">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w:t>
            </w:r>
          </w:p>
        </w:tc>
        <w:tc>
          <w:tcPr>
            <w:tcW w:w="1556" w:type="dxa"/>
            <w:shd w:val="clear" w:color="auto" w:fill="ACB9CA" w:themeFill="text2" w:themeFillTint="66"/>
          </w:tcPr>
          <w:p w14:paraId="52ABE1D6" w14:textId="77777777" w:rsidR="005C04ED" w:rsidRDefault="00FB6116">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השדה</w:t>
            </w:r>
          </w:p>
        </w:tc>
        <w:tc>
          <w:tcPr>
            <w:tcW w:w="2126" w:type="dxa"/>
            <w:shd w:val="clear" w:color="auto" w:fill="ACB9CA" w:themeFill="text2" w:themeFillTint="66"/>
          </w:tcPr>
          <w:p w14:paraId="2703A177" w14:textId="77777777" w:rsidR="005C04ED" w:rsidRDefault="00FB6116">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שם השדה</w:t>
            </w:r>
          </w:p>
        </w:tc>
        <w:tc>
          <w:tcPr>
            <w:tcW w:w="1703" w:type="dxa"/>
            <w:shd w:val="clear" w:color="auto" w:fill="ACB9CA" w:themeFill="text2" w:themeFillTint="66"/>
          </w:tcPr>
          <w:p w14:paraId="51561A16" w14:textId="77777777" w:rsidR="005C04ED" w:rsidRDefault="00FB6116">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מספר שגיאה</w:t>
            </w:r>
          </w:p>
        </w:tc>
        <w:tc>
          <w:tcPr>
            <w:tcW w:w="3679" w:type="dxa"/>
            <w:shd w:val="clear" w:color="auto" w:fill="ACB9CA" w:themeFill="text2" w:themeFillTint="66"/>
          </w:tcPr>
          <w:p w14:paraId="6F339F3F" w14:textId="77777777" w:rsidR="005C04ED" w:rsidRDefault="00FB6116">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שגיאה</w:t>
            </w:r>
          </w:p>
        </w:tc>
      </w:tr>
      <w:tr w:rsidR="005C04ED" w14:paraId="3BFC7F3F" w14:textId="77777777">
        <w:trPr>
          <w:tblHeader/>
          <w:jc w:val="center"/>
        </w:trPr>
        <w:tc>
          <w:tcPr>
            <w:tcW w:w="568" w:type="dxa"/>
            <w:vMerge w:val="restart"/>
          </w:tcPr>
          <w:p w14:paraId="5294F75D"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w:t>
            </w:r>
          </w:p>
        </w:tc>
        <w:tc>
          <w:tcPr>
            <w:tcW w:w="1556" w:type="dxa"/>
            <w:vMerge w:val="restart"/>
          </w:tcPr>
          <w:p w14:paraId="37E27EB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שנת לימודים</w:t>
            </w:r>
          </w:p>
        </w:tc>
        <w:tc>
          <w:tcPr>
            <w:tcW w:w="2126" w:type="dxa"/>
            <w:vMerge w:val="restart"/>
          </w:tcPr>
          <w:p w14:paraId="0723AA0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lang w:eastAsia="en-US"/>
              </w:rPr>
              <w:t>SHANAT_LIMUDIM</w:t>
            </w:r>
          </w:p>
        </w:tc>
        <w:tc>
          <w:tcPr>
            <w:tcW w:w="1703" w:type="dxa"/>
          </w:tcPr>
          <w:p w14:paraId="7E3E2122"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rtl/>
                <w:lang w:eastAsia="en-US"/>
              </w:rPr>
              <w:t>211</w:t>
            </w:r>
          </w:p>
        </w:tc>
        <w:tc>
          <w:tcPr>
            <w:tcW w:w="3679" w:type="dxa"/>
          </w:tcPr>
          <w:p w14:paraId="308A12B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שנת לימודים</w:t>
            </w:r>
          </w:p>
        </w:tc>
      </w:tr>
      <w:tr w:rsidR="005C04ED" w14:paraId="4DABD921" w14:textId="77777777">
        <w:trPr>
          <w:tblHeader/>
          <w:jc w:val="center"/>
        </w:trPr>
        <w:tc>
          <w:tcPr>
            <w:tcW w:w="568" w:type="dxa"/>
            <w:vMerge/>
          </w:tcPr>
          <w:p w14:paraId="60AA7764"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06B31990"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1FE861D0"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30FD1A6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208</w:t>
            </w:r>
          </w:p>
        </w:tc>
        <w:tc>
          <w:tcPr>
            <w:tcW w:w="3679" w:type="dxa"/>
          </w:tcPr>
          <w:p w14:paraId="78EA4026"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שנת לימודים אינו תקין</w:t>
            </w:r>
          </w:p>
        </w:tc>
      </w:tr>
      <w:tr w:rsidR="005C04ED" w14:paraId="72C65A11" w14:textId="77777777">
        <w:trPr>
          <w:tblHeader/>
          <w:jc w:val="center"/>
        </w:trPr>
        <w:tc>
          <w:tcPr>
            <w:tcW w:w="568" w:type="dxa"/>
            <w:vMerge/>
          </w:tcPr>
          <w:p w14:paraId="54B5B369"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59B0969D"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668EEC36"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1408B208"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209</w:t>
            </w:r>
          </w:p>
        </w:tc>
        <w:tc>
          <w:tcPr>
            <w:tcW w:w="3679" w:type="dxa"/>
          </w:tcPr>
          <w:p w14:paraId="2CA28B4A"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שנת הלימודים אינו תואם את שם הקובץ </w:t>
            </w:r>
          </w:p>
        </w:tc>
      </w:tr>
      <w:tr w:rsidR="005C04ED" w14:paraId="274B2C0B" w14:textId="77777777">
        <w:trPr>
          <w:jc w:val="center"/>
        </w:trPr>
        <w:tc>
          <w:tcPr>
            <w:tcW w:w="568" w:type="dxa"/>
            <w:vMerge w:val="restart"/>
          </w:tcPr>
          <w:p w14:paraId="3E7A2341"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w:t>
            </w:r>
          </w:p>
        </w:tc>
        <w:tc>
          <w:tcPr>
            <w:tcW w:w="1556" w:type="dxa"/>
            <w:vMerge w:val="restart"/>
          </w:tcPr>
          <w:p w14:paraId="6EA74FCC"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w:t>
            </w:r>
          </w:p>
        </w:tc>
        <w:tc>
          <w:tcPr>
            <w:tcW w:w="2126" w:type="dxa"/>
            <w:vMerge w:val="restart"/>
          </w:tcPr>
          <w:p w14:paraId="23AD477D" w14:textId="77777777" w:rsidR="005C04ED" w:rsidRDefault="00FB6116">
            <w:pPr>
              <w:overflowPunct/>
              <w:autoSpaceDE/>
              <w:autoSpaceDN/>
              <w:bidi w:val="0"/>
              <w:adjustRightInd/>
              <w:spacing w:line="240" w:lineRule="auto"/>
              <w:textAlignment w:val="auto"/>
              <w:rPr>
                <w:rFonts w:ascii="David" w:hAnsi="David"/>
                <w:lang w:eastAsia="en-US"/>
              </w:rPr>
            </w:pPr>
            <w:r>
              <w:rPr>
                <w:rFonts w:ascii="David" w:hAnsi="David"/>
                <w:lang w:eastAsia="en-US"/>
              </w:rPr>
              <w:t>SEMEL_MOSAD</w:t>
            </w:r>
          </w:p>
        </w:tc>
        <w:tc>
          <w:tcPr>
            <w:tcW w:w="1703" w:type="dxa"/>
          </w:tcPr>
          <w:p w14:paraId="499C3BFC"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18</w:t>
            </w:r>
          </w:p>
        </w:tc>
        <w:tc>
          <w:tcPr>
            <w:tcW w:w="3679" w:type="dxa"/>
          </w:tcPr>
          <w:p w14:paraId="09B6078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שהוזן לא תקין</w:t>
            </w:r>
          </w:p>
        </w:tc>
      </w:tr>
      <w:tr w:rsidR="005C04ED" w14:paraId="5136D686" w14:textId="77777777">
        <w:trPr>
          <w:jc w:val="center"/>
        </w:trPr>
        <w:tc>
          <w:tcPr>
            <w:tcW w:w="568" w:type="dxa"/>
            <w:vMerge/>
          </w:tcPr>
          <w:p w14:paraId="09E57AB7"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43A1745B"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23F9918A" w14:textId="77777777" w:rsidR="005C04ED" w:rsidRDefault="005C04ED">
            <w:pPr>
              <w:overflowPunct/>
              <w:autoSpaceDE/>
              <w:autoSpaceDN/>
              <w:bidi w:val="0"/>
              <w:adjustRightInd/>
              <w:spacing w:line="240" w:lineRule="auto"/>
              <w:textAlignment w:val="auto"/>
              <w:rPr>
                <w:rFonts w:ascii="David" w:hAnsi="David"/>
                <w:rtl/>
                <w:lang w:eastAsia="en-US"/>
              </w:rPr>
            </w:pPr>
          </w:p>
        </w:tc>
        <w:tc>
          <w:tcPr>
            <w:tcW w:w="1703" w:type="dxa"/>
          </w:tcPr>
          <w:p w14:paraId="385123BD"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rtl/>
                <w:lang w:eastAsia="en-US"/>
              </w:rPr>
              <w:t>212</w:t>
            </w:r>
          </w:p>
        </w:tc>
        <w:tc>
          <w:tcPr>
            <w:tcW w:w="3679" w:type="dxa"/>
          </w:tcPr>
          <w:p w14:paraId="1BD4E3E0"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סמל מוסד</w:t>
            </w:r>
          </w:p>
        </w:tc>
      </w:tr>
      <w:tr w:rsidR="005C04ED" w14:paraId="0BE9B786" w14:textId="77777777">
        <w:trPr>
          <w:jc w:val="center"/>
        </w:trPr>
        <w:tc>
          <w:tcPr>
            <w:tcW w:w="568" w:type="dxa"/>
            <w:vMerge/>
          </w:tcPr>
          <w:p w14:paraId="3FD0BDD4"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460F3E1D"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51CEBF0B" w14:textId="77777777" w:rsidR="005C04ED" w:rsidRDefault="005C04ED">
            <w:pPr>
              <w:overflowPunct/>
              <w:autoSpaceDE/>
              <w:autoSpaceDN/>
              <w:bidi w:val="0"/>
              <w:adjustRightInd/>
              <w:spacing w:line="240" w:lineRule="auto"/>
              <w:textAlignment w:val="auto"/>
              <w:rPr>
                <w:rFonts w:ascii="David" w:hAnsi="David"/>
                <w:lang w:eastAsia="en-US"/>
              </w:rPr>
            </w:pPr>
          </w:p>
        </w:tc>
        <w:tc>
          <w:tcPr>
            <w:tcW w:w="1703" w:type="dxa"/>
          </w:tcPr>
          <w:p w14:paraId="0383E10A"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205</w:t>
            </w:r>
          </w:p>
        </w:tc>
        <w:tc>
          <w:tcPr>
            <w:tcW w:w="3679" w:type="dxa"/>
          </w:tcPr>
          <w:p w14:paraId="755D008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סמל מוסד אינו תקין</w:t>
            </w:r>
          </w:p>
        </w:tc>
      </w:tr>
      <w:tr w:rsidR="005C04ED" w14:paraId="3177B4C5" w14:textId="77777777">
        <w:trPr>
          <w:jc w:val="center"/>
        </w:trPr>
        <w:tc>
          <w:tcPr>
            <w:tcW w:w="568" w:type="dxa"/>
            <w:vMerge/>
          </w:tcPr>
          <w:p w14:paraId="203254FE"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45F3486C"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212E4143" w14:textId="77777777" w:rsidR="005C04ED" w:rsidRDefault="005C04ED">
            <w:pPr>
              <w:overflowPunct/>
              <w:autoSpaceDE/>
              <w:autoSpaceDN/>
              <w:bidi w:val="0"/>
              <w:adjustRightInd/>
              <w:spacing w:line="240" w:lineRule="auto"/>
              <w:textAlignment w:val="auto"/>
              <w:rPr>
                <w:rFonts w:ascii="David" w:hAnsi="David"/>
                <w:lang w:eastAsia="en-US"/>
              </w:rPr>
            </w:pPr>
          </w:p>
        </w:tc>
        <w:tc>
          <w:tcPr>
            <w:tcW w:w="1703" w:type="dxa"/>
          </w:tcPr>
          <w:p w14:paraId="068A5BA5"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rtl/>
                <w:lang w:eastAsia="en-US"/>
              </w:rPr>
              <w:t>206</w:t>
            </w:r>
          </w:p>
        </w:tc>
        <w:tc>
          <w:tcPr>
            <w:tcW w:w="3679" w:type="dxa"/>
          </w:tcPr>
          <w:p w14:paraId="04EA742E"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אינו תואם את שם הקובץ</w:t>
            </w:r>
          </w:p>
        </w:tc>
      </w:tr>
      <w:tr w:rsidR="005C04ED" w14:paraId="355519A5" w14:textId="77777777">
        <w:trPr>
          <w:jc w:val="center"/>
        </w:trPr>
        <w:tc>
          <w:tcPr>
            <w:tcW w:w="568" w:type="dxa"/>
            <w:vMerge/>
          </w:tcPr>
          <w:p w14:paraId="585EBBE9"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455BCB63"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6D966476" w14:textId="77777777" w:rsidR="005C04ED" w:rsidRDefault="005C04ED">
            <w:pPr>
              <w:overflowPunct/>
              <w:autoSpaceDE/>
              <w:autoSpaceDN/>
              <w:bidi w:val="0"/>
              <w:adjustRightInd/>
              <w:spacing w:line="240" w:lineRule="auto"/>
              <w:textAlignment w:val="auto"/>
              <w:rPr>
                <w:rFonts w:ascii="David" w:hAnsi="David"/>
                <w:lang w:eastAsia="en-US"/>
              </w:rPr>
            </w:pPr>
          </w:p>
        </w:tc>
        <w:tc>
          <w:tcPr>
            <w:tcW w:w="1703" w:type="dxa"/>
          </w:tcPr>
          <w:p w14:paraId="3D98F85B"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207</w:t>
            </w:r>
          </w:p>
        </w:tc>
        <w:tc>
          <w:tcPr>
            <w:tcW w:w="3679" w:type="dxa"/>
          </w:tcPr>
          <w:p w14:paraId="307C8DB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סמל המוסד אינו קיים כמוסד פעיל </w:t>
            </w:r>
            <w:proofErr w:type="spellStart"/>
            <w:r>
              <w:rPr>
                <w:rFonts w:ascii="David" w:hAnsi="David"/>
                <w:rtl/>
                <w:lang w:eastAsia="en-US"/>
              </w:rPr>
              <w:t>בשנהל</w:t>
            </w:r>
            <w:proofErr w:type="spellEnd"/>
            <w:r>
              <w:rPr>
                <w:rFonts w:ascii="David" w:hAnsi="David"/>
                <w:rtl/>
                <w:lang w:eastAsia="en-US"/>
              </w:rPr>
              <w:t xml:space="preserve"> של הממשק</w:t>
            </w:r>
          </w:p>
        </w:tc>
      </w:tr>
      <w:tr w:rsidR="005C04ED" w14:paraId="69404565" w14:textId="77777777">
        <w:trPr>
          <w:jc w:val="center"/>
        </w:trPr>
        <w:tc>
          <w:tcPr>
            <w:tcW w:w="568" w:type="dxa"/>
          </w:tcPr>
          <w:p w14:paraId="1CC58DF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3</w:t>
            </w:r>
          </w:p>
        </w:tc>
        <w:tc>
          <w:tcPr>
            <w:tcW w:w="1556" w:type="dxa"/>
          </w:tcPr>
          <w:p w14:paraId="61E3C0A0"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w:t>
            </w:r>
          </w:p>
        </w:tc>
        <w:tc>
          <w:tcPr>
            <w:tcW w:w="2126" w:type="dxa"/>
          </w:tcPr>
          <w:p w14:paraId="7961A50B"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SHICHVA</w:t>
            </w:r>
          </w:p>
        </w:tc>
        <w:tc>
          <w:tcPr>
            <w:tcW w:w="1703" w:type="dxa"/>
          </w:tcPr>
          <w:p w14:paraId="32059EEB"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370</w:t>
            </w:r>
          </w:p>
        </w:tc>
        <w:tc>
          <w:tcPr>
            <w:tcW w:w="3679" w:type="dxa"/>
          </w:tcPr>
          <w:p w14:paraId="1CAE6408"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 לא מתאימה למצבת תלמידים</w:t>
            </w:r>
          </w:p>
        </w:tc>
      </w:tr>
      <w:tr w:rsidR="005C04ED" w14:paraId="3C5CB286" w14:textId="77777777">
        <w:trPr>
          <w:jc w:val="center"/>
        </w:trPr>
        <w:tc>
          <w:tcPr>
            <w:tcW w:w="568" w:type="dxa"/>
          </w:tcPr>
          <w:p w14:paraId="61B3204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4</w:t>
            </w:r>
          </w:p>
        </w:tc>
        <w:tc>
          <w:tcPr>
            <w:tcW w:w="1556" w:type="dxa"/>
          </w:tcPr>
          <w:p w14:paraId="2FE98BB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w:t>
            </w:r>
          </w:p>
        </w:tc>
        <w:tc>
          <w:tcPr>
            <w:tcW w:w="2126" w:type="dxa"/>
          </w:tcPr>
          <w:p w14:paraId="2DA2FD53"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MAKBILA</w:t>
            </w:r>
          </w:p>
        </w:tc>
        <w:tc>
          <w:tcPr>
            <w:tcW w:w="1703" w:type="dxa"/>
          </w:tcPr>
          <w:p w14:paraId="60DD11F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369</w:t>
            </w:r>
          </w:p>
        </w:tc>
        <w:tc>
          <w:tcPr>
            <w:tcW w:w="3679" w:type="dxa"/>
          </w:tcPr>
          <w:p w14:paraId="1C0664FB"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 לא מתאימה למצבת תלמידים</w:t>
            </w:r>
          </w:p>
        </w:tc>
      </w:tr>
      <w:tr w:rsidR="005C04ED" w14:paraId="6EBAB336" w14:textId="77777777">
        <w:trPr>
          <w:jc w:val="center"/>
        </w:trPr>
        <w:tc>
          <w:tcPr>
            <w:tcW w:w="568" w:type="dxa"/>
          </w:tcPr>
          <w:p w14:paraId="4B39812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5</w:t>
            </w:r>
          </w:p>
        </w:tc>
        <w:tc>
          <w:tcPr>
            <w:tcW w:w="1556" w:type="dxa"/>
            <w:shd w:val="clear" w:color="auto" w:fill="auto"/>
          </w:tcPr>
          <w:p w14:paraId="781C2056"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מזהה קבוצת לימוד </w:t>
            </w:r>
          </w:p>
        </w:tc>
        <w:tc>
          <w:tcPr>
            <w:tcW w:w="2126" w:type="dxa"/>
            <w:shd w:val="clear" w:color="auto" w:fill="auto"/>
          </w:tcPr>
          <w:p w14:paraId="6A117069"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MEZAHE_KVUTSA_MEMOSAD</w:t>
            </w:r>
          </w:p>
        </w:tc>
        <w:tc>
          <w:tcPr>
            <w:tcW w:w="1703" w:type="dxa"/>
          </w:tcPr>
          <w:p w14:paraId="3A125F0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210</w:t>
            </w:r>
          </w:p>
        </w:tc>
        <w:tc>
          <w:tcPr>
            <w:tcW w:w="3679" w:type="dxa"/>
          </w:tcPr>
          <w:p w14:paraId="6DD3BB0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מזהה קבוצה ממוסד</w:t>
            </w:r>
          </w:p>
        </w:tc>
      </w:tr>
      <w:tr w:rsidR="005C04ED" w14:paraId="4F6F3287" w14:textId="77777777">
        <w:trPr>
          <w:jc w:val="center"/>
        </w:trPr>
        <w:tc>
          <w:tcPr>
            <w:tcW w:w="568" w:type="dxa"/>
            <w:vMerge w:val="restart"/>
          </w:tcPr>
          <w:p w14:paraId="0B7A1D5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lastRenderedPageBreak/>
              <w:t>6</w:t>
            </w:r>
          </w:p>
        </w:tc>
        <w:tc>
          <w:tcPr>
            <w:tcW w:w="1556" w:type="dxa"/>
            <w:vMerge w:val="restart"/>
          </w:tcPr>
          <w:p w14:paraId="66C3B29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p>
        </w:tc>
        <w:tc>
          <w:tcPr>
            <w:tcW w:w="2126" w:type="dxa"/>
            <w:vMerge w:val="restart"/>
          </w:tcPr>
          <w:p w14:paraId="7CA863D0"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SUG_ZEHUT</w:t>
            </w:r>
          </w:p>
        </w:tc>
        <w:tc>
          <w:tcPr>
            <w:tcW w:w="1703" w:type="dxa"/>
          </w:tcPr>
          <w:p w14:paraId="630A0B89"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14:paraId="1369730B"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rsidR="005C04ED" w14:paraId="680E09B1" w14:textId="77777777">
        <w:trPr>
          <w:jc w:val="center"/>
        </w:trPr>
        <w:tc>
          <w:tcPr>
            <w:tcW w:w="568" w:type="dxa"/>
            <w:vMerge/>
          </w:tcPr>
          <w:p w14:paraId="77F25475"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269F1088"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3F49E6FB"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112F0028"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83</w:t>
            </w:r>
          </w:p>
        </w:tc>
        <w:tc>
          <w:tcPr>
            <w:tcW w:w="3679" w:type="dxa"/>
          </w:tcPr>
          <w:p w14:paraId="5325B14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חסר סוג זהות </w:t>
            </w:r>
          </w:p>
        </w:tc>
      </w:tr>
      <w:tr w:rsidR="005C04ED" w14:paraId="38F244BF" w14:textId="77777777">
        <w:trPr>
          <w:jc w:val="center"/>
        </w:trPr>
        <w:tc>
          <w:tcPr>
            <w:tcW w:w="568" w:type="dxa"/>
            <w:vMerge/>
          </w:tcPr>
          <w:p w14:paraId="7D96A789"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17A6239D"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5BB106CA"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315E5B89"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14:paraId="0BEA5CAE"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מבנה שדה סוג זהות </w:t>
            </w:r>
            <w:r>
              <w:rPr>
                <w:rFonts w:ascii="David" w:hAnsi="David"/>
                <w:rtl/>
                <w:lang w:eastAsia="en-US"/>
              </w:rPr>
              <w:t>מדווח לא תקין</w:t>
            </w:r>
          </w:p>
        </w:tc>
      </w:tr>
      <w:tr w:rsidR="005C04ED" w14:paraId="66E84A8C" w14:textId="77777777">
        <w:trPr>
          <w:jc w:val="center"/>
        </w:trPr>
        <w:tc>
          <w:tcPr>
            <w:tcW w:w="568" w:type="dxa"/>
            <w:vMerge/>
          </w:tcPr>
          <w:p w14:paraId="41441C71"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6D03F8B5"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4C6939E7"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7BDF406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240</w:t>
            </w:r>
          </w:p>
        </w:tc>
        <w:tc>
          <w:tcPr>
            <w:tcW w:w="3679" w:type="dxa"/>
          </w:tcPr>
          <w:p w14:paraId="3EB5FE4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תלמיד אינו תואם לסוג במצבת תלמידים</w:t>
            </w:r>
          </w:p>
        </w:tc>
      </w:tr>
      <w:tr w:rsidR="005C04ED" w14:paraId="1141838F" w14:textId="77777777">
        <w:trPr>
          <w:jc w:val="center"/>
        </w:trPr>
        <w:tc>
          <w:tcPr>
            <w:tcW w:w="568" w:type="dxa"/>
            <w:vMerge w:val="restart"/>
          </w:tcPr>
          <w:p w14:paraId="7880C08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w:t>
            </w:r>
          </w:p>
        </w:tc>
        <w:tc>
          <w:tcPr>
            <w:tcW w:w="1556" w:type="dxa"/>
            <w:vMerge w:val="restart"/>
          </w:tcPr>
          <w:p w14:paraId="7E6651C1"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מספר זהות </w:t>
            </w:r>
          </w:p>
        </w:tc>
        <w:tc>
          <w:tcPr>
            <w:tcW w:w="2126" w:type="dxa"/>
            <w:vMerge w:val="restart"/>
          </w:tcPr>
          <w:p w14:paraId="365B562B"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MISPAR_ZEHUT</w:t>
            </w:r>
          </w:p>
        </w:tc>
        <w:tc>
          <w:tcPr>
            <w:tcW w:w="1703" w:type="dxa"/>
          </w:tcPr>
          <w:p w14:paraId="69058F9A"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14:paraId="1562FAF0"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rsidR="005C04ED" w14:paraId="08496310" w14:textId="77777777">
        <w:trPr>
          <w:jc w:val="center"/>
        </w:trPr>
        <w:tc>
          <w:tcPr>
            <w:tcW w:w="568" w:type="dxa"/>
            <w:vMerge/>
          </w:tcPr>
          <w:p w14:paraId="1960CB89"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316CFE4B"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3D644D93"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4C00E16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14:paraId="58D541C7"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rsidR="005C04ED" w14:paraId="358D7E71" w14:textId="77777777">
        <w:trPr>
          <w:jc w:val="center"/>
        </w:trPr>
        <w:tc>
          <w:tcPr>
            <w:tcW w:w="568" w:type="dxa"/>
            <w:vMerge/>
          </w:tcPr>
          <w:p w14:paraId="026A0248"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37E630BD"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14E89F6D"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3B38DE2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14:paraId="0FAE8769"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rsidR="005C04ED" w14:paraId="480279A6" w14:textId="77777777">
        <w:trPr>
          <w:jc w:val="center"/>
        </w:trPr>
        <w:tc>
          <w:tcPr>
            <w:tcW w:w="568" w:type="dxa"/>
          </w:tcPr>
          <w:p w14:paraId="103890D7"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8</w:t>
            </w:r>
          </w:p>
        </w:tc>
        <w:tc>
          <w:tcPr>
            <w:tcW w:w="1556" w:type="dxa"/>
          </w:tcPr>
          <w:p w14:paraId="65194F2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126" w:type="dxa"/>
          </w:tcPr>
          <w:p w14:paraId="16FDD30D" w14:textId="77777777" w:rsidR="005C04ED" w:rsidRDefault="00FB6116">
            <w:pPr>
              <w:overflowPunct/>
              <w:autoSpaceDE/>
              <w:autoSpaceDN/>
              <w:bidi w:val="0"/>
              <w:adjustRightInd/>
              <w:spacing w:line="240" w:lineRule="auto"/>
              <w:textAlignment w:val="auto"/>
              <w:rPr>
                <w:rFonts w:ascii="David" w:hAnsi="David"/>
                <w:lang w:eastAsia="en-US"/>
              </w:rPr>
            </w:pPr>
            <w:r>
              <w:rPr>
                <w:rFonts w:ascii="David" w:hAnsi="David"/>
                <w:lang w:eastAsia="en-US"/>
              </w:rPr>
              <w:t>SACH_YAMIM_KESHER_ACHARON</w:t>
            </w:r>
          </w:p>
        </w:tc>
        <w:tc>
          <w:tcPr>
            <w:tcW w:w="1703" w:type="dxa"/>
          </w:tcPr>
          <w:p w14:paraId="22964B5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14:paraId="7AD4926E"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אחד או יותר משדות </w:t>
            </w:r>
            <w:r>
              <w:rPr>
                <w:rFonts w:ascii="David" w:hAnsi="David"/>
                <w:rtl/>
                <w:lang w:eastAsia="en-US"/>
              </w:rPr>
              <w:t>חובה לא תקין - הזנה חסרה, או לא תואמת את הפורמט המבוקש</w:t>
            </w:r>
          </w:p>
        </w:tc>
      </w:tr>
      <w:tr w:rsidR="005C04ED" w14:paraId="225CE88E" w14:textId="77777777">
        <w:trPr>
          <w:jc w:val="center"/>
        </w:trPr>
        <w:tc>
          <w:tcPr>
            <w:tcW w:w="568" w:type="dxa"/>
          </w:tcPr>
          <w:p w14:paraId="2201C087"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9</w:t>
            </w:r>
          </w:p>
        </w:tc>
        <w:tc>
          <w:tcPr>
            <w:tcW w:w="1556" w:type="dxa"/>
          </w:tcPr>
          <w:p w14:paraId="3843D21C"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האם נדרש ליצור קשר?</w:t>
            </w:r>
          </w:p>
        </w:tc>
        <w:tc>
          <w:tcPr>
            <w:tcW w:w="2126" w:type="dxa"/>
          </w:tcPr>
          <w:p w14:paraId="1CE05890"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HAIM_YEZIRAT_KESHER</w:t>
            </w:r>
          </w:p>
        </w:tc>
        <w:tc>
          <w:tcPr>
            <w:tcW w:w="1703" w:type="dxa"/>
          </w:tcPr>
          <w:p w14:paraId="65B23E5D" w14:textId="77777777" w:rsidR="005C04ED" w:rsidRDefault="00FB6116">
            <w:pPr>
              <w:overflowPunct/>
              <w:autoSpaceDE/>
              <w:autoSpaceDN/>
              <w:bidi w:val="0"/>
              <w:adjustRightInd/>
              <w:spacing w:line="240" w:lineRule="auto"/>
              <w:jc w:val="left"/>
              <w:textAlignment w:val="auto"/>
              <w:rPr>
                <w:rFonts w:ascii="David" w:hAnsi="David"/>
                <w:lang w:eastAsia="en-US"/>
              </w:rPr>
            </w:pPr>
            <w:r>
              <w:rPr>
                <w:rFonts w:ascii="David" w:hAnsi="David"/>
                <w:lang w:eastAsia="en-US"/>
              </w:rPr>
              <w:t>437</w:t>
            </w:r>
          </w:p>
        </w:tc>
        <w:tc>
          <w:tcPr>
            <w:tcW w:w="3679" w:type="dxa"/>
          </w:tcPr>
          <w:p w14:paraId="020F5C8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הנתון אינו בטווח התקין</w:t>
            </w:r>
          </w:p>
        </w:tc>
      </w:tr>
      <w:tr w:rsidR="005C04ED" w14:paraId="102E8A97" w14:textId="77777777">
        <w:trPr>
          <w:jc w:val="center"/>
        </w:trPr>
        <w:tc>
          <w:tcPr>
            <w:tcW w:w="568" w:type="dxa"/>
          </w:tcPr>
          <w:p w14:paraId="615256B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10</w:t>
            </w:r>
          </w:p>
        </w:tc>
        <w:tc>
          <w:tcPr>
            <w:tcW w:w="1556" w:type="dxa"/>
          </w:tcPr>
          <w:p w14:paraId="2ED4C39B"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תאריך נוכחות אחרון</w:t>
            </w:r>
          </w:p>
        </w:tc>
        <w:tc>
          <w:tcPr>
            <w:tcW w:w="2126" w:type="dxa"/>
          </w:tcPr>
          <w:p w14:paraId="3360DC17" w14:textId="77777777" w:rsidR="005C04ED" w:rsidRDefault="00FB6116">
            <w:pPr>
              <w:overflowPunct/>
              <w:autoSpaceDE/>
              <w:autoSpaceDN/>
              <w:bidi w:val="0"/>
              <w:adjustRightInd/>
              <w:spacing w:line="240" w:lineRule="auto"/>
              <w:jc w:val="left"/>
              <w:textAlignment w:val="auto"/>
              <w:rPr>
                <w:rFonts w:ascii="David" w:hAnsi="David"/>
                <w:lang w:eastAsia="en-US"/>
              </w:rPr>
            </w:pPr>
            <w:r>
              <w:rPr>
                <w:rFonts w:ascii="David" w:hAnsi="David"/>
                <w:lang w:eastAsia="en-US"/>
              </w:rPr>
              <w:t>LAST_DATE_NOCH</w:t>
            </w:r>
          </w:p>
        </w:tc>
        <w:tc>
          <w:tcPr>
            <w:tcW w:w="1703" w:type="dxa"/>
          </w:tcPr>
          <w:p w14:paraId="25E81C79" w14:textId="77777777" w:rsidR="005C04ED" w:rsidRDefault="00FB6116">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14:paraId="549917A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rsidR="005C04ED" w14:paraId="159E2AAD" w14:textId="77777777">
        <w:trPr>
          <w:jc w:val="center"/>
        </w:trPr>
        <w:tc>
          <w:tcPr>
            <w:tcW w:w="568" w:type="dxa"/>
          </w:tcPr>
          <w:p w14:paraId="6487798D"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11</w:t>
            </w:r>
          </w:p>
        </w:tc>
        <w:tc>
          <w:tcPr>
            <w:tcW w:w="1556" w:type="dxa"/>
          </w:tcPr>
          <w:p w14:paraId="3C4F06FE"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rtl/>
                <w:lang w:eastAsia="en-US"/>
              </w:rPr>
              <w:t>תאריך יצירת קשר</w:t>
            </w:r>
          </w:p>
        </w:tc>
        <w:tc>
          <w:tcPr>
            <w:tcW w:w="2126" w:type="dxa"/>
          </w:tcPr>
          <w:p w14:paraId="3ECBFFE9"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YEZIRAT_KESHER_DATE</w:t>
            </w:r>
          </w:p>
        </w:tc>
        <w:tc>
          <w:tcPr>
            <w:tcW w:w="1703" w:type="dxa"/>
          </w:tcPr>
          <w:p w14:paraId="33256BFB" w14:textId="77777777" w:rsidR="005C04ED" w:rsidRDefault="00FB6116">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14:paraId="3DAC49F6"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rsidR="005C04ED" w14:paraId="5F15654C" w14:textId="77777777">
        <w:trPr>
          <w:jc w:val="center"/>
        </w:trPr>
        <w:tc>
          <w:tcPr>
            <w:tcW w:w="568" w:type="dxa"/>
          </w:tcPr>
          <w:p w14:paraId="6FD7ED2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12</w:t>
            </w:r>
          </w:p>
        </w:tc>
        <w:tc>
          <w:tcPr>
            <w:tcW w:w="1556" w:type="dxa"/>
          </w:tcPr>
          <w:p w14:paraId="49B3291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יצירת קשר</w:t>
            </w:r>
          </w:p>
        </w:tc>
        <w:tc>
          <w:tcPr>
            <w:tcW w:w="2126" w:type="dxa"/>
          </w:tcPr>
          <w:p w14:paraId="793B814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lang w:eastAsia="en-US"/>
              </w:rPr>
              <w:t>SUG_YEZIRAT_KESHER</w:t>
            </w:r>
          </w:p>
        </w:tc>
        <w:tc>
          <w:tcPr>
            <w:tcW w:w="1703" w:type="dxa"/>
          </w:tcPr>
          <w:p w14:paraId="7ADACC7D"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14:paraId="36E3E001"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rsidR="005C04ED" w14:paraId="6F9D97B2" w14:textId="77777777">
        <w:trPr>
          <w:jc w:val="center"/>
        </w:trPr>
        <w:tc>
          <w:tcPr>
            <w:tcW w:w="568" w:type="dxa"/>
            <w:vMerge w:val="restart"/>
          </w:tcPr>
          <w:p w14:paraId="52DBF3C4"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rtl/>
                <w:lang w:eastAsia="en-US"/>
              </w:rPr>
              <w:t>13</w:t>
            </w:r>
          </w:p>
        </w:tc>
        <w:tc>
          <w:tcPr>
            <w:tcW w:w="1556" w:type="dxa"/>
            <w:vMerge w:val="restart"/>
          </w:tcPr>
          <w:p w14:paraId="5B239A4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126" w:type="dxa"/>
            <w:vMerge w:val="restart"/>
          </w:tcPr>
          <w:p w14:paraId="7FE20A66"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lang w:eastAsia="en-US"/>
              </w:rPr>
              <w:t>SUG_ZEHUT_YOZER_KESHER</w:t>
            </w:r>
          </w:p>
        </w:tc>
        <w:tc>
          <w:tcPr>
            <w:tcW w:w="1703" w:type="dxa"/>
          </w:tcPr>
          <w:p w14:paraId="1DB5FA3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14:paraId="694DFADB"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rsidR="005C04ED" w14:paraId="3E2974CA" w14:textId="77777777">
        <w:trPr>
          <w:jc w:val="center"/>
        </w:trPr>
        <w:tc>
          <w:tcPr>
            <w:tcW w:w="568" w:type="dxa"/>
            <w:vMerge/>
          </w:tcPr>
          <w:p w14:paraId="0BD17656"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7DB57FA7"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36EF35A3"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11E96D6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76</w:t>
            </w:r>
          </w:p>
        </w:tc>
        <w:tc>
          <w:tcPr>
            <w:tcW w:w="3679" w:type="dxa"/>
          </w:tcPr>
          <w:p w14:paraId="431600CC"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סוג זהות מדווח</w:t>
            </w:r>
          </w:p>
        </w:tc>
      </w:tr>
      <w:tr w:rsidR="005C04ED" w14:paraId="5A639533" w14:textId="77777777">
        <w:trPr>
          <w:jc w:val="center"/>
        </w:trPr>
        <w:tc>
          <w:tcPr>
            <w:tcW w:w="568" w:type="dxa"/>
            <w:vMerge/>
          </w:tcPr>
          <w:p w14:paraId="57724BB0"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56CE84C4"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4BC82746"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58977AA0"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14:paraId="46482FEE"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rsidR="005C04ED" w14:paraId="6B375A70" w14:textId="77777777">
        <w:trPr>
          <w:jc w:val="center"/>
        </w:trPr>
        <w:tc>
          <w:tcPr>
            <w:tcW w:w="568" w:type="dxa"/>
            <w:vMerge w:val="restart"/>
          </w:tcPr>
          <w:p w14:paraId="395FBA44"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14</w:t>
            </w:r>
          </w:p>
        </w:tc>
        <w:tc>
          <w:tcPr>
            <w:tcW w:w="1556" w:type="dxa"/>
            <w:vMerge w:val="restart"/>
          </w:tcPr>
          <w:p w14:paraId="28799C6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מספר </w:t>
            </w:r>
            <w:r>
              <w:rPr>
                <w:rFonts w:ascii="David" w:hAnsi="David"/>
                <w:rtl/>
                <w:lang w:eastAsia="en-US"/>
              </w:rPr>
              <w:t>זהות יוצר קשר</w:t>
            </w:r>
          </w:p>
        </w:tc>
        <w:tc>
          <w:tcPr>
            <w:tcW w:w="2126" w:type="dxa"/>
            <w:vMerge w:val="restart"/>
          </w:tcPr>
          <w:p w14:paraId="5C71926D" w14:textId="77777777" w:rsidR="005C04ED" w:rsidRDefault="00FB6116">
            <w:pPr>
              <w:overflowPunct/>
              <w:autoSpaceDE/>
              <w:autoSpaceDN/>
              <w:adjustRightInd/>
              <w:spacing w:line="240" w:lineRule="auto"/>
              <w:jc w:val="left"/>
              <w:textAlignment w:val="auto"/>
              <w:rPr>
                <w:rFonts w:ascii="David" w:hAnsi="David"/>
                <w:lang w:eastAsia="en-US"/>
              </w:rPr>
            </w:pPr>
            <w:r>
              <w:rPr>
                <w:rFonts w:ascii="David" w:hAnsi="David"/>
                <w:lang w:eastAsia="en-US"/>
              </w:rPr>
              <w:t>MISPAR_ZEHUT_YOZER_KESHER</w:t>
            </w:r>
          </w:p>
        </w:tc>
        <w:tc>
          <w:tcPr>
            <w:tcW w:w="1703" w:type="dxa"/>
          </w:tcPr>
          <w:p w14:paraId="0C0B413C"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14:paraId="26D241E9"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rsidR="005C04ED" w14:paraId="673DBED5" w14:textId="77777777">
        <w:trPr>
          <w:jc w:val="center"/>
        </w:trPr>
        <w:tc>
          <w:tcPr>
            <w:tcW w:w="568" w:type="dxa"/>
            <w:vMerge/>
          </w:tcPr>
          <w:p w14:paraId="45956FE0"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10F1C184"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25998FF7"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0F34B440"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14:paraId="73F3B398"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rsidR="005C04ED" w14:paraId="0E3A1393" w14:textId="77777777">
        <w:trPr>
          <w:jc w:val="center"/>
        </w:trPr>
        <w:tc>
          <w:tcPr>
            <w:tcW w:w="568" w:type="dxa"/>
            <w:vMerge/>
          </w:tcPr>
          <w:p w14:paraId="46CEF1E1"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1556" w:type="dxa"/>
            <w:vMerge/>
          </w:tcPr>
          <w:p w14:paraId="0C223249" w14:textId="77777777" w:rsidR="005C04ED" w:rsidRDefault="005C04ED">
            <w:pPr>
              <w:overflowPunct/>
              <w:autoSpaceDE/>
              <w:autoSpaceDN/>
              <w:adjustRightInd/>
              <w:spacing w:line="240" w:lineRule="auto"/>
              <w:jc w:val="left"/>
              <w:textAlignment w:val="auto"/>
              <w:rPr>
                <w:rFonts w:ascii="David" w:hAnsi="David"/>
                <w:rtl/>
                <w:lang w:eastAsia="en-US"/>
              </w:rPr>
            </w:pPr>
          </w:p>
        </w:tc>
        <w:tc>
          <w:tcPr>
            <w:tcW w:w="2126" w:type="dxa"/>
            <w:vMerge/>
          </w:tcPr>
          <w:p w14:paraId="16EFE36D" w14:textId="77777777" w:rsidR="005C04ED" w:rsidRDefault="005C04ED">
            <w:pPr>
              <w:overflowPunct/>
              <w:autoSpaceDE/>
              <w:autoSpaceDN/>
              <w:adjustRightInd/>
              <w:spacing w:line="240" w:lineRule="auto"/>
              <w:jc w:val="left"/>
              <w:textAlignment w:val="auto"/>
              <w:rPr>
                <w:rFonts w:ascii="David" w:hAnsi="David"/>
                <w:lang w:eastAsia="en-US"/>
              </w:rPr>
            </w:pPr>
          </w:p>
        </w:tc>
        <w:tc>
          <w:tcPr>
            <w:tcW w:w="1703" w:type="dxa"/>
          </w:tcPr>
          <w:p w14:paraId="0BF49C53"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14:paraId="421DD9D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rsidR="005C04ED" w14:paraId="734E81F8" w14:textId="77777777">
        <w:trPr>
          <w:trHeight w:val="480"/>
          <w:jc w:val="center"/>
        </w:trPr>
        <w:tc>
          <w:tcPr>
            <w:tcW w:w="568" w:type="dxa"/>
          </w:tcPr>
          <w:p w14:paraId="650DB06A"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15</w:t>
            </w:r>
          </w:p>
        </w:tc>
        <w:tc>
          <w:tcPr>
            <w:tcW w:w="1556" w:type="dxa"/>
          </w:tcPr>
          <w:p w14:paraId="5935AD52"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תאריך דיווח </w:t>
            </w:r>
          </w:p>
        </w:tc>
        <w:tc>
          <w:tcPr>
            <w:tcW w:w="2126" w:type="dxa"/>
          </w:tcPr>
          <w:p w14:paraId="7B470252" w14:textId="77777777" w:rsidR="005C04ED" w:rsidRDefault="00FB6116">
            <w:pPr>
              <w:overflowPunct/>
              <w:autoSpaceDE/>
              <w:autoSpaceDN/>
              <w:bidi w:val="0"/>
              <w:adjustRightInd/>
              <w:spacing w:line="240" w:lineRule="auto"/>
              <w:textAlignment w:val="auto"/>
              <w:rPr>
                <w:rFonts w:ascii="David" w:hAnsi="David"/>
                <w:rtl/>
                <w:lang w:eastAsia="en-US"/>
              </w:rPr>
            </w:pPr>
            <w:r>
              <w:rPr>
                <w:rFonts w:ascii="David" w:hAnsi="David"/>
                <w:lang w:eastAsia="en-US"/>
              </w:rPr>
              <w:t>TAARICH_DIVUACH</w:t>
            </w:r>
          </w:p>
        </w:tc>
        <w:tc>
          <w:tcPr>
            <w:tcW w:w="1703" w:type="dxa"/>
          </w:tcPr>
          <w:p w14:paraId="6E30F454" w14:textId="77777777" w:rsidR="005C04ED" w:rsidRDefault="00FB6116">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14:paraId="671A341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rsidR="005C04ED" w14:paraId="7628C428" w14:textId="77777777">
        <w:trPr>
          <w:jc w:val="center"/>
        </w:trPr>
        <w:tc>
          <w:tcPr>
            <w:tcW w:w="568" w:type="dxa"/>
          </w:tcPr>
          <w:p w14:paraId="25DCF8D6"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16</w:t>
            </w:r>
          </w:p>
        </w:tc>
        <w:tc>
          <w:tcPr>
            <w:tcW w:w="1556" w:type="dxa"/>
          </w:tcPr>
          <w:p w14:paraId="2942F965"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סוג טופס </w:t>
            </w:r>
          </w:p>
        </w:tc>
        <w:tc>
          <w:tcPr>
            <w:tcW w:w="2126" w:type="dxa"/>
          </w:tcPr>
          <w:p w14:paraId="09664E65" w14:textId="77777777" w:rsidR="005C04ED" w:rsidRDefault="00FB6116">
            <w:pPr>
              <w:overflowPunct/>
              <w:bidi w:val="0"/>
              <w:adjustRightInd/>
              <w:spacing w:line="240" w:lineRule="auto"/>
              <w:textAlignment w:val="auto"/>
              <w:rPr>
                <w:rFonts w:ascii="David" w:hAnsi="David"/>
                <w:lang w:eastAsia="en-US"/>
              </w:rPr>
            </w:pPr>
            <w:r>
              <w:rPr>
                <w:rFonts w:ascii="David" w:hAnsi="David"/>
                <w:lang w:eastAsia="en-US"/>
              </w:rPr>
              <w:t>SUG_TOFES_YEZIRAT_KESHER</w:t>
            </w:r>
          </w:p>
        </w:tc>
        <w:tc>
          <w:tcPr>
            <w:tcW w:w="1703" w:type="dxa"/>
          </w:tcPr>
          <w:p w14:paraId="34DA1CBC"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14:paraId="2E8D19EF" w14:textId="77777777" w:rsidR="005C04ED" w:rsidRDefault="00FB6116">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אחד או יותר משדות חובה לא תקין - הזנה </w:t>
            </w:r>
            <w:r>
              <w:rPr>
                <w:rFonts w:ascii="David" w:hAnsi="David"/>
                <w:rtl/>
                <w:lang w:eastAsia="en-US"/>
              </w:rPr>
              <w:t>חסרה, או לא תואמת את הפורמט המבוקש</w:t>
            </w:r>
          </w:p>
        </w:tc>
      </w:tr>
    </w:tbl>
    <w:p w14:paraId="14FA26AC" w14:textId="77777777" w:rsidR="005C04ED" w:rsidRDefault="005C04ED">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p>
    <w:p w14:paraId="5BAA5CF0" w14:textId="77777777" w:rsidR="005C04ED" w:rsidRDefault="00FB6116">
      <w:pPr>
        <w:numPr>
          <w:ilvl w:val="0"/>
          <w:numId w:val="311"/>
        </w:num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r>
        <w:rPr>
          <w:rFonts w:ascii="David" w:hAnsi="David"/>
          <w:b/>
          <w:bCs/>
          <w:rtl/>
          <w:lang w:eastAsia="en-US"/>
        </w:rPr>
        <w:t>נספח טבלאות קוד:</w:t>
      </w:r>
    </w:p>
    <w:p w14:paraId="31BC55D4" w14:textId="77777777" w:rsidR="005C04ED" w:rsidRDefault="005C04ED">
      <w:p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p>
    <w:p w14:paraId="21357C69" w14:textId="77777777" w:rsidR="005C04ED" w:rsidRDefault="00FB6116">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סוגי זהות:</w:t>
      </w:r>
      <w:r>
        <w:rPr>
          <w:rFonts w:ascii="David" w:hAnsi="David"/>
          <w:b/>
          <w:bCs/>
          <w:rtl/>
          <w:lang w:eastAsia="en-US"/>
        </w:rPr>
        <w:t xml:space="preserve"> (שדה בממשק </w:t>
      </w:r>
      <w:r>
        <w:rPr>
          <w:rFonts w:ascii="David" w:hAnsi="David"/>
          <w:lang w:eastAsia="en-US"/>
        </w:rPr>
        <w:t>SUG_ZEHUT</w:t>
      </w:r>
      <w:r>
        <w:rPr>
          <w:rFonts w:ascii="David" w:hAnsi="David"/>
          <w:rtl/>
          <w:lang w:eastAsia="en-US"/>
        </w:rPr>
        <w:t>)</w:t>
      </w:r>
    </w:p>
    <w:tbl>
      <w:tblPr>
        <w:bidiVisual/>
        <w:tblW w:w="2850" w:type="dxa"/>
        <w:tblInd w:w="1441" w:type="dxa"/>
        <w:tblLook w:val="04A0" w:firstRow="1" w:lastRow="0" w:firstColumn="1" w:lastColumn="0" w:noHBand="0" w:noVBand="1"/>
      </w:tblPr>
      <w:tblGrid>
        <w:gridCol w:w="1263"/>
        <w:gridCol w:w="1587"/>
      </w:tblGrid>
      <w:tr w:rsidR="005C04ED" w14:paraId="55E6698D" w14:textId="77777777">
        <w:trPr>
          <w:trHeight w:val="300"/>
        </w:trPr>
        <w:tc>
          <w:tcPr>
            <w:tcW w:w="1263" w:type="dxa"/>
            <w:tcBorders>
              <w:top w:val="single" w:sz="4" w:space="0" w:color="auto"/>
              <w:left w:val="single" w:sz="4" w:space="0" w:color="auto"/>
              <w:bottom w:val="single" w:sz="4" w:space="0" w:color="auto"/>
              <w:right w:val="single" w:sz="4" w:space="0" w:color="auto"/>
            </w:tcBorders>
            <w:shd w:val="clear" w:color="auto" w:fill="ACB9CA" w:themeFill="text2" w:themeFillTint="66"/>
          </w:tcPr>
          <w:p w14:paraId="1BF28C2F"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קוד סוג זיהוי</w:t>
            </w:r>
          </w:p>
        </w:tc>
        <w:tc>
          <w:tcPr>
            <w:tcW w:w="1587"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tcPr>
          <w:p w14:paraId="42F897DA"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lang w:eastAsia="en-US"/>
              </w:rPr>
            </w:pPr>
            <w:proofErr w:type="spellStart"/>
            <w:r>
              <w:rPr>
                <w:rFonts w:ascii="David" w:hAnsi="David"/>
                <w:b/>
                <w:bCs/>
                <w:rtl/>
                <w:lang w:eastAsia="en-US"/>
              </w:rPr>
              <w:t>תאור</w:t>
            </w:r>
            <w:proofErr w:type="spellEnd"/>
            <w:r>
              <w:rPr>
                <w:rFonts w:ascii="David" w:hAnsi="David"/>
                <w:b/>
                <w:bCs/>
                <w:rtl/>
                <w:lang w:eastAsia="en-US"/>
              </w:rPr>
              <w:t xml:space="preserve"> זיהוי </w:t>
            </w:r>
          </w:p>
        </w:tc>
      </w:tr>
      <w:tr w:rsidR="005C04ED" w14:paraId="34FAED87" w14:textId="77777777">
        <w:trPr>
          <w:trHeight w:val="285"/>
        </w:trPr>
        <w:tc>
          <w:tcPr>
            <w:tcW w:w="1263" w:type="dxa"/>
            <w:tcBorders>
              <w:top w:val="nil"/>
              <w:left w:val="single" w:sz="4" w:space="0" w:color="auto"/>
              <w:bottom w:val="single" w:sz="4" w:space="0" w:color="auto"/>
              <w:right w:val="single" w:sz="4" w:space="0" w:color="auto"/>
            </w:tcBorders>
          </w:tcPr>
          <w:p w14:paraId="036C1A85"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1587" w:type="dxa"/>
            <w:tcBorders>
              <w:top w:val="nil"/>
              <w:left w:val="single" w:sz="4" w:space="0" w:color="auto"/>
              <w:bottom w:val="single" w:sz="4" w:space="0" w:color="auto"/>
              <w:right w:val="single" w:sz="4" w:space="0" w:color="auto"/>
            </w:tcBorders>
            <w:vAlign w:val="bottom"/>
          </w:tcPr>
          <w:p w14:paraId="6542210D"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ת.ז</w:t>
            </w:r>
          </w:p>
        </w:tc>
      </w:tr>
      <w:tr w:rsidR="005C04ED" w14:paraId="5D520CBD" w14:textId="77777777">
        <w:trPr>
          <w:trHeight w:val="285"/>
        </w:trPr>
        <w:tc>
          <w:tcPr>
            <w:tcW w:w="1263" w:type="dxa"/>
            <w:tcBorders>
              <w:top w:val="nil"/>
              <w:left w:val="single" w:sz="4" w:space="0" w:color="auto"/>
              <w:bottom w:val="single" w:sz="4" w:space="0" w:color="auto"/>
              <w:right w:val="single" w:sz="4" w:space="0" w:color="auto"/>
            </w:tcBorders>
          </w:tcPr>
          <w:p w14:paraId="19772CE9"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587" w:type="dxa"/>
            <w:tcBorders>
              <w:top w:val="nil"/>
              <w:left w:val="single" w:sz="4" w:space="0" w:color="auto"/>
              <w:bottom w:val="single" w:sz="4" w:space="0" w:color="auto"/>
              <w:right w:val="single" w:sz="4" w:space="0" w:color="auto"/>
            </w:tcBorders>
            <w:vAlign w:val="bottom"/>
          </w:tcPr>
          <w:p w14:paraId="0C02AA75"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דרכון</w:t>
            </w:r>
          </w:p>
        </w:tc>
      </w:tr>
    </w:tbl>
    <w:p w14:paraId="2FBF9E61" w14:textId="77777777" w:rsidR="005C04ED" w:rsidRDefault="00FB6116">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יצירת קשר: (שדה בממשק </w:t>
      </w:r>
      <w:r>
        <w:rPr>
          <w:rFonts w:ascii="David" w:hAnsi="David"/>
          <w:lang w:eastAsia="en-US"/>
        </w:rPr>
        <w:t>SUG_YEZIRAT_</w:t>
      </w:r>
      <w:r>
        <w:rPr>
          <w:rFonts w:ascii="David" w:eastAsia="Arial" w:hAnsi="David"/>
          <w:lang w:eastAsia="en-US"/>
        </w:rPr>
        <w:t>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rsidR="005C04ED" w14:paraId="2C1A614F" w14:textId="77777777">
        <w:trPr>
          <w:trHeight w:val="300"/>
        </w:trPr>
        <w:tc>
          <w:tcPr>
            <w:tcW w:w="836" w:type="dxa"/>
            <w:shd w:val="clear" w:color="auto" w:fill="ACB9CA" w:themeFill="text2" w:themeFillTint="66"/>
          </w:tcPr>
          <w:p w14:paraId="652BC268" w14:textId="77777777" w:rsidR="005C04ED" w:rsidRDefault="00FB6116">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14:paraId="5ACE0172"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lang w:eastAsia="en-US"/>
              </w:rPr>
            </w:pPr>
            <w:proofErr w:type="spellStart"/>
            <w:r>
              <w:rPr>
                <w:rFonts w:ascii="David" w:hAnsi="David"/>
                <w:b/>
                <w:bCs/>
                <w:rtl/>
                <w:lang w:eastAsia="en-US"/>
              </w:rPr>
              <w:t>תאור</w:t>
            </w:r>
            <w:proofErr w:type="spellEnd"/>
            <w:r>
              <w:rPr>
                <w:rFonts w:ascii="David" w:hAnsi="David"/>
                <w:b/>
                <w:bCs/>
                <w:rtl/>
                <w:lang w:eastAsia="en-US"/>
              </w:rPr>
              <w:t xml:space="preserve"> יצירת קשר</w:t>
            </w:r>
          </w:p>
        </w:tc>
      </w:tr>
      <w:tr w:rsidR="005C04ED" w14:paraId="429A89D9" w14:textId="77777777">
        <w:trPr>
          <w:trHeight w:val="285"/>
        </w:trPr>
        <w:tc>
          <w:tcPr>
            <w:tcW w:w="836" w:type="dxa"/>
          </w:tcPr>
          <w:p w14:paraId="0B13E6F3"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14:paraId="158FA430"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פיזי</w:t>
            </w:r>
          </w:p>
        </w:tc>
      </w:tr>
      <w:tr w:rsidR="005C04ED" w14:paraId="5BE535FF" w14:textId="77777777">
        <w:trPr>
          <w:trHeight w:val="285"/>
        </w:trPr>
        <w:tc>
          <w:tcPr>
            <w:tcW w:w="836" w:type="dxa"/>
          </w:tcPr>
          <w:p w14:paraId="3DA71D74"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2000" w:type="dxa"/>
            <w:vAlign w:val="bottom"/>
          </w:tcPr>
          <w:p w14:paraId="4F21B9E4"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טלפוני</w:t>
            </w:r>
          </w:p>
        </w:tc>
      </w:tr>
      <w:tr w:rsidR="005C04ED" w14:paraId="210A9A02" w14:textId="77777777">
        <w:trPr>
          <w:trHeight w:val="285"/>
        </w:trPr>
        <w:tc>
          <w:tcPr>
            <w:tcW w:w="836" w:type="dxa"/>
          </w:tcPr>
          <w:p w14:paraId="03554D22"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2000" w:type="dxa"/>
            <w:vAlign w:val="bottom"/>
          </w:tcPr>
          <w:p w14:paraId="7A7CCE7D"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מקוון</w:t>
            </w:r>
          </w:p>
        </w:tc>
      </w:tr>
      <w:tr w:rsidR="005C04ED" w14:paraId="4D5FCECF" w14:textId="77777777">
        <w:trPr>
          <w:trHeight w:val="285"/>
        </w:trPr>
        <w:tc>
          <w:tcPr>
            <w:tcW w:w="836" w:type="dxa"/>
          </w:tcPr>
          <w:p w14:paraId="2EC30E3A"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2000" w:type="dxa"/>
            <w:vAlign w:val="bottom"/>
          </w:tcPr>
          <w:p w14:paraId="0C059633"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proofErr w:type="spellStart"/>
            <w:r>
              <w:rPr>
                <w:rFonts w:ascii="David" w:hAnsi="David"/>
                <w:rtl/>
                <w:lang w:eastAsia="en-US"/>
              </w:rPr>
              <w:t>ווצאפ</w:t>
            </w:r>
            <w:proofErr w:type="spellEnd"/>
          </w:p>
        </w:tc>
      </w:tr>
      <w:tr w:rsidR="005C04ED" w14:paraId="6A721E3A" w14:textId="77777777">
        <w:trPr>
          <w:trHeight w:val="285"/>
        </w:trPr>
        <w:tc>
          <w:tcPr>
            <w:tcW w:w="836" w:type="dxa"/>
          </w:tcPr>
          <w:p w14:paraId="6F8DC273"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2000" w:type="dxa"/>
            <w:vAlign w:val="bottom"/>
          </w:tcPr>
          <w:p w14:paraId="2C699B28"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נוכחות בשיעור</w:t>
            </w:r>
          </w:p>
        </w:tc>
      </w:tr>
    </w:tbl>
    <w:p w14:paraId="36FE88F6" w14:textId="77777777" w:rsidR="005C04ED" w:rsidRDefault="00FB6116">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קודי האם נדרש ליצור קשר</w:t>
      </w:r>
      <w:r>
        <w:rPr>
          <w:rFonts w:ascii="David" w:hAnsi="David"/>
          <w:b/>
          <w:bCs/>
          <w:rtl/>
          <w:lang w:eastAsia="en-US"/>
        </w:rPr>
        <w:t xml:space="preserve">: (שדה בממשק </w:t>
      </w:r>
      <w:r>
        <w:rPr>
          <w:rFonts w:ascii="David" w:hAnsi="David"/>
          <w:lang w:eastAsia="en-US"/>
        </w:rPr>
        <w:t>HAIM_YEZIRAT_KESHER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rsidR="005C04ED" w14:paraId="5017093D" w14:textId="77777777">
        <w:trPr>
          <w:trHeight w:val="300"/>
        </w:trPr>
        <w:tc>
          <w:tcPr>
            <w:tcW w:w="836" w:type="dxa"/>
            <w:shd w:val="clear" w:color="auto" w:fill="ACB9CA" w:themeFill="text2" w:themeFillTint="66"/>
          </w:tcPr>
          <w:p w14:paraId="5DD922CD" w14:textId="77777777" w:rsidR="005C04ED" w:rsidRDefault="00FB6116">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14:paraId="6E18FFB7"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lang w:eastAsia="en-US"/>
              </w:rPr>
            </w:pPr>
            <w:proofErr w:type="spellStart"/>
            <w:r>
              <w:rPr>
                <w:rFonts w:ascii="David" w:hAnsi="David"/>
                <w:b/>
                <w:bCs/>
                <w:rtl/>
                <w:lang w:eastAsia="en-US"/>
              </w:rPr>
              <w:t>תאור</w:t>
            </w:r>
            <w:proofErr w:type="spellEnd"/>
            <w:r>
              <w:rPr>
                <w:rFonts w:ascii="David" w:hAnsi="David"/>
                <w:b/>
                <w:bCs/>
                <w:rtl/>
                <w:lang w:eastAsia="en-US"/>
              </w:rPr>
              <w:t xml:space="preserve"> יצירת קשר</w:t>
            </w:r>
          </w:p>
        </w:tc>
      </w:tr>
      <w:tr w:rsidR="005C04ED" w14:paraId="5EC1BA78" w14:textId="77777777">
        <w:trPr>
          <w:trHeight w:val="285"/>
        </w:trPr>
        <w:tc>
          <w:tcPr>
            <w:tcW w:w="836" w:type="dxa"/>
          </w:tcPr>
          <w:p w14:paraId="1ECA4972"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2000" w:type="dxa"/>
            <w:vAlign w:val="bottom"/>
          </w:tcPr>
          <w:p w14:paraId="51705D8D"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לא</w:t>
            </w:r>
          </w:p>
        </w:tc>
      </w:tr>
      <w:tr w:rsidR="005C04ED" w14:paraId="442A75F5" w14:textId="77777777">
        <w:trPr>
          <w:trHeight w:val="285"/>
        </w:trPr>
        <w:tc>
          <w:tcPr>
            <w:tcW w:w="836" w:type="dxa"/>
          </w:tcPr>
          <w:p w14:paraId="491B7C0A"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14:paraId="3E725B6F"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כן</w:t>
            </w:r>
          </w:p>
        </w:tc>
      </w:tr>
    </w:tbl>
    <w:p w14:paraId="2BFC2088" w14:textId="77777777" w:rsidR="005C04ED" w:rsidRDefault="00FB6116">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טופס: (שדה בממשק </w:t>
      </w:r>
      <w:r>
        <w:rPr>
          <w:rFonts w:ascii="David" w:hAnsi="David"/>
          <w:lang w:eastAsia="en-US"/>
        </w:rPr>
        <w:t>SUG_TOFES_YEZIRAT_</w:t>
      </w:r>
      <w:r>
        <w:rPr>
          <w:rFonts w:ascii="David" w:eastAsia="Arial" w:hAnsi="David"/>
          <w:lang w:eastAsia="en-US"/>
        </w:rPr>
        <w:t>KESHER</w:t>
      </w:r>
      <w:r>
        <w:rPr>
          <w:rFonts w:ascii="David" w:hAnsi="David"/>
          <w:rtl/>
          <w:lang w:eastAsia="en-US"/>
        </w:rPr>
        <w:t>)</w:t>
      </w:r>
    </w:p>
    <w:tbl>
      <w:tblPr>
        <w:bidiVisual/>
        <w:tblW w:w="369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860"/>
      </w:tblGrid>
      <w:tr w:rsidR="005C04ED" w14:paraId="7B7FBC8F" w14:textId="77777777">
        <w:trPr>
          <w:trHeight w:val="300"/>
        </w:trPr>
        <w:tc>
          <w:tcPr>
            <w:tcW w:w="836" w:type="dxa"/>
            <w:shd w:val="clear" w:color="auto" w:fill="ACB9CA" w:themeFill="text2" w:themeFillTint="66"/>
          </w:tcPr>
          <w:p w14:paraId="0278C3CC" w14:textId="77777777" w:rsidR="005C04ED" w:rsidRDefault="00FB6116">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lastRenderedPageBreak/>
              <w:t xml:space="preserve">קוד סוג </w:t>
            </w:r>
          </w:p>
        </w:tc>
        <w:tc>
          <w:tcPr>
            <w:tcW w:w="2860" w:type="dxa"/>
            <w:shd w:val="clear" w:color="auto" w:fill="ACB9CA" w:themeFill="text2" w:themeFillTint="66"/>
            <w:vAlign w:val="center"/>
          </w:tcPr>
          <w:p w14:paraId="6DFC1A09"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b/>
                <w:bCs/>
                <w:lang w:eastAsia="en-US"/>
              </w:rPr>
            </w:pPr>
            <w:proofErr w:type="spellStart"/>
            <w:r>
              <w:rPr>
                <w:rFonts w:ascii="David" w:hAnsi="David"/>
                <w:b/>
                <w:bCs/>
                <w:rtl/>
                <w:lang w:eastAsia="en-US"/>
              </w:rPr>
              <w:t>תאור</w:t>
            </w:r>
            <w:proofErr w:type="spellEnd"/>
            <w:r>
              <w:rPr>
                <w:rFonts w:ascii="David" w:hAnsi="David"/>
                <w:b/>
                <w:bCs/>
                <w:rtl/>
                <w:lang w:eastAsia="en-US"/>
              </w:rPr>
              <w:t xml:space="preserve"> יצירת קשר</w:t>
            </w:r>
          </w:p>
        </w:tc>
      </w:tr>
      <w:tr w:rsidR="005C04ED" w14:paraId="13C5AAE3" w14:textId="77777777">
        <w:trPr>
          <w:trHeight w:val="285"/>
        </w:trPr>
        <w:tc>
          <w:tcPr>
            <w:tcW w:w="836" w:type="dxa"/>
          </w:tcPr>
          <w:p w14:paraId="6E71C371"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860" w:type="dxa"/>
            <w:vAlign w:val="bottom"/>
          </w:tcPr>
          <w:p w14:paraId="1D63ABE1" w14:textId="77777777" w:rsidR="005C04ED" w:rsidRDefault="00FB6116">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יצירת פרטי קשר עם תלמידים</w:t>
            </w:r>
          </w:p>
        </w:tc>
      </w:tr>
    </w:tbl>
    <w:p w14:paraId="21397945"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34EE0563"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2A517F15"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1385137C"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73494121"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5C547AF5"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2FFDFF78"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3E3E58BD"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78DF22B3"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23431747"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5FE0C825"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4D6B2CF9"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23A93E20"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2EC11A28"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411543C7"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67D5FB90"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1720AE17"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5BC3559C"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6FB836C8"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091A9331"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5B8D6E14"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5BC4E6B5"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2BD387BF"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14:paraId="6D0B63A1" w14:textId="77777777" w:rsidR="005C04ED" w:rsidRDefault="005C04ED">
      <w:pPr>
        <w:overflowPunct/>
        <w:autoSpaceDE/>
        <w:autoSpaceDN/>
        <w:adjustRightInd/>
        <w:spacing w:before="100" w:beforeAutospacing="1" w:after="100" w:afterAutospacing="1" w:line="276" w:lineRule="auto"/>
        <w:jc w:val="left"/>
        <w:textAlignment w:val="auto"/>
        <w:rPr>
          <w:rFonts w:ascii="Calibri" w:hAnsi="Calibri" w:cs="Calibri"/>
          <w:lang w:eastAsia="en-US"/>
        </w:rPr>
      </w:pPr>
    </w:p>
    <w:p w14:paraId="68FA0EFF" w14:textId="77777777" w:rsidR="005C04ED" w:rsidRDefault="00FB6116">
      <w:pPr>
        <w:widowControl w:val="0"/>
        <w:overflowPunct/>
        <w:autoSpaceDE/>
        <w:autoSpaceDN/>
        <w:adjustRightInd/>
        <w:spacing w:line="240" w:lineRule="auto"/>
        <w:jc w:val="right"/>
        <w:textAlignment w:val="auto"/>
        <w:rPr>
          <w:rtl/>
          <w:lang w:eastAsia="en-US"/>
        </w:rPr>
      </w:pPr>
      <w:r>
        <w:rPr>
          <w:rFonts w:hint="cs"/>
          <w:rtl/>
          <w:lang w:eastAsia="en-US"/>
        </w:rPr>
        <w:t>נספח מספר 7</w:t>
      </w:r>
    </w:p>
    <w:p w14:paraId="5C1E420C" w14:textId="77777777" w:rsidR="005C04ED" w:rsidRDefault="005C04ED">
      <w:pPr>
        <w:widowControl w:val="0"/>
        <w:spacing w:line="300" w:lineRule="atLeast"/>
        <w:textAlignment w:val="auto"/>
        <w:rPr>
          <w:b/>
          <w:bCs/>
          <w:sz w:val="30"/>
          <w:szCs w:val="30"/>
          <w:u w:val="single"/>
          <w:rtl/>
          <w:lang w:eastAsia="en-US"/>
        </w:rPr>
      </w:pPr>
    </w:p>
    <w:p w14:paraId="0FD8B867" w14:textId="77777777" w:rsidR="005C04ED" w:rsidRDefault="005C04ED">
      <w:pPr>
        <w:widowControl w:val="0"/>
        <w:spacing w:line="300" w:lineRule="atLeast"/>
        <w:jc w:val="center"/>
        <w:textAlignment w:val="auto"/>
        <w:rPr>
          <w:b/>
          <w:bCs/>
          <w:sz w:val="30"/>
          <w:szCs w:val="30"/>
          <w:u w:val="single"/>
          <w:rtl/>
          <w:lang w:eastAsia="en-US"/>
        </w:rPr>
      </w:pPr>
    </w:p>
    <w:p w14:paraId="08270C6E" w14:textId="77777777" w:rsidR="005C04ED" w:rsidRDefault="00FB6116">
      <w:pPr>
        <w:widowControl w:val="0"/>
        <w:spacing w:line="300" w:lineRule="atLeast"/>
        <w:jc w:val="center"/>
        <w:textAlignment w:val="auto"/>
        <w:rPr>
          <w:b/>
          <w:bCs/>
          <w:sz w:val="30"/>
          <w:szCs w:val="30"/>
          <w:u w:val="single"/>
          <w:rtl/>
          <w:lang w:eastAsia="en-US"/>
        </w:rPr>
      </w:pPr>
      <w:r>
        <w:rPr>
          <w:rFonts w:hint="cs"/>
          <w:b/>
          <w:bCs/>
          <w:sz w:val="30"/>
          <w:szCs w:val="30"/>
          <w:u w:val="single"/>
          <w:rtl/>
          <w:lang w:eastAsia="en-US"/>
        </w:rPr>
        <w:t>טופס הצהרה</w:t>
      </w:r>
    </w:p>
    <w:p w14:paraId="5D149699" w14:textId="77777777" w:rsidR="005C04ED" w:rsidRDefault="005C04ED">
      <w:pPr>
        <w:widowControl w:val="0"/>
        <w:spacing w:line="300" w:lineRule="atLeast"/>
        <w:textAlignment w:val="auto"/>
        <w:rPr>
          <w:b/>
          <w:bCs/>
          <w:sz w:val="30"/>
          <w:szCs w:val="30"/>
          <w:u w:val="single"/>
          <w:rtl/>
          <w:lang w:eastAsia="en-US"/>
        </w:rPr>
      </w:pPr>
    </w:p>
    <w:p w14:paraId="79E26616" w14:textId="77777777" w:rsidR="005C04ED" w:rsidRDefault="00FB6116">
      <w:pPr>
        <w:widowControl w:val="0"/>
        <w:spacing w:line="300" w:lineRule="atLeast"/>
        <w:jc w:val="center"/>
        <w:textAlignment w:val="auto"/>
        <w:rPr>
          <w:b/>
          <w:bCs/>
          <w:sz w:val="30"/>
          <w:szCs w:val="30"/>
          <w:u w:val="single"/>
          <w:rtl/>
          <w:lang w:eastAsia="en-US"/>
        </w:rPr>
      </w:pPr>
      <w:r>
        <w:rPr>
          <w:b/>
          <w:bCs/>
          <w:sz w:val="30"/>
          <w:szCs w:val="30"/>
          <w:u w:val="single"/>
          <w:rtl/>
          <w:lang w:eastAsia="en-US"/>
        </w:rPr>
        <w:t xml:space="preserve">תצהיר של המנהל הכללי של המציע בעניין </w:t>
      </w:r>
      <w:r>
        <w:rPr>
          <w:rFonts w:hint="cs"/>
          <w:b/>
          <w:bCs/>
          <w:sz w:val="30"/>
          <w:szCs w:val="30"/>
          <w:u w:val="single"/>
          <w:rtl/>
          <w:lang w:eastAsia="en-US"/>
        </w:rPr>
        <w:t>הממשקים</w:t>
      </w:r>
    </w:p>
    <w:p w14:paraId="7D735984" w14:textId="77777777" w:rsidR="005C04ED" w:rsidRDefault="005C04ED">
      <w:pPr>
        <w:widowControl w:val="0"/>
        <w:spacing w:line="300" w:lineRule="atLeast"/>
        <w:textAlignment w:val="auto"/>
        <w:rPr>
          <w:b/>
          <w:bCs/>
          <w:sz w:val="30"/>
          <w:szCs w:val="30"/>
          <w:u w:val="single"/>
          <w:lang w:eastAsia="en-US"/>
        </w:rPr>
      </w:pPr>
    </w:p>
    <w:p w14:paraId="4D3E2326" w14:textId="77777777" w:rsidR="005C04ED" w:rsidRDefault="005C04ED">
      <w:pPr>
        <w:widowControl w:val="0"/>
        <w:spacing w:line="300" w:lineRule="atLeast"/>
        <w:textAlignment w:val="auto"/>
        <w:rPr>
          <w:b/>
          <w:bCs/>
          <w:sz w:val="30"/>
          <w:szCs w:val="30"/>
          <w:u w:val="single"/>
          <w:lang w:eastAsia="en-US"/>
        </w:rPr>
      </w:pPr>
    </w:p>
    <w:p w14:paraId="63D74EEE" w14:textId="77777777" w:rsidR="005C04ED" w:rsidRDefault="005C04ED">
      <w:pPr>
        <w:widowControl w:val="0"/>
        <w:spacing w:line="300" w:lineRule="atLeast"/>
        <w:textAlignment w:val="auto"/>
        <w:rPr>
          <w:sz w:val="30"/>
          <w:szCs w:val="30"/>
          <w:lang w:eastAsia="en-US"/>
        </w:rPr>
      </w:pPr>
    </w:p>
    <w:p w14:paraId="55FBF067" w14:textId="77777777" w:rsidR="005C04ED" w:rsidRDefault="00FB6116">
      <w:pPr>
        <w:widowControl w:val="0"/>
        <w:spacing w:line="300" w:lineRule="atLeast"/>
        <w:textAlignment w:val="auto"/>
        <w:rPr>
          <w:lang w:eastAsia="en-US"/>
        </w:rPr>
      </w:pPr>
      <w:r>
        <w:rPr>
          <w:rtl/>
          <w:lang w:eastAsia="en-US"/>
        </w:rPr>
        <w:t>אני הח"מ _____________ ת"ז מס' _____________ לאחר שהוזהרתי כי עלי לומר את האמת וכי אהיה צפוי/ה לעונשים הקבועים בחוק אם לא אעשה כן, מצהיר/ה בזה כדלקמן:</w:t>
      </w:r>
    </w:p>
    <w:p w14:paraId="3D42877E" w14:textId="77777777" w:rsidR="005C04ED" w:rsidRDefault="005C04ED">
      <w:pPr>
        <w:widowControl w:val="0"/>
        <w:spacing w:line="300" w:lineRule="atLeast"/>
        <w:textAlignment w:val="auto"/>
        <w:rPr>
          <w:lang w:eastAsia="en-US"/>
        </w:rPr>
      </w:pPr>
    </w:p>
    <w:p w14:paraId="3C54D214" w14:textId="77777777" w:rsidR="005C04ED" w:rsidRDefault="00FB6116">
      <w:pPr>
        <w:widowControl w:val="0"/>
        <w:spacing w:line="300" w:lineRule="atLeast"/>
        <w:textAlignment w:val="auto"/>
        <w:rPr>
          <w:rtl/>
          <w:lang w:eastAsia="en-US"/>
        </w:rPr>
      </w:pPr>
      <w:r>
        <w:rPr>
          <w:rtl/>
          <w:lang w:eastAsia="en-US"/>
        </w:rPr>
        <w:t>1.</w:t>
      </w:r>
      <w:r>
        <w:rPr>
          <w:rtl/>
          <w:lang w:eastAsia="en-US"/>
        </w:rPr>
        <w:tab/>
      </w:r>
      <w:r>
        <w:rPr>
          <w:rtl/>
          <w:lang w:eastAsia="en-US"/>
        </w:rPr>
        <w:t xml:space="preserve">הנני משמש כמנהל הכללי בחברת _______________ שהגישה הצעה למכרז </w:t>
      </w:r>
      <w:r>
        <w:rPr>
          <w:highlight w:val="yellow"/>
          <w:rtl/>
          <w:lang w:eastAsia="en-US"/>
        </w:rPr>
        <w:t>מספר  [       ]</w:t>
      </w:r>
      <w:r>
        <w:rPr>
          <w:rtl/>
          <w:lang w:eastAsia="en-US"/>
        </w:rPr>
        <w:t xml:space="preserve">                                            </w:t>
      </w:r>
    </w:p>
    <w:p w14:paraId="1D0C12EC" w14:textId="77777777" w:rsidR="005C04ED" w:rsidRDefault="00FB6116">
      <w:pPr>
        <w:widowControl w:val="0"/>
        <w:spacing w:line="300" w:lineRule="atLeast"/>
        <w:ind w:left="2835" w:firstLine="567"/>
        <w:textAlignment w:val="auto"/>
        <w:rPr>
          <w:lang w:eastAsia="en-US"/>
        </w:rPr>
      </w:pPr>
      <w:r>
        <w:rPr>
          <w:rtl/>
          <w:lang w:eastAsia="en-US"/>
        </w:rPr>
        <w:t xml:space="preserve">      (שם המציע)</w:t>
      </w:r>
      <w:r>
        <w:rPr>
          <w:rtl/>
          <w:lang w:eastAsia="en-US"/>
        </w:rPr>
        <w:tab/>
      </w:r>
    </w:p>
    <w:p w14:paraId="733EB069" w14:textId="77777777" w:rsidR="005C04ED" w:rsidRDefault="00FB6116">
      <w:pPr>
        <w:widowControl w:val="0"/>
        <w:spacing w:line="300" w:lineRule="atLeast"/>
        <w:textAlignment w:val="auto"/>
        <w:rPr>
          <w:lang w:eastAsia="en-US"/>
        </w:rPr>
      </w:pPr>
      <w:r>
        <w:rPr>
          <w:rtl/>
          <w:lang w:eastAsia="en-US"/>
        </w:rPr>
        <w:tab/>
      </w:r>
    </w:p>
    <w:p w14:paraId="4702B3B1" w14:textId="77777777" w:rsidR="005C04ED" w:rsidRDefault="00FB6116">
      <w:pPr>
        <w:widowControl w:val="0"/>
        <w:spacing w:line="300" w:lineRule="atLeast"/>
        <w:textAlignment w:val="auto"/>
        <w:rPr>
          <w:lang w:eastAsia="en-US"/>
        </w:rPr>
      </w:pPr>
      <w:r>
        <w:rPr>
          <w:rtl/>
          <w:lang w:eastAsia="en-US"/>
        </w:rPr>
        <w:t>2.</w:t>
      </w:r>
      <w:r>
        <w:rPr>
          <w:rtl/>
          <w:lang w:eastAsia="en-US"/>
        </w:rPr>
        <w:tab/>
        <w:t>בתוקף תפקידי, הנני מצהיר/ה כי:</w:t>
      </w:r>
    </w:p>
    <w:p w14:paraId="4DB45768" w14:textId="77777777" w:rsidR="005C04ED" w:rsidRDefault="005C04ED">
      <w:pPr>
        <w:widowControl w:val="0"/>
        <w:spacing w:line="300" w:lineRule="atLeast"/>
        <w:textAlignment w:val="auto"/>
        <w:rPr>
          <w:lang w:eastAsia="en-US"/>
        </w:rPr>
      </w:pPr>
    </w:p>
    <w:p w14:paraId="1A89FCE9" w14:textId="77777777" w:rsidR="005C04ED" w:rsidRDefault="00FB6116">
      <w:pPr>
        <w:pStyle w:val="aff2"/>
        <w:widowControl w:val="0"/>
        <w:numPr>
          <w:ilvl w:val="0"/>
          <w:numId w:val="320"/>
        </w:numPr>
        <w:spacing w:line="300" w:lineRule="atLeast"/>
        <w:textAlignment w:val="auto"/>
        <w:rPr>
          <w:lang w:eastAsia="en-US"/>
        </w:rPr>
      </w:pPr>
      <w:r>
        <w:rPr>
          <w:rtl/>
          <w:lang w:eastAsia="en-US"/>
        </w:rPr>
        <w:t xml:space="preserve">קראתי את ההוראות המופיעות במכרז כולל </w:t>
      </w:r>
      <w:r>
        <w:rPr>
          <w:rFonts w:hint="cs"/>
          <w:b/>
          <w:bCs/>
          <w:u w:val="single"/>
          <w:rtl/>
          <w:lang w:eastAsia="en-US"/>
        </w:rPr>
        <w:t>ה</w:t>
      </w:r>
      <w:r>
        <w:rPr>
          <w:b/>
          <w:bCs/>
          <w:u w:val="single"/>
          <w:rtl/>
          <w:lang w:eastAsia="en-US"/>
        </w:rPr>
        <w:t>ממשקים המפורטים בסעי</w:t>
      </w:r>
      <w:r>
        <w:rPr>
          <w:rFonts w:hint="cs"/>
          <w:b/>
          <w:bCs/>
          <w:u w:val="single"/>
          <w:rtl/>
          <w:lang w:eastAsia="en-US"/>
        </w:rPr>
        <w:t xml:space="preserve">ף 5 </w:t>
      </w:r>
      <w:r>
        <w:rPr>
          <w:b/>
          <w:bCs/>
          <w:u w:val="single"/>
          <w:rtl/>
          <w:lang w:eastAsia="en-US"/>
        </w:rPr>
        <w:t>בתק</w:t>
      </w:r>
      <w:r>
        <w:rPr>
          <w:rFonts w:hint="cs"/>
          <w:b/>
          <w:bCs/>
          <w:u w:val="single"/>
          <w:rtl/>
          <w:lang w:eastAsia="en-US"/>
        </w:rPr>
        <w:t>ן</w:t>
      </w:r>
      <w:r>
        <w:rPr>
          <w:b/>
          <w:bCs/>
          <w:u w:val="single"/>
          <w:rtl/>
          <w:lang w:eastAsia="en-US"/>
        </w:rPr>
        <w:t xml:space="preserve"> המוזכר בסעי</w:t>
      </w:r>
      <w:r>
        <w:rPr>
          <w:rFonts w:hint="cs"/>
          <w:b/>
          <w:bCs/>
          <w:u w:val="single"/>
          <w:rtl/>
          <w:lang w:eastAsia="en-US"/>
        </w:rPr>
        <w:t>ף</w:t>
      </w:r>
      <w:r>
        <w:rPr>
          <w:b/>
          <w:bCs/>
          <w:u w:val="single"/>
          <w:rtl/>
          <w:lang w:eastAsia="en-US"/>
        </w:rPr>
        <w:t xml:space="preserve">   2.3.6ה'   לעיל</w:t>
      </w:r>
      <w:r>
        <w:rPr>
          <w:rFonts w:hint="cs"/>
          <w:rtl/>
          <w:lang w:eastAsia="en-US"/>
        </w:rPr>
        <w:t>.</w:t>
      </w:r>
    </w:p>
    <w:p w14:paraId="3AB83F1A" w14:textId="77777777" w:rsidR="005C04ED" w:rsidRDefault="00FB6116">
      <w:pPr>
        <w:pStyle w:val="aff2"/>
        <w:widowControl w:val="0"/>
        <w:numPr>
          <w:ilvl w:val="0"/>
          <w:numId w:val="320"/>
        </w:numPr>
        <w:spacing w:line="300" w:lineRule="atLeast"/>
        <w:textAlignment w:val="auto"/>
        <w:rPr>
          <w:lang w:eastAsia="en-US"/>
        </w:rPr>
      </w:pPr>
      <w:r>
        <w:rPr>
          <w:rFonts w:hint="cs"/>
          <w:rtl/>
          <w:lang w:eastAsia="en-US"/>
        </w:rPr>
        <w:t>ה</w:t>
      </w:r>
      <w:r>
        <w:rPr>
          <w:rtl/>
          <w:lang w:eastAsia="en-US"/>
        </w:rPr>
        <w:t>דרישות המופיעות בהוראות הנ"ל מובנות לי והנני מתחייב להיערך בהתאם ולפעול על פיהם במסגרת מכרז ז</w:t>
      </w:r>
      <w:r>
        <w:rPr>
          <w:rFonts w:hint="cs"/>
          <w:rtl/>
          <w:lang w:eastAsia="en-US"/>
        </w:rPr>
        <w:t xml:space="preserve">ה </w:t>
      </w:r>
      <w:r>
        <w:rPr>
          <w:b/>
          <w:bCs/>
          <w:u w:val="single"/>
          <w:rtl/>
          <w:lang w:eastAsia="en-US"/>
        </w:rPr>
        <w:t xml:space="preserve">לא יאוחר מיום </w:t>
      </w:r>
      <w:r>
        <w:rPr>
          <w:rFonts w:hint="cs"/>
          <w:b/>
          <w:bCs/>
          <w:u w:val="single"/>
          <w:rtl/>
          <w:lang w:eastAsia="en-US"/>
        </w:rPr>
        <w:t>17</w:t>
      </w:r>
      <w:r>
        <w:rPr>
          <w:b/>
          <w:bCs/>
          <w:u w:val="single"/>
          <w:rtl/>
          <w:lang w:eastAsia="en-US"/>
        </w:rPr>
        <w:t xml:space="preserve">/08/2025 </w:t>
      </w:r>
      <w:r>
        <w:rPr>
          <w:rFonts w:hint="cs"/>
          <w:b/>
          <w:bCs/>
          <w:u w:val="single"/>
          <w:rtl/>
          <w:lang w:eastAsia="en-US"/>
        </w:rPr>
        <w:t>, במידה ולא אפעל ע"פ הוראות הנ"ל אשא בפיצוי מוסכם כמפורט בפרק 7 בכתב המכרז</w:t>
      </w:r>
      <w:r>
        <w:rPr>
          <w:b/>
          <w:bCs/>
          <w:u w:val="single"/>
          <w:rtl/>
          <w:lang w:eastAsia="en-US"/>
        </w:rPr>
        <w:t>.</w:t>
      </w:r>
    </w:p>
    <w:p w14:paraId="495994B9" w14:textId="77777777" w:rsidR="005C04ED" w:rsidRDefault="005C04ED">
      <w:pPr>
        <w:widowControl w:val="0"/>
        <w:spacing w:line="300" w:lineRule="atLeast"/>
        <w:textAlignment w:val="auto"/>
        <w:rPr>
          <w:lang w:eastAsia="en-US"/>
        </w:rPr>
      </w:pPr>
    </w:p>
    <w:p w14:paraId="0CAB539A" w14:textId="77777777" w:rsidR="005C04ED" w:rsidRDefault="00FB6116">
      <w:pPr>
        <w:widowControl w:val="0"/>
        <w:spacing w:line="300" w:lineRule="atLeast"/>
        <w:textAlignment w:val="auto"/>
        <w:rPr>
          <w:lang w:eastAsia="en-US"/>
        </w:rPr>
      </w:pPr>
      <w:r>
        <w:rPr>
          <w:rtl/>
          <w:lang w:eastAsia="en-US"/>
        </w:rPr>
        <w:t>3.</w:t>
      </w:r>
      <w:r>
        <w:rPr>
          <w:rtl/>
          <w:lang w:eastAsia="en-US"/>
        </w:rPr>
        <w:tab/>
      </w:r>
      <w:r>
        <w:rPr>
          <w:rtl/>
          <w:lang w:eastAsia="en-US"/>
        </w:rPr>
        <w:t xml:space="preserve">הנני מצהיר כי זה שמי, זו חתימתי וכי תוכן הצהרתי אמת </w:t>
      </w:r>
      <w:r>
        <w:rPr>
          <w:rFonts w:hint="cs"/>
          <w:rtl/>
          <w:lang w:eastAsia="en-US"/>
        </w:rPr>
        <w:t>.</w:t>
      </w:r>
    </w:p>
    <w:p w14:paraId="23B2FEFB" w14:textId="77777777" w:rsidR="005C04ED" w:rsidRDefault="005C04ED">
      <w:pPr>
        <w:widowControl w:val="0"/>
        <w:spacing w:line="300" w:lineRule="atLeast"/>
        <w:textAlignment w:val="auto"/>
        <w:rPr>
          <w:lang w:eastAsia="en-US"/>
        </w:rPr>
      </w:pPr>
    </w:p>
    <w:p w14:paraId="24ECBA54" w14:textId="77777777" w:rsidR="005C04ED" w:rsidRDefault="00FB6116">
      <w:pPr>
        <w:widowControl w:val="0"/>
        <w:spacing w:line="300" w:lineRule="atLeast"/>
        <w:textAlignment w:val="auto"/>
        <w:rPr>
          <w:rtl/>
          <w:lang w:eastAsia="en-US"/>
        </w:rPr>
      </w:pPr>
      <w:r>
        <w:rPr>
          <w:rtl/>
          <w:lang w:eastAsia="en-US"/>
        </w:rPr>
        <w:tab/>
      </w:r>
    </w:p>
    <w:p w14:paraId="28B4E582" w14:textId="77777777" w:rsidR="005C04ED" w:rsidRDefault="00FB6116">
      <w:pPr>
        <w:widowControl w:val="0"/>
        <w:spacing w:line="300" w:lineRule="atLeast"/>
        <w:textAlignment w:val="auto"/>
        <w:rPr>
          <w:lang w:eastAsia="en-US"/>
        </w:rPr>
      </w:pPr>
      <w:r>
        <w:rPr>
          <w:rFonts w:hint="cs"/>
          <w:rtl/>
          <w:lang w:eastAsia="en-US"/>
        </w:rPr>
        <w:t>חתימת המצהיר</w:t>
      </w:r>
    </w:p>
    <w:p w14:paraId="3ED58085" w14:textId="77777777" w:rsidR="005C04ED" w:rsidRDefault="005C04ED">
      <w:pPr>
        <w:widowControl w:val="0"/>
        <w:spacing w:line="300" w:lineRule="atLeast"/>
        <w:textAlignment w:val="auto"/>
        <w:rPr>
          <w:lang w:eastAsia="en-US"/>
        </w:rPr>
      </w:pPr>
    </w:p>
    <w:tbl>
      <w:tblPr>
        <w:tblpPr w:leftFromText="180" w:rightFromText="180" w:vertAnchor="text" w:horzAnchor="page" w:tblpX="12660"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5C04ED" w14:paraId="5A7C37AA" w14:textId="77777777">
        <w:tc>
          <w:tcPr>
            <w:tcW w:w="1950" w:type="dxa"/>
          </w:tcPr>
          <w:p w14:paraId="1FB0556C" w14:textId="77777777" w:rsidR="005C04ED" w:rsidRDefault="005C04ED">
            <w:pPr>
              <w:rPr>
                <w:rFonts w:ascii="David" w:hAnsi="David"/>
                <w:rtl/>
              </w:rPr>
            </w:pPr>
          </w:p>
          <w:p w14:paraId="4AC9C150" w14:textId="77777777" w:rsidR="005C04ED" w:rsidRDefault="005C04ED">
            <w:pPr>
              <w:rPr>
                <w:rFonts w:ascii="David" w:hAnsi="David"/>
              </w:rPr>
            </w:pPr>
          </w:p>
        </w:tc>
        <w:tc>
          <w:tcPr>
            <w:tcW w:w="4287" w:type="dxa"/>
          </w:tcPr>
          <w:p w14:paraId="3909F2EE" w14:textId="77777777" w:rsidR="005C04ED" w:rsidRDefault="005C04ED">
            <w:pPr>
              <w:rPr>
                <w:rFonts w:ascii="David" w:hAnsi="David"/>
              </w:rPr>
            </w:pPr>
          </w:p>
        </w:tc>
        <w:tc>
          <w:tcPr>
            <w:tcW w:w="3618" w:type="dxa"/>
          </w:tcPr>
          <w:p w14:paraId="4DB95845" w14:textId="77777777" w:rsidR="005C04ED" w:rsidRDefault="005C04ED">
            <w:pPr>
              <w:rPr>
                <w:rFonts w:ascii="David" w:hAnsi="David"/>
              </w:rPr>
            </w:pPr>
          </w:p>
        </w:tc>
      </w:tr>
      <w:tr w:rsidR="005C04ED" w14:paraId="3CBC903A" w14:textId="77777777">
        <w:tc>
          <w:tcPr>
            <w:tcW w:w="1950" w:type="dxa"/>
            <w:shd w:val="clear" w:color="auto" w:fill="D9E2F3"/>
            <w:vAlign w:val="center"/>
          </w:tcPr>
          <w:p w14:paraId="6A706479" w14:textId="77777777" w:rsidR="005C04ED" w:rsidRDefault="00FB6116">
            <w:pPr>
              <w:jc w:val="center"/>
              <w:rPr>
                <w:rFonts w:ascii="David" w:hAnsi="David"/>
              </w:rPr>
            </w:pPr>
            <w:r>
              <w:rPr>
                <w:rFonts w:ascii="David" w:hAnsi="David" w:hint="cs"/>
                <w:rtl/>
              </w:rPr>
              <w:t>תאריך</w:t>
            </w:r>
          </w:p>
        </w:tc>
        <w:tc>
          <w:tcPr>
            <w:tcW w:w="4287" w:type="dxa"/>
            <w:shd w:val="clear" w:color="auto" w:fill="D9E2F3"/>
            <w:vAlign w:val="center"/>
          </w:tcPr>
          <w:p w14:paraId="74CB6F7D" w14:textId="77777777" w:rsidR="005C04ED" w:rsidRDefault="00FB6116">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14:paraId="3B810014" w14:textId="77777777" w:rsidR="005C04ED" w:rsidRDefault="00FB6116">
            <w:pPr>
              <w:jc w:val="center"/>
              <w:rPr>
                <w:rFonts w:ascii="David" w:hAnsi="David"/>
                <w:rtl/>
              </w:rPr>
            </w:pPr>
            <w:r>
              <w:rPr>
                <w:rFonts w:ascii="David" w:hAnsi="David" w:hint="cs"/>
                <w:rtl/>
              </w:rPr>
              <w:t>חתימה של מנהל הכללי</w:t>
            </w:r>
          </w:p>
          <w:p w14:paraId="5EECC7DF" w14:textId="77777777" w:rsidR="005C04ED" w:rsidRDefault="00FB6116">
            <w:pPr>
              <w:jc w:val="center"/>
              <w:rPr>
                <w:rFonts w:ascii="David" w:hAnsi="David"/>
              </w:rPr>
            </w:pPr>
            <w:r>
              <w:rPr>
                <w:rFonts w:ascii="David" w:hAnsi="David" w:hint="cs"/>
                <w:rtl/>
              </w:rPr>
              <w:t>וחותמת של המציע</w:t>
            </w:r>
          </w:p>
        </w:tc>
      </w:tr>
    </w:tbl>
    <w:p w14:paraId="28F5CF39" w14:textId="77777777" w:rsidR="005C04ED" w:rsidRDefault="00FB6116">
      <w:pPr>
        <w:widowControl w:val="0"/>
        <w:spacing w:line="300" w:lineRule="atLeast"/>
        <w:textAlignment w:val="auto"/>
        <w:rPr>
          <w:rtl/>
          <w:lang w:eastAsia="en-US"/>
        </w:rPr>
      </w:pPr>
      <w:r>
        <w:rPr>
          <w:rtl/>
          <w:lang w:eastAsia="en-US"/>
        </w:rPr>
        <w:tab/>
      </w:r>
    </w:p>
    <w:p w14:paraId="791B827D" w14:textId="77777777" w:rsidR="005C04ED" w:rsidRDefault="00FB6116">
      <w:pPr>
        <w:widowControl w:val="0"/>
        <w:spacing w:line="300" w:lineRule="atLeast"/>
        <w:textAlignment w:val="auto"/>
        <w:rPr>
          <w:lang w:eastAsia="en-US"/>
        </w:rPr>
      </w:pPr>
      <w:r>
        <w:rPr>
          <w:rtl/>
          <w:lang w:eastAsia="en-US"/>
        </w:rPr>
        <w:tab/>
      </w:r>
    </w:p>
    <w:p w14:paraId="2F69EBE0" w14:textId="77777777" w:rsidR="005C04ED" w:rsidRDefault="005C04ED">
      <w:pPr>
        <w:widowControl w:val="0"/>
        <w:spacing w:line="300" w:lineRule="atLeast"/>
        <w:textAlignment w:val="auto"/>
        <w:rPr>
          <w:lang w:eastAsia="en-US"/>
        </w:rPr>
      </w:pPr>
    </w:p>
    <w:p w14:paraId="0D8AAA99" w14:textId="77777777" w:rsidR="005C04ED" w:rsidRDefault="005C04ED">
      <w:pPr>
        <w:widowControl w:val="0"/>
        <w:spacing w:line="300" w:lineRule="atLeast"/>
        <w:textAlignment w:val="auto"/>
        <w:rPr>
          <w:rtl/>
          <w:lang w:eastAsia="en-US"/>
        </w:rPr>
      </w:pPr>
    </w:p>
    <w:p w14:paraId="1BBF683B" w14:textId="77777777" w:rsidR="005C04ED" w:rsidRDefault="005C04ED">
      <w:pPr>
        <w:widowControl w:val="0"/>
        <w:spacing w:line="300" w:lineRule="atLeast"/>
        <w:textAlignment w:val="auto"/>
        <w:rPr>
          <w:rtl/>
          <w:lang w:eastAsia="en-US"/>
        </w:rPr>
      </w:pPr>
    </w:p>
    <w:p w14:paraId="190E5F33" w14:textId="77777777" w:rsidR="005C04ED" w:rsidRDefault="005C04ED">
      <w:pPr>
        <w:widowControl w:val="0"/>
        <w:spacing w:line="300" w:lineRule="atLeast"/>
        <w:textAlignment w:val="auto"/>
        <w:rPr>
          <w:rtl/>
          <w:lang w:eastAsia="en-US"/>
        </w:rPr>
      </w:pPr>
    </w:p>
    <w:p w14:paraId="5766F11B" w14:textId="77777777" w:rsidR="005C04ED" w:rsidRDefault="005C04ED">
      <w:pPr>
        <w:widowControl w:val="0"/>
        <w:spacing w:line="300" w:lineRule="atLeast"/>
        <w:textAlignment w:val="auto"/>
        <w:rPr>
          <w:rtl/>
          <w:lang w:eastAsia="en-US"/>
        </w:rPr>
      </w:pPr>
    </w:p>
    <w:p w14:paraId="233C80E3" w14:textId="77777777" w:rsidR="005C04ED" w:rsidRDefault="00FB6116">
      <w:pPr>
        <w:widowControl w:val="0"/>
        <w:spacing w:line="300" w:lineRule="atLeast"/>
        <w:textAlignment w:val="auto"/>
        <w:rPr>
          <w:lang w:eastAsia="en-US"/>
        </w:rPr>
      </w:pPr>
      <w:r>
        <w:rPr>
          <w:rtl/>
          <w:lang w:eastAsia="en-US"/>
        </w:rPr>
        <w:t xml:space="preserve">אני החתום/מה מטה, עורך/כת דין __________________, מאשרת/ת בזה כי ביום _____________ </w:t>
      </w:r>
      <w:r>
        <w:rPr>
          <w:rtl/>
          <w:lang w:eastAsia="en-US"/>
        </w:rPr>
        <w:t xml:space="preserve">הופיע/ה בפני מר/גב' ___________________ </w:t>
      </w:r>
      <w:proofErr w:type="spellStart"/>
      <w:r>
        <w:rPr>
          <w:rtl/>
          <w:lang w:eastAsia="en-US"/>
        </w:rPr>
        <w:t>שזהיתיו</w:t>
      </w:r>
      <w:proofErr w:type="spellEnd"/>
      <w:r>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w:t>
      </w:r>
      <w:r>
        <w:rPr>
          <w:rtl/>
          <w:lang w:eastAsia="en-US"/>
        </w:rPr>
        <w:t>ם/ה עליה בפני.</w:t>
      </w:r>
    </w:p>
    <w:p w14:paraId="63294367" w14:textId="77777777" w:rsidR="005C04ED" w:rsidRDefault="005C04ED">
      <w:pPr>
        <w:widowControl w:val="0"/>
        <w:spacing w:line="300" w:lineRule="atLeast"/>
        <w:textAlignment w:val="auto"/>
        <w:rPr>
          <w:lang w:eastAsia="en-US"/>
        </w:rPr>
      </w:pPr>
    </w:p>
    <w:p w14:paraId="410BB670" w14:textId="77777777" w:rsidR="005C04ED" w:rsidRDefault="005C04ED">
      <w:pPr>
        <w:widowControl w:val="0"/>
        <w:spacing w:line="300" w:lineRule="atLeast"/>
        <w:textAlignment w:val="auto"/>
        <w:rPr>
          <w:lang w:eastAsia="en-US"/>
        </w:rPr>
      </w:pPr>
    </w:p>
    <w:p w14:paraId="7962AF5D" w14:textId="77777777" w:rsidR="005C04ED" w:rsidRDefault="00FB6116">
      <w:pPr>
        <w:widowControl w:val="0"/>
        <w:spacing w:line="300" w:lineRule="atLeast"/>
        <w:textAlignment w:val="auto"/>
        <w:rPr>
          <w:lang w:eastAsia="en-US"/>
        </w:rPr>
      </w:pPr>
      <w:r>
        <w:rPr>
          <w:rtl/>
          <w:lang w:eastAsia="en-US"/>
        </w:rPr>
        <w:tab/>
      </w:r>
      <w:r>
        <w:rPr>
          <w:rtl/>
          <w:lang w:eastAsia="en-US"/>
        </w:rPr>
        <w:tab/>
      </w:r>
    </w:p>
    <w:tbl>
      <w:tblPr>
        <w:tblpPr w:leftFromText="180" w:rightFromText="180" w:vertAnchor="text" w:horzAnchor="page" w:tblpX="13437" w:tblpY="1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C04ED" w14:paraId="25BFCCB1" w14:textId="77777777">
        <w:tc>
          <w:tcPr>
            <w:tcW w:w="2181" w:type="dxa"/>
          </w:tcPr>
          <w:p w14:paraId="59EE8A54" w14:textId="77777777" w:rsidR="005C04ED" w:rsidRDefault="005C04ED">
            <w:pPr>
              <w:rPr>
                <w:rFonts w:ascii="David" w:hAnsi="David"/>
                <w:rtl/>
              </w:rPr>
            </w:pPr>
          </w:p>
          <w:p w14:paraId="2F3DA8FC" w14:textId="77777777" w:rsidR="005C04ED" w:rsidRDefault="005C04ED">
            <w:pPr>
              <w:rPr>
                <w:rFonts w:ascii="David" w:hAnsi="David"/>
              </w:rPr>
            </w:pPr>
          </w:p>
        </w:tc>
        <w:tc>
          <w:tcPr>
            <w:tcW w:w="4056" w:type="dxa"/>
          </w:tcPr>
          <w:p w14:paraId="6B8897AC" w14:textId="77777777" w:rsidR="005C04ED" w:rsidRDefault="005C04ED">
            <w:pPr>
              <w:rPr>
                <w:rFonts w:ascii="David" w:hAnsi="David"/>
              </w:rPr>
            </w:pPr>
          </w:p>
        </w:tc>
        <w:tc>
          <w:tcPr>
            <w:tcW w:w="3618" w:type="dxa"/>
          </w:tcPr>
          <w:p w14:paraId="722F904D" w14:textId="77777777" w:rsidR="005C04ED" w:rsidRDefault="005C04ED">
            <w:pPr>
              <w:rPr>
                <w:rFonts w:ascii="David" w:hAnsi="David"/>
              </w:rPr>
            </w:pPr>
          </w:p>
        </w:tc>
      </w:tr>
      <w:tr w:rsidR="005C04ED" w14:paraId="11126A39" w14:textId="77777777">
        <w:trPr>
          <w:trHeight w:val="360"/>
        </w:trPr>
        <w:tc>
          <w:tcPr>
            <w:tcW w:w="2181" w:type="dxa"/>
            <w:shd w:val="clear" w:color="auto" w:fill="D9E2F3"/>
            <w:vAlign w:val="center"/>
          </w:tcPr>
          <w:p w14:paraId="4A1C595F" w14:textId="77777777" w:rsidR="005C04ED" w:rsidRDefault="00FB6116">
            <w:pPr>
              <w:jc w:val="center"/>
              <w:rPr>
                <w:rFonts w:ascii="David" w:hAnsi="David"/>
              </w:rPr>
            </w:pPr>
            <w:r>
              <w:rPr>
                <w:rFonts w:ascii="David" w:hAnsi="David" w:hint="cs"/>
                <w:rtl/>
              </w:rPr>
              <w:t>תאריך</w:t>
            </w:r>
          </w:p>
        </w:tc>
        <w:tc>
          <w:tcPr>
            <w:tcW w:w="4056" w:type="dxa"/>
            <w:shd w:val="clear" w:color="auto" w:fill="D9E2F3"/>
            <w:vAlign w:val="center"/>
          </w:tcPr>
          <w:p w14:paraId="3C9D7EC2" w14:textId="77777777" w:rsidR="005C04ED" w:rsidRDefault="00FB6116">
            <w:pPr>
              <w:jc w:val="center"/>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9E2F3"/>
            <w:vAlign w:val="center"/>
          </w:tcPr>
          <w:p w14:paraId="0114ABE0" w14:textId="77777777" w:rsidR="005C04ED" w:rsidRDefault="00FB6116">
            <w:pPr>
              <w:jc w:val="center"/>
              <w:rPr>
                <w:rFonts w:ascii="David" w:hAnsi="David"/>
              </w:rPr>
            </w:pPr>
            <w:r>
              <w:rPr>
                <w:rFonts w:ascii="David" w:hAnsi="David" w:hint="cs"/>
                <w:rtl/>
              </w:rPr>
              <w:t>חתימה וחותמת</w:t>
            </w:r>
          </w:p>
        </w:tc>
      </w:tr>
    </w:tbl>
    <w:p w14:paraId="0A81C8E1" w14:textId="77777777" w:rsidR="005C04ED" w:rsidRDefault="005C04ED">
      <w:pPr>
        <w:widowControl w:val="0"/>
        <w:spacing w:line="300" w:lineRule="atLeast"/>
        <w:textAlignment w:val="auto"/>
        <w:rPr>
          <w:b/>
          <w:bCs/>
          <w:sz w:val="30"/>
          <w:szCs w:val="30"/>
          <w:u w:val="single"/>
          <w:rtl/>
          <w:lang w:eastAsia="en-US"/>
        </w:rPr>
      </w:pPr>
    </w:p>
    <w:sectPr w:rsidR="005C04ED">
      <w:headerReference w:type="even" r:id="rId102"/>
      <w:headerReference w:type="default" r:id="rId103"/>
      <w:footerReference w:type="default" r:id="rId104"/>
      <w:endnotePr>
        <w:numFmt w:val="lowerLetter"/>
      </w:endnotePr>
      <w:pgSz w:w="21497" w:h="16840" w:code="9"/>
      <w:pgMar w:top="1440" w:right="1800" w:bottom="1440" w:left="6595" w:header="720" w:footer="482" w:gutter="0"/>
      <w:cols w:space="720"/>
      <w:titlePg/>
      <w:bidi/>
      <w:rtlGutter/>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7" w:author="Eva Bublil" w:date="2025-01-19T09:52:00Z" w:initials="EB">
    <w:p w14:paraId="5A5ED50A" w14:textId="77777777" w:rsidR="005C04ED" w:rsidRDefault="00FB6116">
      <w:pPr>
        <w:pStyle w:val="af8"/>
        <w:rPr>
          <w:rtl/>
        </w:rPr>
      </w:pPr>
      <w:r>
        <w:rPr>
          <w:rStyle w:val="af7"/>
        </w:rPr>
        <w:annotationRef/>
      </w:r>
      <w:r>
        <w:rPr>
          <w:rFonts w:hint="cs"/>
          <w:rtl/>
        </w:rPr>
        <w:t>האם לפני ההכרזה?</w:t>
      </w:r>
    </w:p>
    <w:p w14:paraId="031FC7E3" w14:textId="77777777" w:rsidR="005C04ED" w:rsidRDefault="00FB6116">
      <w:pPr>
        <w:pStyle w:val="af8"/>
        <w:rPr>
          <w:rtl/>
        </w:rPr>
      </w:pPr>
      <w:r>
        <w:rPr>
          <w:rFonts w:hint="cs"/>
          <w:rtl/>
        </w:rPr>
        <w:t>האם במהלך ההבהרות?</w:t>
      </w:r>
    </w:p>
    <w:p w14:paraId="75440E7A" w14:textId="77777777" w:rsidR="005C04ED" w:rsidRDefault="00FB6116">
      <w:pPr>
        <w:pStyle w:val="af8"/>
        <w:rPr>
          <w:rtl/>
        </w:rPr>
      </w:pPr>
      <w:r>
        <w:rPr>
          <w:rFonts w:hint="cs"/>
          <w:rtl/>
        </w:rPr>
        <w:t>קובי/ אביגדור</w:t>
      </w:r>
    </w:p>
    <w:p w14:paraId="4EEC554F" w14:textId="77777777" w:rsidR="005C04ED" w:rsidRDefault="00FB6116">
      <w:pPr>
        <w:pStyle w:val="af8"/>
      </w:pPr>
      <w:r>
        <w:rPr>
          <w:rFonts w:hint="cs"/>
          <w:rtl/>
        </w:rPr>
        <w:t>להתייחסותכם</w:t>
      </w:r>
    </w:p>
  </w:comment>
  <w:comment w:id="13" w:author="Eva Bublil" w:date="2024-09-11T13:48:00Z" w:initials="EB">
    <w:p w14:paraId="5B919356" w14:textId="77777777" w:rsidR="005C04ED" w:rsidRDefault="00FB6116">
      <w:pPr>
        <w:pStyle w:val="af8"/>
        <w:rPr>
          <w:rtl/>
        </w:rPr>
      </w:pPr>
      <w:r>
        <w:rPr>
          <w:rStyle w:val="af7"/>
        </w:rPr>
        <w:annotationRef/>
      </w:r>
      <w:r>
        <w:rPr>
          <w:rFonts w:hint="cs"/>
          <w:rtl/>
        </w:rPr>
        <w:t>לעדכן לפני פרסום</w:t>
      </w:r>
    </w:p>
    <w:p w14:paraId="7ACE29B3" w14:textId="77777777" w:rsidR="005C04ED" w:rsidRDefault="00FB6116">
      <w:pPr>
        <w:pStyle w:val="af8"/>
      </w:pPr>
      <w:r>
        <w:rPr>
          <w:rFonts w:hint="cs"/>
          <w:rtl/>
        </w:rPr>
        <w:t>בהתאם להוראות המשרד</w:t>
      </w:r>
    </w:p>
  </w:comment>
  <w:comment w:id="19" w:author="Eva Bublil" w:date="2025-01-19T09:59:00Z" w:initials="EB">
    <w:p w14:paraId="5222A19A" w14:textId="77777777" w:rsidR="005C04ED" w:rsidRDefault="00FB6116">
      <w:pPr>
        <w:pStyle w:val="af8"/>
      </w:pPr>
      <w:r>
        <w:rPr>
          <w:rStyle w:val="af7"/>
        </w:rPr>
        <w:annotationRef/>
      </w:r>
      <w:r>
        <w:rPr>
          <w:rFonts w:hint="cs"/>
          <w:rtl/>
        </w:rPr>
        <w:t>הערה לעיל</w:t>
      </w:r>
    </w:p>
  </w:comment>
  <w:comment w:id="20" w:author="Eva Bublil" w:date="2025-01-19T10:00:00Z" w:initials="EB">
    <w:p w14:paraId="159E683D" w14:textId="77777777" w:rsidR="005C04ED" w:rsidRDefault="00FB6116">
      <w:pPr>
        <w:pStyle w:val="af8"/>
      </w:pPr>
      <w:r>
        <w:rPr>
          <w:rStyle w:val="af7"/>
        </w:rPr>
        <w:annotationRef/>
      </w:r>
      <w:r>
        <w:rPr>
          <w:rFonts w:hint="cs"/>
          <w:rtl/>
        </w:rPr>
        <w:t>הערה לעיל</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EEC554F" w15:done="0"/>
  <w15:commentEx w15:paraId="7ACE29B3" w15:done="0"/>
  <w15:commentEx w15:paraId="5222A19A" w15:done="0"/>
  <w15:commentEx w15:paraId="159E683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EEC554F" w16cid:durableId="2B38F038"/>
  <w16cid:commentId w16cid:paraId="7ACE29B3" w16cid:durableId="2B38F039"/>
  <w16cid:commentId w16cid:paraId="5222A19A" w16cid:durableId="2B38F03A"/>
  <w16cid:commentId w16cid:paraId="159E683D" w16cid:durableId="2B38F03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B6429E" w14:textId="77777777" w:rsidR="005C04ED" w:rsidRDefault="00FB6116">
      <w:r>
        <w:separator/>
      </w:r>
    </w:p>
    <w:p w14:paraId="722668CF" w14:textId="77777777" w:rsidR="005C04ED" w:rsidRDefault="005C04ED"/>
  </w:endnote>
  <w:endnote w:type="continuationSeparator" w:id="0">
    <w:p w14:paraId="1352366A" w14:textId="77777777" w:rsidR="005C04ED" w:rsidRDefault="00FB6116">
      <w:r>
        <w:continuationSeparator/>
      </w:r>
    </w:p>
    <w:p w14:paraId="53FE47B0" w14:textId="77777777" w:rsidR="005C04ED" w:rsidRDefault="005C04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3107E" w14:textId="77777777" w:rsidR="005C04ED" w:rsidRDefault="00FB6116">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9B969" w14:textId="77777777" w:rsidR="005C04ED" w:rsidRDefault="00FB6116">
      <w:r>
        <w:separator/>
      </w:r>
    </w:p>
    <w:p w14:paraId="053AB2B6" w14:textId="77777777" w:rsidR="005C04ED" w:rsidRDefault="005C04ED"/>
  </w:footnote>
  <w:footnote w:type="continuationSeparator" w:id="0">
    <w:p w14:paraId="25BFF429" w14:textId="77777777" w:rsidR="005C04ED" w:rsidRDefault="00FB6116">
      <w:r>
        <w:continuationSeparator/>
      </w:r>
    </w:p>
    <w:p w14:paraId="500690D3" w14:textId="77777777" w:rsidR="005C04ED" w:rsidRDefault="005C04E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732FA" w14:textId="77777777" w:rsidR="005C04ED" w:rsidRDefault="00FB6116">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w:t>
    </w:r>
    <w:r>
      <w:rPr>
        <w:rStyle w:val="ad"/>
        <w:noProof/>
        <w:rtl/>
      </w:rPr>
      <w:t>0</w:t>
    </w:r>
    <w:r>
      <w:rPr>
        <w:rStyle w:val="ad"/>
        <w:rtl/>
      </w:rPr>
      <w:fldChar w:fldCharType="end"/>
    </w:r>
  </w:p>
  <w:p w14:paraId="1EDB84DA" w14:textId="77777777" w:rsidR="005C04ED" w:rsidRDefault="005C04ED">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8C192" w14:textId="77777777" w:rsidR="005C04ED" w:rsidRDefault="00FB6116">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11</w:t>
    </w:r>
    <w:r>
      <w:rPr>
        <w:rStyle w:val="ad"/>
        <w:noProof/>
        <w:sz w:val="22"/>
        <w:szCs w:val="22"/>
        <w:rtl/>
      </w:rPr>
      <w:t>1</w:t>
    </w:r>
    <w:r>
      <w:rPr>
        <w:rStyle w:val="ad"/>
        <w:sz w:val="22"/>
        <w:szCs w:val="22"/>
      </w:rPr>
      <w:fldChar w:fldCharType="end"/>
    </w:r>
  </w:p>
  <w:p w14:paraId="1C66AE5F" w14:textId="77777777" w:rsidR="005C04ED" w:rsidRDefault="005C04ED">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09288A94"/>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cs="Times New Roman"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1182DB6"/>
    <w:multiLevelType w:val="hybridMultilevel"/>
    <w:tmpl w:val="D4148112"/>
    <w:lvl w:ilvl="0" w:tplc="86841A64">
      <w:start w:val="1"/>
      <w:numFmt w:val="decimal"/>
      <w:lvlText w:val="%1."/>
      <w:lvlJc w:val="left"/>
      <w:pPr>
        <w:ind w:left="2628" w:hanging="360"/>
      </w:pPr>
      <w:rPr>
        <w:rFonts w:hint="default"/>
        <w:sz w:val="24"/>
      </w:rPr>
    </w:lvl>
    <w:lvl w:ilvl="1" w:tplc="20000019" w:tentative="1">
      <w:start w:val="1"/>
      <w:numFmt w:val="lowerLetter"/>
      <w:lvlText w:val="%2."/>
      <w:lvlJc w:val="left"/>
      <w:pPr>
        <w:ind w:left="3348" w:hanging="360"/>
      </w:pPr>
    </w:lvl>
    <w:lvl w:ilvl="2" w:tplc="2000001B" w:tentative="1">
      <w:start w:val="1"/>
      <w:numFmt w:val="lowerRoman"/>
      <w:lvlText w:val="%3."/>
      <w:lvlJc w:val="right"/>
      <w:pPr>
        <w:ind w:left="4068" w:hanging="180"/>
      </w:pPr>
    </w:lvl>
    <w:lvl w:ilvl="3" w:tplc="2000000F" w:tentative="1">
      <w:start w:val="1"/>
      <w:numFmt w:val="decimal"/>
      <w:lvlText w:val="%4."/>
      <w:lvlJc w:val="left"/>
      <w:pPr>
        <w:ind w:left="4788" w:hanging="360"/>
      </w:pPr>
    </w:lvl>
    <w:lvl w:ilvl="4" w:tplc="20000019" w:tentative="1">
      <w:start w:val="1"/>
      <w:numFmt w:val="lowerLetter"/>
      <w:lvlText w:val="%5."/>
      <w:lvlJc w:val="left"/>
      <w:pPr>
        <w:ind w:left="5508" w:hanging="360"/>
      </w:pPr>
    </w:lvl>
    <w:lvl w:ilvl="5" w:tplc="2000001B" w:tentative="1">
      <w:start w:val="1"/>
      <w:numFmt w:val="lowerRoman"/>
      <w:lvlText w:val="%6."/>
      <w:lvlJc w:val="right"/>
      <w:pPr>
        <w:ind w:left="6228" w:hanging="180"/>
      </w:pPr>
    </w:lvl>
    <w:lvl w:ilvl="6" w:tplc="2000000F" w:tentative="1">
      <w:start w:val="1"/>
      <w:numFmt w:val="decimal"/>
      <w:lvlText w:val="%7."/>
      <w:lvlJc w:val="left"/>
      <w:pPr>
        <w:ind w:left="6948" w:hanging="360"/>
      </w:pPr>
    </w:lvl>
    <w:lvl w:ilvl="7" w:tplc="20000019" w:tentative="1">
      <w:start w:val="1"/>
      <w:numFmt w:val="lowerLetter"/>
      <w:lvlText w:val="%8."/>
      <w:lvlJc w:val="left"/>
      <w:pPr>
        <w:ind w:left="7668" w:hanging="360"/>
      </w:pPr>
    </w:lvl>
    <w:lvl w:ilvl="8" w:tplc="2000001B" w:tentative="1">
      <w:start w:val="1"/>
      <w:numFmt w:val="lowerRoman"/>
      <w:lvlText w:val="%9."/>
      <w:lvlJc w:val="right"/>
      <w:pPr>
        <w:ind w:left="8388" w:hanging="180"/>
      </w:pPr>
    </w:lvl>
  </w:abstractNum>
  <w:abstractNum w:abstractNumId="4"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5" w15:restartNumberingAfterBreak="0">
    <w:nsid w:val="01E55AB3"/>
    <w:multiLevelType w:val="hybridMultilevel"/>
    <w:tmpl w:val="78086898"/>
    <w:lvl w:ilvl="0" w:tplc="86E6AC66">
      <w:start w:val="1"/>
      <w:numFmt w:val="hebrew1"/>
      <w:lvlText w:val="%1."/>
      <w:lvlJc w:val="left"/>
      <w:pPr>
        <w:tabs>
          <w:tab w:val="num" w:pos="2552"/>
        </w:tabs>
        <w:ind w:left="2552" w:right="2552" w:hanging="426"/>
      </w:pPr>
      <w:rPr>
        <w:rFonts w:hint="cs"/>
      </w:rPr>
    </w:lvl>
    <w:lvl w:ilvl="1" w:tplc="4EB62E04">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13A6044">
      <w:start w:val="1"/>
      <w:numFmt w:val="decimal"/>
      <w:lvlText w:val="(%3)"/>
      <w:lvlJc w:val="left"/>
      <w:pPr>
        <w:tabs>
          <w:tab w:val="num" w:pos="2550"/>
        </w:tabs>
        <w:ind w:left="2550" w:right="2550" w:hanging="570"/>
      </w:pPr>
      <w:rPr>
        <w:rFonts w:hint="cs"/>
      </w:rPr>
    </w:lvl>
    <w:lvl w:ilvl="3" w:tplc="8AFEC236">
      <w:start w:val="1"/>
      <w:numFmt w:val="decimal"/>
      <w:lvlText w:val="%4."/>
      <w:lvlJc w:val="left"/>
      <w:pPr>
        <w:tabs>
          <w:tab w:val="num" w:pos="360"/>
        </w:tabs>
        <w:ind w:left="284" w:right="284" w:hanging="284"/>
      </w:pPr>
      <w:rPr>
        <w:rFonts w:hint="cs"/>
      </w:rPr>
    </w:lvl>
    <w:lvl w:ilvl="4" w:tplc="2FA670BA" w:tentative="1">
      <w:start w:val="1"/>
      <w:numFmt w:val="lowerLetter"/>
      <w:lvlText w:val="%5."/>
      <w:lvlJc w:val="left"/>
      <w:pPr>
        <w:tabs>
          <w:tab w:val="num" w:pos="3600"/>
        </w:tabs>
        <w:ind w:left="3600" w:right="3600" w:hanging="360"/>
      </w:pPr>
    </w:lvl>
    <w:lvl w:ilvl="5" w:tplc="1980B26E" w:tentative="1">
      <w:start w:val="1"/>
      <w:numFmt w:val="lowerRoman"/>
      <w:lvlText w:val="%6."/>
      <w:lvlJc w:val="right"/>
      <w:pPr>
        <w:tabs>
          <w:tab w:val="num" w:pos="4320"/>
        </w:tabs>
        <w:ind w:left="4320" w:right="4320" w:hanging="180"/>
      </w:pPr>
    </w:lvl>
    <w:lvl w:ilvl="6" w:tplc="B4A48278" w:tentative="1">
      <w:start w:val="1"/>
      <w:numFmt w:val="decimal"/>
      <w:lvlText w:val="%7."/>
      <w:lvlJc w:val="left"/>
      <w:pPr>
        <w:tabs>
          <w:tab w:val="num" w:pos="5040"/>
        </w:tabs>
        <w:ind w:left="5040" w:right="5040" w:hanging="360"/>
      </w:pPr>
    </w:lvl>
    <w:lvl w:ilvl="7" w:tplc="AE7A01C8" w:tentative="1">
      <w:start w:val="1"/>
      <w:numFmt w:val="lowerLetter"/>
      <w:lvlText w:val="%8."/>
      <w:lvlJc w:val="left"/>
      <w:pPr>
        <w:tabs>
          <w:tab w:val="num" w:pos="5760"/>
        </w:tabs>
        <w:ind w:left="5760" w:right="5760" w:hanging="360"/>
      </w:pPr>
    </w:lvl>
    <w:lvl w:ilvl="8" w:tplc="A3E4EF54" w:tentative="1">
      <w:start w:val="1"/>
      <w:numFmt w:val="lowerRoman"/>
      <w:lvlText w:val="%9."/>
      <w:lvlJc w:val="right"/>
      <w:pPr>
        <w:tabs>
          <w:tab w:val="num" w:pos="6480"/>
        </w:tabs>
        <w:ind w:left="6480" w:right="6480" w:hanging="180"/>
      </w:pPr>
    </w:lvl>
  </w:abstractNum>
  <w:abstractNum w:abstractNumId="6"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0229010A"/>
    <w:multiLevelType w:val="hybridMultilevel"/>
    <w:tmpl w:val="B9382FEA"/>
    <w:lvl w:ilvl="0" w:tplc="C9DA60C4">
      <w:start w:val="1"/>
      <w:numFmt w:val="decimal"/>
      <w:lvlText w:val="%1."/>
      <w:lvlJc w:val="left"/>
      <w:pPr>
        <w:ind w:left="-348" w:hanging="360"/>
      </w:pPr>
      <w:rPr>
        <w:rFonts w:hint="default"/>
      </w:rPr>
    </w:lvl>
    <w:lvl w:ilvl="1" w:tplc="04090019">
      <w:start w:val="1"/>
      <w:numFmt w:val="lowerLetter"/>
      <w:lvlText w:val="%2."/>
      <w:lvlJc w:val="left"/>
      <w:pPr>
        <w:ind w:left="372" w:hanging="360"/>
      </w:pPr>
    </w:lvl>
    <w:lvl w:ilvl="2" w:tplc="0409001B" w:tentative="1">
      <w:start w:val="1"/>
      <w:numFmt w:val="lowerRoman"/>
      <w:lvlText w:val="%3."/>
      <w:lvlJc w:val="right"/>
      <w:pPr>
        <w:ind w:left="1092" w:hanging="180"/>
      </w:pPr>
    </w:lvl>
    <w:lvl w:ilvl="3" w:tplc="0409000F" w:tentative="1">
      <w:start w:val="1"/>
      <w:numFmt w:val="decimal"/>
      <w:lvlText w:val="%4."/>
      <w:lvlJc w:val="left"/>
      <w:pPr>
        <w:ind w:left="1812" w:hanging="360"/>
      </w:pPr>
    </w:lvl>
    <w:lvl w:ilvl="4" w:tplc="04090019" w:tentative="1">
      <w:start w:val="1"/>
      <w:numFmt w:val="lowerLetter"/>
      <w:lvlText w:val="%5."/>
      <w:lvlJc w:val="left"/>
      <w:pPr>
        <w:ind w:left="2532" w:hanging="360"/>
      </w:pPr>
    </w:lvl>
    <w:lvl w:ilvl="5" w:tplc="0409001B" w:tentative="1">
      <w:start w:val="1"/>
      <w:numFmt w:val="lowerRoman"/>
      <w:lvlText w:val="%6."/>
      <w:lvlJc w:val="right"/>
      <w:pPr>
        <w:ind w:left="3252" w:hanging="180"/>
      </w:pPr>
    </w:lvl>
    <w:lvl w:ilvl="6" w:tplc="0409000F" w:tentative="1">
      <w:start w:val="1"/>
      <w:numFmt w:val="decimal"/>
      <w:lvlText w:val="%7."/>
      <w:lvlJc w:val="left"/>
      <w:pPr>
        <w:ind w:left="3972" w:hanging="360"/>
      </w:pPr>
    </w:lvl>
    <w:lvl w:ilvl="7" w:tplc="04090019" w:tentative="1">
      <w:start w:val="1"/>
      <w:numFmt w:val="lowerLetter"/>
      <w:lvlText w:val="%8."/>
      <w:lvlJc w:val="left"/>
      <w:pPr>
        <w:ind w:left="4692" w:hanging="360"/>
      </w:pPr>
    </w:lvl>
    <w:lvl w:ilvl="8" w:tplc="0409001B" w:tentative="1">
      <w:start w:val="1"/>
      <w:numFmt w:val="lowerRoman"/>
      <w:lvlText w:val="%9."/>
      <w:lvlJc w:val="right"/>
      <w:pPr>
        <w:ind w:left="5412" w:hanging="180"/>
      </w:pPr>
    </w:lvl>
  </w:abstractNum>
  <w:abstractNum w:abstractNumId="8"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32E26B7"/>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0"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09F65FBD"/>
    <w:multiLevelType w:val="hybridMultilevel"/>
    <w:tmpl w:val="DC46EABA"/>
    <w:lvl w:ilvl="0" w:tplc="04090001">
      <w:start w:val="1"/>
      <w:numFmt w:val="bullet"/>
      <w:lvlText w:val=""/>
      <w:lvlJc w:val="left"/>
      <w:pPr>
        <w:ind w:left="785" w:hanging="360"/>
      </w:pPr>
      <w:rPr>
        <w:rFonts w:ascii="Symbol" w:hAnsi="Symbol" w:hint="default"/>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477A7C3C">
      <w:start w:val="1"/>
      <w:numFmt w:val="decimal"/>
      <w:lvlText w:val="%4."/>
      <w:lvlJc w:val="left"/>
      <w:pPr>
        <w:ind w:left="1559" w:hanging="360"/>
      </w:pPr>
      <w:rPr>
        <w:b/>
        <w:bCs/>
        <w:strike w:val="0"/>
      </w:rPr>
    </w:lvl>
    <w:lvl w:ilvl="4" w:tplc="04090019">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5"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0"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31"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0EE475D5"/>
    <w:multiLevelType w:val="multilevel"/>
    <w:tmpl w:val="F294A70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9668"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0EEC3083"/>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5" w15:restartNumberingAfterBreak="0">
    <w:nsid w:val="0FCB1FDB"/>
    <w:multiLevelType w:val="multilevel"/>
    <w:tmpl w:val="E8EA02E2"/>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36"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7" w15:restartNumberingAfterBreak="0">
    <w:nsid w:val="10D156C1"/>
    <w:multiLevelType w:val="hybridMultilevel"/>
    <w:tmpl w:val="ECF29852"/>
    <w:lvl w:ilvl="0" w:tplc="79645502">
      <w:start w:val="1"/>
      <w:numFmt w:val="hebrew1"/>
      <w:lvlText w:val="%1."/>
      <w:lvlJc w:val="left"/>
      <w:pPr>
        <w:tabs>
          <w:tab w:val="num" w:pos="644"/>
        </w:tabs>
        <w:ind w:left="567" w:right="567" w:hanging="283"/>
      </w:pPr>
      <w:rPr>
        <w:rFonts w:hint="cs"/>
      </w:rPr>
    </w:lvl>
    <w:lvl w:ilvl="1" w:tplc="B302E020">
      <w:start w:val="2"/>
      <w:numFmt w:val="hebrew1"/>
      <w:lvlText w:val="(%2)"/>
      <w:lvlJc w:val="left"/>
      <w:pPr>
        <w:tabs>
          <w:tab w:val="num" w:pos="1650"/>
        </w:tabs>
        <w:ind w:left="1650" w:right="1650" w:hanging="570"/>
      </w:pPr>
      <w:rPr>
        <w:rFonts w:hint="cs"/>
      </w:rPr>
    </w:lvl>
    <w:lvl w:ilvl="2" w:tplc="B4E2BD14">
      <w:start w:val="1"/>
      <w:numFmt w:val="hebrew1"/>
      <w:lvlText w:val="%3."/>
      <w:lvlJc w:val="left"/>
      <w:pPr>
        <w:tabs>
          <w:tab w:val="num" w:pos="2340"/>
        </w:tabs>
        <w:ind w:left="2340" w:right="2340" w:hanging="360"/>
      </w:pPr>
      <w:rPr>
        <w:rFonts w:hint="default"/>
      </w:rPr>
    </w:lvl>
    <w:lvl w:ilvl="3" w:tplc="60622A74">
      <w:start w:val="1"/>
      <w:numFmt w:val="decimal"/>
      <w:lvlText w:val="(%4)"/>
      <w:lvlJc w:val="left"/>
      <w:pPr>
        <w:tabs>
          <w:tab w:val="num" w:pos="1985"/>
        </w:tabs>
        <w:ind w:left="1985" w:right="1985" w:hanging="567"/>
      </w:pPr>
      <w:rPr>
        <w:rFonts w:hint="cs"/>
        <w:b/>
        <w:bCs/>
      </w:rPr>
    </w:lvl>
    <w:lvl w:ilvl="4" w:tplc="23B06224" w:tentative="1">
      <w:start w:val="1"/>
      <w:numFmt w:val="lowerLetter"/>
      <w:lvlText w:val="%5."/>
      <w:lvlJc w:val="left"/>
      <w:pPr>
        <w:tabs>
          <w:tab w:val="num" w:pos="3600"/>
        </w:tabs>
        <w:ind w:left="3600" w:right="3600" w:hanging="360"/>
      </w:pPr>
    </w:lvl>
    <w:lvl w:ilvl="5" w:tplc="56427B02" w:tentative="1">
      <w:start w:val="1"/>
      <w:numFmt w:val="lowerRoman"/>
      <w:lvlText w:val="%6."/>
      <w:lvlJc w:val="right"/>
      <w:pPr>
        <w:tabs>
          <w:tab w:val="num" w:pos="4320"/>
        </w:tabs>
        <w:ind w:left="4320" w:right="4320" w:hanging="180"/>
      </w:pPr>
    </w:lvl>
    <w:lvl w:ilvl="6" w:tplc="8548A29A" w:tentative="1">
      <w:start w:val="1"/>
      <w:numFmt w:val="decimal"/>
      <w:lvlText w:val="%7."/>
      <w:lvlJc w:val="left"/>
      <w:pPr>
        <w:tabs>
          <w:tab w:val="num" w:pos="5040"/>
        </w:tabs>
        <w:ind w:left="5040" w:right="5040" w:hanging="360"/>
      </w:pPr>
    </w:lvl>
    <w:lvl w:ilvl="7" w:tplc="9CF265AE" w:tentative="1">
      <w:start w:val="1"/>
      <w:numFmt w:val="lowerLetter"/>
      <w:lvlText w:val="%8."/>
      <w:lvlJc w:val="left"/>
      <w:pPr>
        <w:tabs>
          <w:tab w:val="num" w:pos="5760"/>
        </w:tabs>
        <w:ind w:left="5760" w:right="5760" w:hanging="360"/>
      </w:pPr>
    </w:lvl>
    <w:lvl w:ilvl="8" w:tplc="49300F44" w:tentative="1">
      <w:start w:val="1"/>
      <w:numFmt w:val="lowerRoman"/>
      <w:lvlText w:val="%9."/>
      <w:lvlJc w:val="right"/>
      <w:pPr>
        <w:tabs>
          <w:tab w:val="num" w:pos="6480"/>
        </w:tabs>
        <w:ind w:left="6480" w:right="6480" w:hanging="180"/>
      </w:pPr>
    </w:lvl>
  </w:abstractNum>
  <w:abstractNum w:abstractNumId="38"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43"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5"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4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9"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15:restartNumberingAfterBreak="0">
    <w:nsid w:val="135B4E55"/>
    <w:multiLevelType w:val="hybridMultilevel"/>
    <w:tmpl w:val="3CF6F2BC"/>
    <w:lvl w:ilvl="0" w:tplc="B7ACC5D8">
      <w:start w:val="1"/>
      <w:numFmt w:val="hebrew1"/>
      <w:lvlText w:val="%1."/>
      <w:lvlJc w:val="left"/>
      <w:pPr>
        <w:ind w:left="2141" w:hanging="360"/>
      </w:pPr>
      <w:rPr>
        <w:rFonts w:ascii="Arial" w:eastAsia="Times New Roman" w:hAnsi="Arial" w:cs="David"/>
        <w:strike w:val="0"/>
      </w:rPr>
    </w:lvl>
    <w:lvl w:ilvl="1" w:tplc="04090003" w:tentative="1">
      <w:start w:val="1"/>
      <w:numFmt w:val="bullet"/>
      <w:lvlText w:val="o"/>
      <w:lvlJc w:val="left"/>
      <w:pPr>
        <w:ind w:left="2861" w:hanging="360"/>
      </w:pPr>
      <w:rPr>
        <w:rFonts w:ascii="Courier New" w:hAnsi="Courier New" w:cs="Courier New" w:hint="default"/>
      </w:rPr>
    </w:lvl>
    <w:lvl w:ilvl="2" w:tplc="04090005" w:tentative="1">
      <w:start w:val="1"/>
      <w:numFmt w:val="bullet"/>
      <w:lvlText w:val=""/>
      <w:lvlJc w:val="left"/>
      <w:pPr>
        <w:ind w:left="3581" w:hanging="360"/>
      </w:pPr>
      <w:rPr>
        <w:rFonts w:ascii="Wingdings" w:hAnsi="Wingdings" w:hint="default"/>
      </w:rPr>
    </w:lvl>
    <w:lvl w:ilvl="3" w:tplc="04090001" w:tentative="1">
      <w:start w:val="1"/>
      <w:numFmt w:val="bullet"/>
      <w:lvlText w:val=""/>
      <w:lvlJc w:val="left"/>
      <w:pPr>
        <w:ind w:left="4301" w:hanging="360"/>
      </w:pPr>
      <w:rPr>
        <w:rFonts w:ascii="Symbol" w:hAnsi="Symbol" w:hint="default"/>
      </w:rPr>
    </w:lvl>
    <w:lvl w:ilvl="4" w:tplc="04090003" w:tentative="1">
      <w:start w:val="1"/>
      <w:numFmt w:val="bullet"/>
      <w:lvlText w:val="o"/>
      <w:lvlJc w:val="left"/>
      <w:pPr>
        <w:ind w:left="5021" w:hanging="360"/>
      </w:pPr>
      <w:rPr>
        <w:rFonts w:ascii="Courier New" w:hAnsi="Courier New" w:cs="Courier New" w:hint="default"/>
      </w:rPr>
    </w:lvl>
    <w:lvl w:ilvl="5" w:tplc="04090005" w:tentative="1">
      <w:start w:val="1"/>
      <w:numFmt w:val="bullet"/>
      <w:lvlText w:val=""/>
      <w:lvlJc w:val="left"/>
      <w:pPr>
        <w:ind w:left="5741" w:hanging="360"/>
      </w:pPr>
      <w:rPr>
        <w:rFonts w:ascii="Wingdings" w:hAnsi="Wingdings" w:hint="default"/>
      </w:rPr>
    </w:lvl>
    <w:lvl w:ilvl="6" w:tplc="04090001" w:tentative="1">
      <w:start w:val="1"/>
      <w:numFmt w:val="bullet"/>
      <w:lvlText w:val=""/>
      <w:lvlJc w:val="left"/>
      <w:pPr>
        <w:ind w:left="6461" w:hanging="360"/>
      </w:pPr>
      <w:rPr>
        <w:rFonts w:ascii="Symbol" w:hAnsi="Symbol" w:hint="default"/>
      </w:rPr>
    </w:lvl>
    <w:lvl w:ilvl="7" w:tplc="04090003" w:tentative="1">
      <w:start w:val="1"/>
      <w:numFmt w:val="bullet"/>
      <w:lvlText w:val="o"/>
      <w:lvlJc w:val="left"/>
      <w:pPr>
        <w:ind w:left="7181" w:hanging="360"/>
      </w:pPr>
      <w:rPr>
        <w:rFonts w:ascii="Courier New" w:hAnsi="Courier New" w:cs="Courier New" w:hint="default"/>
      </w:rPr>
    </w:lvl>
    <w:lvl w:ilvl="8" w:tplc="04090005" w:tentative="1">
      <w:start w:val="1"/>
      <w:numFmt w:val="bullet"/>
      <w:lvlText w:val=""/>
      <w:lvlJc w:val="left"/>
      <w:pPr>
        <w:ind w:left="7901" w:hanging="360"/>
      </w:pPr>
      <w:rPr>
        <w:rFonts w:ascii="Wingdings" w:hAnsi="Wingdings" w:hint="default"/>
      </w:rPr>
    </w:lvl>
  </w:abstractNum>
  <w:abstractNum w:abstractNumId="52" w15:restartNumberingAfterBreak="0">
    <w:nsid w:val="13E72896"/>
    <w:multiLevelType w:val="hybridMultilevel"/>
    <w:tmpl w:val="60E8FE28"/>
    <w:lvl w:ilvl="0" w:tplc="52501E5E">
      <w:start w:val="1"/>
      <w:numFmt w:val="decimal"/>
      <w:lvlText w:val="%1."/>
      <w:lvlJc w:val="left"/>
      <w:pPr>
        <w:tabs>
          <w:tab w:val="num" w:pos="1646"/>
        </w:tabs>
        <w:ind w:left="1646" w:right="1646" w:hanging="570"/>
      </w:pPr>
      <w:rPr>
        <w:rFonts w:hint="default"/>
        <w:sz w:val="27"/>
      </w:rPr>
    </w:lvl>
    <w:lvl w:ilvl="1" w:tplc="797ADF3C" w:tentative="1">
      <w:start w:val="1"/>
      <w:numFmt w:val="lowerLetter"/>
      <w:lvlText w:val="%2."/>
      <w:lvlJc w:val="left"/>
      <w:pPr>
        <w:tabs>
          <w:tab w:val="num" w:pos="1440"/>
        </w:tabs>
        <w:ind w:left="1440" w:hanging="360"/>
      </w:pPr>
    </w:lvl>
    <w:lvl w:ilvl="2" w:tplc="99B8C018" w:tentative="1">
      <w:start w:val="1"/>
      <w:numFmt w:val="lowerRoman"/>
      <w:lvlText w:val="%3."/>
      <w:lvlJc w:val="right"/>
      <w:pPr>
        <w:tabs>
          <w:tab w:val="num" w:pos="2160"/>
        </w:tabs>
        <w:ind w:left="2160" w:hanging="180"/>
      </w:pPr>
    </w:lvl>
    <w:lvl w:ilvl="3" w:tplc="DEA28D72" w:tentative="1">
      <w:start w:val="1"/>
      <w:numFmt w:val="decimal"/>
      <w:lvlText w:val="%4."/>
      <w:lvlJc w:val="left"/>
      <w:pPr>
        <w:tabs>
          <w:tab w:val="num" w:pos="2880"/>
        </w:tabs>
        <w:ind w:left="2880" w:hanging="360"/>
      </w:pPr>
    </w:lvl>
    <w:lvl w:ilvl="4" w:tplc="EA16E6C0" w:tentative="1">
      <w:start w:val="1"/>
      <w:numFmt w:val="lowerLetter"/>
      <w:lvlText w:val="%5."/>
      <w:lvlJc w:val="left"/>
      <w:pPr>
        <w:tabs>
          <w:tab w:val="num" w:pos="3600"/>
        </w:tabs>
        <w:ind w:left="3600" w:hanging="360"/>
      </w:pPr>
    </w:lvl>
    <w:lvl w:ilvl="5" w:tplc="E814039C" w:tentative="1">
      <w:start w:val="1"/>
      <w:numFmt w:val="lowerRoman"/>
      <w:lvlText w:val="%6."/>
      <w:lvlJc w:val="right"/>
      <w:pPr>
        <w:tabs>
          <w:tab w:val="num" w:pos="4320"/>
        </w:tabs>
        <w:ind w:left="4320" w:hanging="180"/>
      </w:pPr>
    </w:lvl>
    <w:lvl w:ilvl="6" w:tplc="C9AC849C" w:tentative="1">
      <w:start w:val="1"/>
      <w:numFmt w:val="decimal"/>
      <w:lvlText w:val="%7."/>
      <w:lvlJc w:val="left"/>
      <w:pPr>
        <w:tabs>
          <w:tab w:val="num" w:pos="5040"/>
        </w:tabs>
        <w:ind w:left="5040" w:hanging="360"/>
      </w:pPr>
    </w:lvl>
    <w:lvl w:ilvl="7" w:tplc="E1ECD33A" w:tentative="1">
      <w:start w:val="1"/>
      <w:numFmt w:val="lowerLetter"/>
      <w:lvlText w:val="%8."/>
      <w:lvlJc w:val="left"/>
      <w:pPr>
        <w:tabs>
          <w:tab w:val="num" w:pos="5760"/>
        </w:tabs>
        <w:ind w:left="5760" w:hanging="360"/>
      </w:pPr>
    </w:lvl>
    <w:lvl w:ilvl="8" w:tplc="07244ED8" w:tentative="1">
      <w:start w:val="1"/>
      <w:numFmt w:val="lowerRoman"/>
      <w:lvlText w:val="%9."/>
      <w:lvlJc w:val="right"/>
      <w:pPr>
        <w:tabs>
          <w:tab w:val="num" w:pos="6480"/>
        </w:tabs>
        <w:ind w:left="6480" w:hanging="180"/>
      </w:pPr>
    </w:lvl>
  </w:abstractNum>
  <w:abstractNum w:abstractNumId="53"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54"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5"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6631518"/>
    <w:multiLevelType w:val="hybridMultilevel"/>
    <w:tmpl w:val="F82406FA"/>
    <w:lvl w:ilvl="0" w:tplc="1E74C730">
      <w:start w:val="1"/>
      <w:numFmt w:val="hebrew1"/>
      <w:lvlText w:val="%1."/>
      <w:lvlJc w:val="left"/>
      <w:pPr>
        <w:tabs>
          <w:tab w:val="num" w:pos="2835"/>
        </w:tabs>
        <w:ind w:left="2835" w:right="2835" w:hanging="567"/>
      </w:pPr>
      <w:rPr>
        <w:rFonts w:hint="cs"/>
      </w:rPr>
    </w:lvl>
    <w:lvl w:ilvl="1" w:tplc="331AF71E">
      <w:start w:val="1"/>
      <w:numFmt w:val="hebrew1"/>
      <w:lvlText w:val="%2."/>
      <w:lvlJc w:val="left"/>
      <w:pPr>
        <w:tabs>
          <w:tab w:val="num" w:pos="2835"/>
        </w:tabs>
        <w:ind w:left="2835" w:right="2835" w:hanging="567"/>
      </w:pPr>
      <w:rPr>
        <w:rFonts w:hint="default"/>
        <w:bCs/>
        <w:iCs w:val="0"/>
      </w:rPr>
    </w:lvl>
    <w:lvl w:ilvl="2" w:tplc="D80E1D52" w:tentative="1">
      <w:start w:val="1"/>
      <w:numFmt w:val="lowerRoman"/>
      <w:lvlText w:val="%3."/>
      <w:lvlJc w:val="right"/>
      <w:pPr>
        <w:tabs>
          <w:tab w:val="num" w:pos="2160"/>
        </w:tabs>
        <w:ind w:left="2160" w:right="2160" w:hanging="180"/>
      </w:pPr>
    </w:lvl>
    <w:lvl w:ilvl="3" w:tplc="30ACC27E" w:tentative="1">
      <w:start w:val="1"/>
      <w:numFmt w:val="decimal"/>
      <w:lvlText w:val="%4."/>
      <w:lvlJc w:val="left"/>
      <w:pPr>
        <w:tabs>
          <w:tab w:val="num" w:pos="2880"/>
        </w:tabs>
        <w:ind w:left="2880" w:right="2880" w:hanging="360"/>
      </w:pPr>
    </w:lvl>
    <w:lvl w:ilvl="4" w:tplc="D7D82BCC" w:tentative="1">
      <w:start w:val="1"/>
      <w:numFmt w:val="lowerLetter"/>
      <w:lvlText w:val="%5."/>
      <w:lvlJc w:val="left"/>
      <w:pPr>
        <w:tabs>
          <w:tab w:val="num" w:pos="3600"/>
        </w:tabs>
        <w:ind w:left="3600" w:right="3600" w:hanging="360"/>
      </w:pPr>
    </w:lvl>
    <w:lvl w:ilvl="5" w:tplc="91BA0DD8" w:tentative="1">
      <w:start w:val="1"/>
      <w:numFmt w:val="lowerRoman"/>
      <w:lvlText w:val="%6."/>
      <w:lvlJc w:val="right"/>
      <w:pPr>
        <w:tabs>
          <w:tab w:val="num" w:pos="4320"/>
        </w:tabs>
        <w:ind w:left="4320" w:right="4320" w:hanging="180"/>
      </w:pPr>
    </w:lvl>
    <w:lvl w:ilvl="6" w:tplc="782A7976" w:tentative="1">
      <w:start w:val="1"/>
      <w:numFmt w:val="decimal"/>
      <w:lvlText w:val="%7."/>
      <w:lvlJc w:val="left"/>
      <w:pPr>
        <w:tabs>
          <w:tab w:val="num" w:pos="5040"/>
        </w:tabs>
        <w:ind w:left="5040" w:right="5040" w:hanging="360"/>
      </w:pPr>
    </w:lvl>
    <w:lvl w:ilvl="7" w:tplc="060C329A" w:tentative="1">
      <w:start w:val="1"/>
      <w:numFmt w:val="lowerLetter"/>
      <w:lvlText w:val="%8."/>
      <w:lvlJc w:val="left"/>
      <w:pPr>
        <w:tabs>
          <w:tab w:val="num" w:pos="5760"/>
        </w:tabs>
        <w:ind w:left="5760" w:right="5760" w:hanging="360"/>
      </w:pPr>
    </w:lvl>
    <w:lvl w:ilvl="8" w:tplc="9A542E28" w:tentative="1">
      <w:start w:val="1"/>
      <w:numFmt w:val="lowerRoman"/>
      <w:lvlText w:val="%9."/>
      <w:lvlJc w:val="right"/>
      <w:pPr>
        <w:tabs>
          <w:tab w:val="num" w:pos="6480"/>
        </w:tabs>
        <w:ind w:left="6480" w:right="6480" w:hanging="180"/>
      </w:pPr>
    </w:lvl>
  </w:abstractNum>
  <w:abstractNum w:abstractNumId="57"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60" w15:restartNumberingAfterBreak="0">
    <w:nsid w:val="175A1CC1"/>
    <w:multiLevelType w:val="hybridMultilevel"/>
    <w:tmpl w:val="9B0470F0"/>
    <w:lvl w:ilvl="0" w:tplc="0A3E4846">
      <w:start w:val="1"/>
      <w:numFmt w:val="bullet"/>
      <w:lvlText w:val=""/>
      <w:lvlJc w:val="left"/>
      <w:pPr>
        <w:ind w:left="720" w:hanging="360"/>
      </w:pPr>
      <w:rPr>
        <w:rFonts w:ascii="Symbol" w:hAnsi="Symbol" w:hint="default"/>
      </w:rPr>
    </w:lvl>
    <w:lvl w:ilvl="1" w:tplc="2B38561E" w:tentative="1">
      <w:start w:val="1"/>
      <w:numFmt w:val="bullet"/>
      <w:lvlText w:val="o"/>
      <w:lvlJc w:val="left"/>
      <w:pPr>
        <w:ind w:left="1440" w:hanging="360"/>
      </w:pPr>
      <w:rPr>
        <w:rFonts w:ascii="Courier New" w:hAnsi="Courier New" w:cs="Courier New" w:hint="default"/>
      </w:rPr>
    </w:lvl>
    <w:lvl w:ilvl="2" w:tplc="44BEC2B8" w:tentative="1">
      <w:start w:val="1"/>
      <w:numFmt w:val="bullet"/>
      <w:lvlText w:val=""/>
      <w:lvlJc w:val="left"/>
      <w:pPr>
        <w:ind w:left="2160" w:hanging="360"/>
      </w:pPr>
      <w:rPr>
        <w:rFonts w:ascii="Wingdings" w:hAnsi="Wingdings" w:hint="default"/>
      </w:rPr>
    </w:lvl>
    <w:lvl w:ilvl="3" w:tplc="AC4C8FA0" w:tentative="1">
      <w:start w:val="1"/>
      <w:numFmt w:val="bullet"/>
      <w:lvlText w:val=""/>
      <w:lvlJc w:val="left"/>
      <w:pPr>
        <w:ind w:left="2880" w:hanging="360"/>
      </w:pPr>
      <w:rPr>
        <w:rFonts w:ascii="Symbol" w:hAnsi="Symbol" w:hint="default"/>
      </w:rPr>
    </w:lvl>
    <w:lvl w:ilvl="4" w:tplc="4F388DFC" w:tentative="1">
      <w:start w:val="1"/>
      <w:numFmt w:val="bullet"/>
      <w:lvlText w:val="o"/>
      <w:lvlJc w:val="left"/>
      <w:pPr>
        <w:ind w:left="3600" w:hanging="360"/>
      </w:pPr>
      <w:rPr>
        <w:rFonts w:ascii="Courier New" w:hAnsi="Courier New" w:cs="Courier New" w:hint="default"/>
      </w:rPr>
    </w:lvl>
    <w:lvl w:ilvl="5" w:tplc="5F3E6662" w:tentative="1">
      <w:start w:val="1"/>
      <w:numFmt w:val="bullet"/>
      <w:lvlText w:val=""/>
      <w:lvlJc w:val="left"/>
      <w:pPr>
        <w:ind w:left="4320" w:hanging="360"/>
      </w:pPr>
      <w:rPr>
        <w:rFonts w:ascii="Wingdings" w:hAnsi="Wingdings" w:hint="default"/>
      </w:rPr>
    </w:lvl>
    <w:lvl w:ilvl="6" w:tplc="2654EA90" w:tentative="1">
      <w:start w:val="1"/>
      <w:numFmt w:val="bullet"/>
      <w:lvlText w:val=""/>
      <w:lvlJc w:val="left"/>
      <w:pPr>
        <w:ind w:left="5040" w:hanging="360"/>
      </w:pPr>
      <w:rPr>
        <w:rFonts w:ascii="Symbol" w:hAnsi="Symbol" w:hint="default"/>
      </w:rPr>
    </w:lvl>
    <w:lvl w:ilvl="7" w:tplc="351CE48A" w:tentative="1">
      <w:start w:val="1"/>
      <w:numFmt w:val="bullet"/>
      <w:lvlText w:val="o"/>
      <w:lvlJc w:val="left"/>
      <w:pPr>
        <w:ind w:left="5760" w:hanging="360"/>
      </w:pPr>
      <w:rPr>
        <w:rFonts w:ascii="Courier New" w:hAnsi="Courier New" w:cs="Courier New" w:hint="default"/>
      </w:rPr>
    </w:lvl>
    <w:lvl w:ilvl="8" w:tplc="0264295A" w:tentative="1">
      <w:start w:val="1"/>
      <w:numFmt w:val="bullet"/>
      <w:lvlText w:val=""/>
      <w:lvlJc w:val="left"/>
      <w:pPr>
        <w:ind w:left="6480" w:hanging="360"/>
      </w:pPr>
      <w:rPr>
        <w:rFonts w:ascii="Wingdings" w:hAnsi="Wingdings" w:hint="default"/>
      </w:rPr>
    </w:lvl>
  </w:abstractNum>
  <w:abstractNum w:abstractNumId="6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18D31C7C"/>
    <w:multiLevelType w:val="multilevel"/>
    <w:tmpl w:val="822420F0"/>
    <w:lvl w:ilvl="0">
      <w:start w:val="1"/>
      <w:numFmt w:val="decimal"/>
      <w:lvlRestart w:val="0"/>
      <w:lvlText w:val="%1."/>
      <w:lvlJc w:val="left"/>
      <w:pPr>
        <w:tabs>
          <w:tab w:val="num" w:pos="1389"/>
        </w:tabs>
        <w:ind w:left="1389" w:hanging="397"/>
      </w:pPr>
      <w:rPr>
        <w:strike w:val="0"/>
      </w:rPr>
    </w:lvl>
    <w:lvl w:ilvl="1">
      <w:start w:val="1"/>
      <w:numFmt w:val="decimal"/>
      <w:lvlText w:val="%1.%2."/>
      <w:lvlJc w:val="left"/>
      <w:pPr>
        <w:tabs>
          <w:tab w:val="num" w:pos="1048"/>
        </w:tabs>
        <w:ind w:left="1048"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5" w15:restartNumberingAfterBreak="0">
    <w:nsid w:val="18F657DB"/>
    <w:multiLevelType w:val="hybridMultilevel"/>
    <w:tmpl w:val="1812E060"/>
    <w:lvl w:ilvl="0" w:tplc="D97AB296">
      <w:start w:val="1"/>
      <w:numFmt w:val="decimal"/>
      <w:lvlText w:val="%1."/>
      <w:lvlJc w:val="left"/>
      <w:pPr>
        <w:ind w:left="1079" w:hanging="360"/>
      </w:pPr>
      <w:rPr>
        <w:rFonts w:hint="default"/>
      </w:rPr>
    </w:lvl>
    <w:lvl w:ilvl="1" w:tplc="93FC981E" w:tentative="1">
      <w:start w:val="1"/>
      <w:numFmt w:val="lowerLetter"/>
      <w:lvlText w:val="%2."/>
      <w:lvlJc w:val="left"/>
      <w:pPr>
        <w:ind w:left="1799" w:hanging="360"/>
      </w:pPr>
    </w:lvl>
    <w:lvl w:ilvl="2" w:tplc="5C80F044" w:tentative="1">
      <w:start w:val="1"/>
      <w:numFmt w:val="lowerRoman"/>
      <w:lvlText w:val="%3."/>
      <w:lvlJc w:val="right"/>
      <w:pPr>
        <w:ind w:left="2519" w:hanging="180"/>
      </w:pPr>
    </w:lvl>
    <w:lvl w:ilvl="3" w:tplc="09869EFA" w:tentative="1">
      <w:start w:val="1"/>
      <w:numFmt w:val="decimal"/>
      <w:lvlText w:val="%4."/>
      <w:lvlJc w:val="left"/>
      <w:pPr>
        <w:ind w:left="3239" w:hanging="360"/>
      </w:pPr>
    </w:lvl>
    <w:lvl w:ilvl="4" w:tplc="8674A286" w:tentative="1">
      <w:start w:val="1"/>
      <w:numFmt w:val="lowerLetter"/>
      <w:lvlText w:val="%5."/>
      <w:lvlJc w:val="left"/>
      <w:pPr>
        <w:ind w:left="3959" w:hanging="360"/>
      </w:pPr>
    </w:lvl>
    <w:lvl w:ilvl="5" w:tplc="8FA88FD0" w:tentative="1">
      <w:start w:val="1"/>
      <w:numFmt w:val="lowerRoman"/>
      <w:lvlText w:val="%6."/>
      <w:lvlJc w:val="right"/>
      <w:pPr>
        <w:ind w:left="4679" w:hanging="180"/>
      </w:pPr>
    </w:lvl>
    <w:lvl w:ilvl="6" w:tplc="BA42FCEE" w:tentative="1">
      <w:start w:val="1"/>
      <w:numFmt w:val="decimal"/>
      <w:lvlText w:val="%7."/>
      <w:lvlJc w:val="left"/>
      <w:pPr>
        <w:ind w:left="5399" w:hanging="360"/>
      </w:pPr>
    </w:lvl>
    <w:lvl w:ilvl="7" w:tplc="D246708A" w:tentative="1">
      <w:start w:val="1"/>
      <w:numFmt w:val="lowerLetter"/>
      <w:lvlText w:val="%8."/>
      <w:lvlJc w:val="left"/>
      <w:pPr>
        <w:ind w:left="6119" w:hanging="360"/>
      </w:pPr>
    </w:lvl>
    <w:lvl w:ilvl="8" w:tplc="0108027C" w:tentative="1">
      <w:start w:val="1"/>
      <w:numFmt w:val="lowerRoman"/>
      <w:lvlText w:val="%9."/>
      <w:lvlJc w:val="right"/>
      <w:pPr>
        <w:ind w:left="6839" w:hanging="180"/>
      </w:pPr>
    </w:lvl>
  </w:abstractNum>
  <w:abstractNum w:abstractNumId="66"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7"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8"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69"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0"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B1C274F"/>
    <w:multiLevelType w:val="hybridMultilevel"/>
    <w:tmpl w:val="6FE874D4"/>
    <w:lvl w:ilvl="0" w:tplc="5A7849C0">
      <w:start w:val="1"/>
      <w:numFmt w:val="decimal"/>
      <w:lvlText w:val="%1."/>
      <w:lvlJc w:val="left"/>
      <w:pPr>
        <w:tabs>
          <w:tab w:val="num" w:pos="1776"/>
        </w:tabs>
        <w:ind w:left="1776" w:right="1776" w:hanging="360"/>
      </w:pPr>
      <w:rPr>
        <w:rFonts w:hint="default"/>
        <w:sz w:val="26"/>
      </w:rPr>
    </w:lvl>
    <w:lvl w:ilvl="1" w:tplc="A9001796">
      <w:start w:val="1"/>
      <w:numFmt w:val="lowerLetter"/>
      <w:lvlText w:val="%2."/>
      <w:lvlJc w:val="left"/>
      <w:pPr>
        <w:tabs>
          <w:tab w:val="num" w:pos="1440"/>
        </w:tabs>
        <w:ind w:left="1440" w:hanging="360"/>
      </w:pPr>
    </w:lvl>
    <w:lvl w:ilvl="2" w:tplc="3F308946" w:tentative="1">
      <w:start w:val="1"/>
      <w:numFmt w:val="lowerRoman"/>
      <w:lvlText w:val="%3."/>
      <w:lvlJc w:val="right"/>
      <w:pPr>
        <w:tabs>
          <w:tab w:val="num" w:pos="2160"/>
        </w:tabs>
        <w:ind w:left="2160" w:hanging="180"/>
      </w:pPr>
    </w:lvl>
    <w:lvl w:ilvl="3" w:tplc="D6C6E32E" w:tentative="1">
      <w:start w:val="1"/>
      <w:numFmt w:val="decimal"/>
      <w:lvlText w:val="%4."/>
      <w:lvlJc w:val="left"/>
      <w:pPr>
        <w:tabs>
          <w:tab w:val="num" w:pos="2880"/>
        </w:tabs>
        <w:ind w:left="2880" w:hanging="360"/>
      </w:pPr>
    </w:lvl>
    <w:lvl w:ilvl="4" w:tplc="11FC5A6A" w:tentative="1">
      <w:start w:val="1"/>
      <w:numFmt w:val="lowerLetter"/>
      <w:lvlText w:val="%5."/>
      <w:lvlJc w:val="left"/>
      <w:pPr>
        <w:tabs>
          <w:tab w:val="num" w:pos="3600"/>
        </w:tabs>
        <w:ind w:left="3600" w:hanging="360"/>
      </w:pPr>
    </w:lvl>
    <w:lvl w:ilvl="5" w:tplc="05A4B4C0" w:tentative="1">
      <w:start w:val="1"/>
      <w:numFmt w:val="lowerRoman"/>
      <w:lvlText w:val="%6."/>
      <w:lvlJc w:val="right"/>
      <w:pPr>
        <w:tabs>
          <w:tab w:val="num" w:pos="4320"/>
        </w:tabs>
        <w:ind w:left="4320" w:hanging="180"/>
      </w:pPr>
    </w:lvl>
    <w:lvl w:ilvl="6" w:tplc="D5468D5A" w:tentative="1">
      <w:start w:val="1"/>
      <w:numFmt w:val="decimal"/>
      <w:lvlText w:val="%7."/>
      <w:lvlJc w:val="left"/>
      <w:pPr>
        <w:tabs>
          <w:tab w:val="num" w:pos="5040"/>
        </w:tabs>
        <w:ind w:left="5040" w:hanging="360"/>
      </w:pPr>
    </w:lvl>
    <w:lvl w:ilvl="7" w:tplc="4408556C" w:tentative="1">
      <w:start w:val="1"/>
      <w:numFmt w:val="lowerLetter"/>
      <w:lvlText w:val="%8."/>
      <w:lvlJc w:val="left"/>
      <w:pPr>
        <w:tabs>
          <w:tab w:val="num" w:pos="5760"/>
        </w:tabs>
        <w:ind w:left="5760" w:hanging="360"/>
      </w:pPr>
    </w:lvl>
    <w:lvl w:ilvl="8" w:tplc="7C3CA878" w:tentative="1">
      <w:start w:val="1"/>
      <w:numFmt w:val="lowerRoman"/>
      <w:lvlText w:val="%9."/>
      <w:lvlJc w:val="right"/>
      <w:pPr>
        <w:tabs>
          <w:tab w:val="num" w:pos="6480"/>
        </w:tabs>
        <w:ind w:left="6480" w:hanging="180"/>
      </w:pPr>
    </w:lvl>
  </w:abstractNum>
  <w:abstractNum w:abstractNumId="73" w15:restartNumberingAfterBreak="0">
    <w:nsid w:val="1BFE232B"/>
    <w:multiLevelType w:val="hybridMultilevel"/>
    <w:tmpl w:val="D84A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1C035691"/>
    <w:multiLevelType w:val="hybridMultilevel"/>
    <w:tmpl w:val="669271DC"/>
    <w:lvl w:ilvl="0" w:tplc="DACA3714">
      <w:start w:val="1"/>
      <w:numFmt w:val="hebrew1"/>
      <w:lvlText w:val="%1."/>
      <w:lvlJc w:val="left"/>
      <w:pPr>
        <w:tabs>
          <w:tab w:val="num" w:pos="2552"/>
        </w:tabs>
        <w:ind w:left="2552" w:right="2552" w:hanging="426"/>
      </w:pPr>
      <w:rPr>
        <w:rFonts w:hint="cs"/>
      </w:rPr>
    </w:lvl>
    <w:lvl w:ilvl="1" w:tplc="7BB6733A" w:tentative="1">
      <w:start w:val="1"/>
      <w:numFmt w:val="lowerLetter"/>
      <w:lvlText w:val="%2."/>
      <w:lvlJc w:val="left"/>
      <w:pPr>
        <w:tabs>
          <w:tab w:val="num" w:pos="1440"/>
        </w:tabs>
        <w:ind w:left="1440" w:right="1440" w:hanging="360"/>
      </w:pPr>
    </w:lvl>
    <w:lvl w:ilvl="2" w:tplc="0D9EB6BA" w:tentative="1">
      <w:start w:val="1"/>
      <w:numFmt w:val="lowerRoman"/>
      <w:lvlText w:val="%3."/>
      <w:lvlJc w:val="right"/>
      <w:pPr>
        <w:tabs>
          <w:tab w:val="num" w:pos="2160"/>
        </w:tabs>
        <w:ind w:left="2160" w:right="2160" w:hanging="180"/>
      </w:pPr>
    </w:lvl>
    <w:lvl w:ilvl="3" w:tplc="834EB948" w:tentative="1">
      <w:start w:val="1"/>
      <w:numFmt w:val="decimal"/>
      <w:lvlText w:val="%4."/>
      <w:lvlJc w:val="left"/>
      <w:pPr>
        <w:tabs>
          <w:tab w:val="num" w:pos="2880"/>
        </w:tabs>
        <w:ind w:left="2880" w:right="2880" w:hanging="360"/>
      </w:pPr>
    </w:lvl>
    <w:lvl w:ilvl="4" w:tplc="A436244A" w:tentative="1">
      <w:start w:val="1"/>
      <w:numFmt w:val="lowerLetter"/>
      <w:lvlText w:val="%5."/>
      <w:lvlJc w:val="left"/>
      <w:pPr>
        <w:tabs>
          <w:tab w:val="num" w:pos="3600"/>
        </w:tabs>
        <w:ind w:left="3600" w:right="3600" w:hanging="360"/>
      </w:pPr>
    </w:lvl>
    <w:lvl w:ilvl="5" w:tplc="89A04AF4" w:tentative="1">
      <w:start w:val="1"/>
      <w:numFmt w:val="lowerRoman"/>
      <w:lvlText w:val="%6."/>
      <w:lvlJc w:val="right"/>
      <w:pPr>
        <w:tabs>
          <w:tab w:val="num" w:pos="4320"/>
        </w:tabs>
        <w:ind w:left="4320" w:right="4320" w:hanging="180"/>
      </w:pPr>
    </w:lvl>
    <w:lvl w:ilvl="6" w:tplc="E6A01E0E" w:tentative="1">
      <w:start w:val="1"/>
      <w:numFmt w:val="decimal"/>
      <w:lvlText w:val="%7."/>
      <w:lvlJc w:val="left"/>
      <w:pPr>
        <w:tabs>
          <w:tab w:val="num" w:pos="5040"/>
        </w:tabs>
        <w:ind w:left="5040" w:right="5040" w:hanging="360"/>
      </w:pPr>
    </w:lvl>
    <w:lvl w:ilvl="7" w:tplc="4FE6B36C" w:tentative="1">
      <w:start w:val="1"/>
      <w:numFmt w:val="lowerLetter"/>
      <w:lvlText w:val="%8."/>
      <w:lvlJc w:val="left"/>
      <w:pPr>
        <w:tabs>
          <w:tab w:val="num" w:pos="5760"/>
        </w:tabs>
        <w:ind w:left="5760" w:right="5760" w:hanging="360"/>
      </w:pPr>
    </w:lvl>
    <w:lvl w:ilvl="8" w:tplc="E500CD0E" w:tentative="1">
      <w:start w:val="1"/>
      <w:numFmt w:val="lowerRoman"/>
      <w:lvlText w:val="%9."/>
      <w:lvlJc w:val="right"/>
      <w:pPr>
        <w:tabs>
          <w:tab w:val="num" w:pos="6480"/>
        </w:tabs>
        <w:ind w:left="6480" w:right="6480" w:hanging="180"/>
      </w:pPr>
    </w:lvl>
  </w:abstractNum>
  <w:abstractNum w:abstractNumId="75"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1DE93758"/>
    <w:multiLevelType w:val="multilevel"/>
    <w:tmpl w:val="D0D4CCF2"/>
    <w:lvl w:ilvl="0">
      <w:start w:val="24"/>
      <w:numFmt w:val="decimal"/>
      <w:lvlText w:val="%1"/>
      <w:lvlJc w:val="left"/>
      <w:pPr>
        <w:ind w:left="375" w:hanging="375"/>
      </w:pPr>
      <w:rPr>
        <w:rFonts w:hint="default"/>
        <w:sz w:val="24"/>
      </w:rPr>
    </w:lvl>
    <w:lvl w:ilvl="1">
      <w:start w:val="8"/>
      <w:numFmt w:val="decimal"/>
      <w:lvlText w:val="%1.%2"/>
      <w:lvlJc w:val="left"/>
      <w:pPr>
        <w:ind w:left="2009" w:hanging="375"/>
      </w:pPr>
      <w:rPr>
        <w:rFonts w:hint="default"/>
        <w:sz w:val="24"/>
      </w:rPr>
    </w:lvl>
    <w:lvl w:ilvl="2">
      <w:start w:val="1"/>
      <w:numFmt w:val="decimal"/>
      <w:lvlText w:val="%1.%2.%3"/>
      <w:lvlJc w:val="left"/>
      <w:pPr>
        <w:ind w:left="3988" w:hanging="720"/>
      </w:pPr>
      <w:rPr>
        <w:rFonts w:hint="default"/>
        <w:sz w:val="24"/>
      </w:rPr>
    </w:lvl>
    <w:lvl w:ilvl="3">
      <w:start w:val="1"/>
      <w:numFmt w:val="decimal"/>
      <w:lvlText w:val="%1.%2.%3.%4"/>
      <w:lvlJc w:val="left"/>
      <w:pPr>
        <w:ind w:left="5622" w:hanging="720"/>
      </w:pPr>
      <w:rPr>
        <w:rFonts w:hint="default"/>
        <w:sz w:val="24"/>
      </w:rPr>
    </w:lvl>
    <w:lvl w:ilvl="4">
      <w:start w:val="1"/>
      <w:numFmt w:val="decimal"/>
      <w:lvlText w:val="%1.%2.%3.%4.%5"/>
      <w:lvlJc w:val="left"/>
      <w:pPr>
        <w:ind w:left="7616" w:hanging="1080"/>
      </w:pPr>
      <w:rPr>
        <w:rFonts w:hint="default"/>
        <w:sz w:val="24"/>
      </w:rPr>
    </w:lvl>
    <w:lvl w:ilvl="5">
      <w:start w:val="1"/>
      <w:numFmt w:val="decimal"/>
      <w:lvlText w:val="%1.%2.%3.%4.%5.%6"/>
      <w:lvlJc w:val="left"/>
      <w:pPr>
        <w:ind w:left="9250" w:hanging="1080"/>
      </w:pPr>
      <w:rPr>
        <w:rFonts w:hint="default"/>
        <w:sz w:val="24"/>
      </w:rPr>
    </w:lvl>
    <w:lvl w:ilvl="6">
      <w:start w:val="1"/>
      <w:numFmt w:val="decimal"/>
      <w:lvlText w:val="%1.%2.%3.%4.%5.%6.%7"/>
      <w:lvlJc w:val="left"/>
      <w:pPr>
        <w:ind w:left="11244" w:hanging="1440"/>
      </w:pPr>
      <w:rPr>
        <w:rFonts w:hint="default"/>
        <w:sz w:val="24"/>
      </w:rPr>
    </w:lvl>
    <w:lvl w:ilvl="7">
      <w:start w:val="1"/>
      <w:numFmt w:val="decimal"/>
      <w:lvlText w:val="%1.%2.%3.%4.%5.%6.%7.%8"/>
      <w:lvlJc w:val="left"/>
      <w:pPr>
        <w:ind w:left="12878" w:hanging="1440"/>
      </w:pPr>
      <w:rPr>
        <w:rFonts w:hint="default"/>
        <w:sz w:val="24"/>
      </w:rPr>
    </w:lvl>
    <w:lvl w:ilvl="8">
      <w:start w:val="1"/>
      <w:numFmt w:val="decimal"/>
      <w:lvlText w:val="%1.%2.%3.%4.%5.%6.%7.%8.%9"/>
      <w:lvlJc w:val="left"/>
      <w:pPr>
        <w:ind w:left="14512" w:hanging="1440"/>
      </w:pPr>
      <w:rPr>
        <w:rFonts w:hint="default"/>
        <w:sz w:val="24"/>
      </w:rPr>
    </w:lvl>
  </w:abstractNum>
  <w:abstractNum w:abstractNumId="78"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0" w15:restartNumberingAfterBreak="0">
    <w:nsid w:val="1F3A1EE9"/>
    <w:multiLevelType w:val="hybridMultilevel"/>
    <w:tmpl w:val="DBE20C6C"/>
    <w:lvl w:ilvl="0" w:tplc="DD8A7056">
      <w:start w:val="1"/>
      <w:numFmt w:val="hebrew1"/>
      <w:lvlText w:val="%1."/>
      <w:lvlJc w:val="left"/>
      <w:pPr>
        <w:tabs>
          <w:tab w:val="num" w:pos="2835"/>
        </w:tabs>
        <w:ind w:left="2835" w:right="2835" w:hanging="567"/>
      </w:pPr>
      <w:rPr>
        <w:rFonts w:hint="default"/>
        <w:bCs/>
        <w:iCs w:val="0"/>
      </w:rPr>
    </w:lvl>
    <w:lvl w:ilvl="1" w:tplc="228CA0A4" w:tentative="1">
      <w:start w:val="1"/>
      <w:numFmt w:val="lowerLetter"/>
      <w:lvlText w:val="%2."/>
      <w:lvlJc w:val="left"/>
      <w:pPr>
        <w:tabs>
          <w:tab w:val="num" w:pos="1440"/>
        </w:tabs>
        <w:ind w:left="1440" w:right="1440" w:hanging="360"/>
      </w:pPr>
    </w:lvl>
    <w:lvl w:ilvl="2" w:tplc="59BAAA5C" w:tentative="1">
      <w:start w:val="1"/>
      <w:numFmt w:val="lowerRoman"/>
      <w:lvlText w:val="%3."/>
      <w:lvlJc w:val="right"/>
      <w:pPr>
        <w:tabs>
          <w:tab w:val="num" w:pos="2160"/>
        </w:tabs>
        <w:ind w:left="2160" w:right="2160" w:hanging="180"/>
      </w:pPr>
    </w:lvl>
    <w:lvl w:ilvl="3" w:tplc="312A945E">
      <w:start w:val="1"/>
      <w:numFmt w:val="decimal"/>
      <w:lvlText w:val="%4."/>
      <w:lvlJc w:val="left"/>
      <w:pPr>
        <w:tabs>
          <w:tab w:val="num" w:pos="2880"/>
        </w:tabs>
        <w:ind w:left="2880" w:right="2880" w:hanging="360"/>
      </w:pPr>
    </w:lvl>
    <w:lvl w:ilvl="4" w:tplc="4EC40CDE">
      <w:start w:val="1"/>
      <w:numFmt w:val="hebrew1"/>
      <w:lvlText w:val="%5."/>
      <w:lvlJc w:val="left"/>
      <w:pPr>
        <w:tabs>
          <w:tab w:val="num" w:pos="2835"/>
        </w:tabs>
        <w:ind w:left="2835" w:right="2835" w:hanging="567"/>
      </w:pPr>
      <w:rPr>
        <w:rFonts w:hint="default"/>
        <w:bCs/>
        <w:iCs w:val="0"/>
      </w:rPr>
    </w:lvl>
    <w:lvl w:ilvl="5" w:tplc="F8C08E5E" w:tentative="1">
      <w:start w:val="1"/>
      <w:numFmt w:val="lowerRoman"/>
      <w:lvlText w:val="%6."/>
      <w:lvlJc w:val="right"/>
      <w:pPr>
        <w:tabs>
          <w:tab w:val="num" w:pos="4320"/>
        </w:tabs>
        <w:ind w:left="4320" w:right="4320" w:hanging="180"/>
      </w:pPr>
    </w:lvl>
    <w:lvl w:ilvl="6" w:tplc="34BA4C0E" w:tentative="1">
      <w:start w:val="1"/>
      <w:numFmt w:val="decimal"/>
      <w:lvlText w:val="%7."/>
      <w:lvlJc w:val="left"/>
      <w:pPr>
        <w:tabs>
          <w:tab w:val="num" w:pos="5040"/>
        </w:tabs>
        <w:ind w:left="5040" w:right="5040" w:hanging="360"/>
      </w:pPr>
    </w:lvl>
    <w:lvl w:ilvl="7" w:tplc="324E3822" w:tentative="1">
      <w:start w:val="1"/>
      <w:numFmt w:val="lowerLetter"/>
      <w:lvlText w:val="%8."/>
      <w:lvlJc w:val="left"/>
      <w:pPr>
        <w:tabs>
          <w:tab w:val="num" w:pos="5760"/>
        </w:tabs>
        <w:ind w:left="5760" w:right="5760" w:hanging="360"/>
      </w:pPr>
    </w:lvl>
    <w:lvl w:ilvl="8" w:tplc="B8703A98" w:tentative="1">
      <w:start w:val="1"/>
      <w:numFmt w:val="lowerRoman"/>
      <w:lvlText w:val="%9."/>
      <w:lvlJc w:val="right"/>
      <w:pPr>
        <w:tabs>
          <w:tab w:val="num" w:pos="6480"/>
        </w:tabs>
        <w:ind w:left="6480" w:right="6480" w:hanging="180"/>
      </w:pPr>
    </w:lvl>
  </w:abstractNum>
  <w:abstractNum w:abstractNumId="81" w15:restartNumberingAfterBreak="0">
    <w:nsid w:val="1FA534A3"/>
    <w:multiLevelType w:val="hybridMultilevel"/>
    <w:tmpl w:val="4E1C1C3E"/>
    <w:lvl w:ilvl="0" w:tplc="B0D673E0">
      <w:start w:val="1"/>
      <w:numFmt w:val="decimal"/>
      <w:lvlText w:val="(%1)"/>
      <w:lvlJc w:val="left"/>
      <w:pPr>
        <w:tabs>
          <w:tab w:val="num" w:pos="1985"/>
        </w:tabs>
        <w:ind w:left="1985" w:right="1985" w:hanging="567"/>
      </w:pPr>
      <w:rPr>
        <w:rFonts w:hint="cs"/>
        <w:b/>
        <w:bCs/>
      </w:rPr>
    </w:lvl>
    <w:lvl w:ilvl="1" w:tplc="B504F608">
      <w:start w:val="9"/>
      <w:numFmt w:val="decimal"/>
      <w:lvlText w:val="(%2)"/>
      <w:lvlJc w:val="left"/>
      <w:pPr>
        <w:tabs>
          <w:tab w:val="num" w:pos="1789"/>
        </w:tabs>
        <w:ind w:left="1789" w:right="1789" w:hanging="360"/>
      </w:pPr>
      <w:rPr>
        <w:rFonts w:hint="cs"/>
      </w:rPr>
    </w:lvl>
    <w:lvl w:ilvl="2" w:tplc="2688831A">
      <w:start w:val="2"/>
      <w:numFmt w:val="bullet"/>
      <w:lvlText w:val="-"/>
      <w:lvlJc w:val="left"/>
      <w:pPr>
        <w:tabs>
          <w:tab w:val="num" w:pos="2944"/>
        </w:tabs>
        <w:ind w:left="2944" w:right="2944" w:hanging="615"/>
      </w:pPr>
      <w:rPr>
        <w:rFonts w:ascii="Times New Roman" w:eastAsia="Times New Roman" w:hAnsi="Times New Roman" w:cs="David" w:hint="default"/>
      </w:rPr>
    </w:lvl>
    <w:lvl w:ilvl="3" w:tplc="0ECE7522">
      <w:start w:val="1"/>
      <w:numFmt w:val="decimal"/>
      <w:lvlText w:val="%4."/>
      <w:lvlJc w:val="left"/>
      <w:pPr>
        <w:tabs>
          <w:tab w:val="num" w:pos="3229"/>
        </w:tabs>
        <w:ind w:left="3229" w:right="3229" w:hanging="360"/>
      </w:pPr>
    </w:lvl>
    <w:lvl w:ilvl="4" w:tplc="0C102F4A">
      <w:start w:val="1"/>
      <w:numFmt w:val="lowerLetter"/>
      <w:lvlText w:val="%5."/>
      <w:lvlJc w:val="left"/>
      <w:pPr>
        <w:tabs>
          <w:tab w:val="num" w:pos="3949"/>
        </w:tabs>
        <w:ind w:left="3949" w:right="3949" w:hanging="360"/>
      </w:pPr>
    </w:lvl>
    <w:lvl w:ilvl="5" w:tplc="AA6EC72A" w:tentative="1">
      <w:start w:val="1"/>
      <w:numFmt w:val="lowerRoman"/>
      <w:lvlText w:val="%6."/>
      <w:lvlJc w:val="right"/>
      <w:pPr>
        <w:tabs>
          <w:tab w:val="num" w:pos="4669"/>
        </w:tabs>
        <w:ind w:left="4669" w:right="4669" w:hanging="180"/>
      </w:pPr>
    </w:lvl>
    <w:lvl w:ilvl="6" w:tplc="349EF5EE" w:tentative="1">
      <w:start w:val="1"/>
      <w:numFmt w:val="decimal"/>
      <w:lvlText w:val="%7."/>
      <w:lvlJc w:val="left"/>
      <w:pPr>
        <w:tabs>
          <w:tab w:val="num" w:pos="5389"/>
        </w:tabs>
        <w:ind w:left="5389" w:right="5389" w:hanging="360"/>
      </w:pPr>
    </w:lvl>
    <w:lvl w:ilvl="7" w:tplc="5762C39C" w:tentative="1">
      <w:start w:val="1"/>
      <w:numFmt w:val="lowerLetter"/>
      <w:lvlText w:val="%8."/>
      <w:lvlJc w:val="left"/>
      <w:pPr>
        <w:tabs>
          <w:tab w:val="num" w:pos="6109"/>
        </w:tabs>
        <w:ind w:left="6109" w:right="6109" w:hanging="360"/>
      </w:pPr>
    </w:lvl>
    <w:lvl w:ilvl="8" w:tplc="E0AE245E" w:tentative="1">
      <w:start w:val="1"/>
      <w:numFmt w:val="lowerRoman"/>
      <w:lvlText w:val="%9."/>
      <w:lvlJc w:val="right"/>
      <w:pPr>
        <w:tabs>
          <w:tab w:val="num" w:pos="6829"/>
        </w:tabs>
        <w:ind w:left="6829" w:right="6829" w:hanging="180"/>
      </w:pPr>
    </w:lvl>
  </w:abstractNum>
  <w:abstractNum w:abstractNumId="82"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3" w15:restartNumberingAfterBreak="0">
    <w:nsid w:val="20B741E1"/>
    <w:multiLevelType w:val="multilevel"/>
    <w:tmpl w:val="5D7837AE"/>
    <w:lvl w:ilvl="0">
      <w:start w:val="1"/>
      <w:numFmt w:val="decimal"/>
      <w:lvlText w:val="%1."/>
      <w:lvlJc w:val="left"/>
      <w:pPr>
        <w:ind w:left="1080" w:hanging="360"/>
      </w:pPr>
      <w:rPr>
        <w:rFonts w:hint="default"/>
        <w:sz w:val="24"/>
        <w:szCs w:val="24"/>
      </w:rPr>
    </w:lvl>
    <w:lvl w:ilvl="1">
      <w:start w:val="1"/>
      <w:numFmt w:val="decimal"/>
      <w:isLgl/>
      <w:lvlText w:val="%1.%2"/>
      <w:lvlJc w:val="left"/>
      <w:pPr>
        <w:ind w:left="1302" w:hanging="360"/>
      </w:pPr>
      <w:rPr>
        <w:rFonts w:hint="default"/>
      </w:rPr>
    </w:lvl>
    <w:lvl w:ilvl="2">
      <w:start w:val="1"/>
      <w:numFmt w:val="decimal"/>
      <w:isLgl/>
      <w:lvlText w:val="%1.%2.%3"/>
      <w:lvlJc w:val="left"/>
      <w:pPr>
        <w:ind w:left="1884" w:hanging="720"/>
      </w:pPr>
      <w:rPr>
        <w:rFonts w:hint="default"/>
      </w:rPr>
    </w:lvl>
    <w:lvl w:ilvl="3">
      <w:start w:val="1"/>
      <w:numFmt w:val="decimal"/>
      <w:isLgl/>
      <w:lvlText w:val="%1.%2.%3.%4"/>
      <w:lvlJc w:val="left"/>
      <w:pPr>
        <w:ind w:left="2106" w:hanging="720"/>
      </w:pPr>
      <w:rPr>
        <w:rFonts w:hint="default"/>
      </w:rPr>
    </w:lvl>
    <w:lvl w:ilvl="4">
      <w:start w:val="1"/>
      <w:numFmt w:val="decimal"/>
      <w:isLgl/>
      <w:lvlText w:val="%1.%2.%3.%4.%5"/>
      <w:lvlJc w:val="left"/>
      <w:pPr>
        <w:ind w:left="2328" w:hanging="720"/>
      </w:pPr>
      <w:rPr>
        <w:rFonts w:hint="default"/>
      </w:rPr>
    </w:lvl>
    <w:lvl w:ilvl="5">
      <w:start w:val="1"/>
      <w:numFmt w:val="decimal"/>
      <w:isLgl/>
      <w:lvlText w:val="%1.%2.%3.%4.%5.%6"/>
      <w:lvlJc w:val="left"/>
      <w:pPr>
        <w:ind w:left="2910" w:hanging="1080"/>
      </w:pPr>
      <w:rPr>
        <w:rFonts w:hint="default"/>
      </w:rPr>
    </w:lvl>
    <w:lvl w:ilvl="6">
      <w:start w:val="1"/>
      <w:numFmt w:val="decimal"/>
      <w:isLgl/>
      <w:lvlText w:val="%1.%2.%3.%4.%5.%6.%7"/>
      <w:lvlJc w:val="left"/>
      <w:pPr>
        <w:ind w:left="3132" w:hanging="1080"/>
      </w:pPr>
      <w:rPr>
        <w:rFonts w:hint="default"/>
      </w:rPr>
    </w:lvl>
    <w:lvl w:ilvl="7">
      <w:start w:val="1"/>
      <w:numFmt w:val="decimal"/>
      <w:isLgl/>
      <w:lvlText w:val="%1.%2.%3.%4.%5.%6.%7.%8"/>
      <w:lvlJc w:val="left"/>
      <w:pPr>
        <w:ind w:left="3714" w:hanging="1440"/>
      </w:pPr>
      <w:rPr>
        <w:rFonts w:hint="default"/>
      </w:rPr>
    </w:lvl>
    <w:lvl w:ilvl="8">
      <w:start w:val="1"/>
      <w:numFmt w:val="decimal"/>
      <w:isLgl/>
      <w:lvlText w:val="%1.%2.%3.%4.%5.%6.%7.%8.%9"/>
      <w:lvlJc w:val="left"/>
      <w:pPr>
        <w:ind w:left="3936" w:hanging="1440"/>
      </w:pPr>
      <w:rPr>
        <w:rFonts w:hint="default"/>
      </w:rPr>
    </w:lvl>
  </w:abstractNum>
  <w:abstractNum w:abstractNumId="84"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5"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6"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88" w15:restartNumberingAfterBreak="0">
    <w:nsid w:val="219F1456"/>
    <w:multiLevelType w:val="hybridMultilevel"/>
    <w:tmpl w:val="BEC66AB6"/>
    <w:lvl w:ilvl="0" w:tplc="2182E59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EE22BA0">
      <w:start w:val="1"/>
      <w:numFmt w:val="hebrew1"/>
      <w:lvlText w:val="%2."/>
      <w:lvlJc w:val="left"/>
      <w:pPr>
        <w:ind w:left="7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CE3296">
      <w:start w:val="1"/>
      <w:numFmt w:val="lowerRoman"/>
      <w:lvlText w:val="%3"/>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242BC0E">
      <w:start w:val="1"/>
      <w:numFmt w:val="decimal"/>
      <w:lvlText w:val="%4"/>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BA8CC4">
      <w:start w:val="1"/>
      <w:numFmt w:val="lowerLetter"/>
      <w:lvlText w:val="%5"/>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CFEA80C">
      <w:start w:val="1"/>
      <w:numFmt w:val="lowerRoman"/>
      <w:lvlText w:val="%6"/>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A4D868">
      <w:start w:val="1"/>
      <w:numFmt w:val="decimal"/>
      <w:lvlText w:val="%7"/>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FF88CBE">
      <w:start w:val="1"/>
      <w:numFmt w:val="lowerLetter"/>
      <w:lvlText w:val="%8"/>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5CC4F9E">
      <w:start w:val="1"/>
      <w:numFmt w:val="lowerRoman"/>
      <w:lvlText w:val="%9"/>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22850814"/>
    <w:multiLevelType w:val="hybridMultilevel"/>
    <w:tmpl w:val="234C6EF0"/>
    <w:lvl w:ilvl="0" w:tplc="D5CEF55C">
      <w:start w:val="1"/>
      <w:numFmt w:val="bullet"/>
      <w:lvlText w:val=""/>
      <w:lvlJc w:val="left"/>
      <w:pPr>
        <w:ind w:left="720" w:hanging="360"/>
      </w:pPr>
      <w:rPr>
        <w:rFonts w:ascii="Symbol" w:hAnsi="Symbol" w:hint="default"/>
      </w:rPr>
    </w:lvl>
    <w:lvl w:ilvl="1" w:tplc="6CC2D69C" w:tentative="1">
      <w:start w:val="1"/>
      <w:numFmt w:val="bullet"/>
      <w:lvlText w:val="o"/>
      <w:lvlJc w:val="left"/>
      <w:pPr>
        <w:ind w:left="1440" w:hanging="360"/>
      </w:pPr>
      <w:rPr>
        <w:rFonts w:ascii="Courier New" w:hAnsi="Courier New" w:cs="Courier New" w:hint="default"/>
      </w:rPr>
    </w:lvl>
    <w:lvl w:ilvl="2" w:tplc="E10E5962" w:tentative="1">
      <w:start w:val="1"/>
      <w:numFmt w:val="bullet"/>
      <w:lvlText w:val=""/>
      <w:lvlJc w:val="left"/>
      <w:pPr>
        <w:ind w:left="2160" w:hanging="360"/>
      </w:pPr>
      <w:rPr>
        <w:rFonts w:ascii="Wingdings" w:hAnsi="Wingdings" w:hint="default"/>
      </w:rPr>
    </w:lvl>
    <w:lvl w:ilvl="3" w:tplc="89B6A31C" w:tentative="1">
      <w:start w:val="1"/>
      <w:numFmt w:val="bullet"/>
      <w:lvlText w:val=""/>
      <w:lvlJc w:val="left"/>
      <w:pPr>
        <w:ind w:left="2880" w:hanging="360"/>
      </w:pPr>
      <w:rPr>
        <w:rFonts w:ascii="Symbol" w:hAnsi="Symbol" w:hint="default"/>
      </w:rPr>
    </w:lvl>
    <w:lvl w:ilvl="4" w:tplc="E5DA7FE8" w:tentative="1">
      <w:start w:val="1"/>
      <w:numFmt w:val="bullet"/>
      <w:lvlText w:val="o"/>
      <w:lvlJc w:val="left"/>
      <w:pPr>
        <w:ind w:left="3600" w:hanging="360"/>
      </w:pPr>
      <w:rPr>
        <w:rFonts w:ascii="Courier New" w:hAnsi="Courier New" w:cs="Courier New" w:hint="default"/>
      </w:rPr>
    </w:lvl>
    <w:lvl w:ilvl="5" w:tplc="5756D862" w:tentative="1">
      <w:start w:val="1"/>
      <w:numFmt w:val="bullet"/>
      <w:lvlText w:val=""/>
      <w:lvlJc w:val="left"/>
      <w:pPr>
        <w:ind w:left="4320" w:hanging="360"/>
      </w:pPr>
      <w:rPr>
        <w:rFonts w:ascii="Wingdings" w:hAnsi="Wingdings" w:hint="default"/>
      </w:rPr>
    </w:lvl>
    <w:lvl w:ilvl="6" w:tplc="C6B6AC22" w:tentative="1">
      <w:start w:val="1"/>
      <w:numFmt w:val="bullet"/>
      <w:lvlText w:val=""/>
      <w:lvlJc w:val="left"/>
      <w:pPr>
        <w:ind w:left="5040" w:hanging="360"/>
      </w:pPr>
      <w:rPr>
        <w:rFonts w:ascii="Symbol" w:hAnsi="Symbol" w:hint="default"/>
      </w:rPr>
    </w:lvl>
    <w:lvl w:ilvl="7" w:tplc="0616C704" w:tentative="1">
      <w:start w:val="1"/>
      <w:numFmt w:val="bullet"/>
      <w:lvlText w:val="o"/>
      <w:lvlJc w:val="left"/>
      <w:pPr>
        <w:ind w:left="5760" w:hanging="360"/>
      </w:pPr>
      <w:rPr>
        <w:rFonts w:ascii="Courier New" w:hAnsi="Courier New" w:cs="Courier New" w:hint="default"/>
      </w:rPr>
    </w:lvl>
    <w:lvl w:ilvl="8" w:tplc="89C84394" w:tentative="1">
      <w:start w:val="1"/>
      <w:numFmt w:val="bullet"/>
      <w:lvlText w:val=""/>
      <w:lvlJc w:val="left"/>
      <w:pPr>
        <w:ind w:left="6480" w:hanging="360"/>
      </w:pPr>
      <w:rPr>
        <w:rFonts w:ascii="Wingdings" w:hAnsi="Wingdings" w:hint="default"/>
      </w:rPr>
    </w:lvl>
  </w:abstractNum>
  <w:abstractNum w:abstractNumId="9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5777F4D"/>
    <w:multiLevelType w:val="hybridMultilevel"/>
    <w:tmpl w:val="E78CAB72"/>
    <w:lvl w:ilvl="0" w:tplc="32A0AC8C">
      <w:start w:val="1"/>
      <w:numFmt w:val="bullet"/>
      <w:lvlText w:val=""/>
      <w:lvlJc w:val="left"/>
      <w:pPr>
        <w:ind w:left="1440" w:hanging="360"/>
      </w:pPr>
      <w:rPr>
        <w:rFonts w:ascii="Symbol" w:hAnsi="Symbol" w:hint="default"/>
      </w:rPr>
    </w:lvl>
    <w:lvl w:ilvl="1" w:tplc="F2DA4FDA" w:tentative="1">
      <w:start w:val="1"/>
      <w:numFmt w:val="bullet"/>
      <w:lvlText w:val="o"/>
      <w:lvlJc w:val="left"/>
      <w:pPr>
        <w:ind w:left="2160" w:hanging="360"/>
      </w:pPr>
      <w:rPr>
        <w:rFonts w:ascii="Courier New" w:hAnsi="Courier New" w:cs="Courier New" w:hint="default"/>
      </w:rPr>
    </w:lvl>
    <w:lvl w:ilvl="2" w:tplc="E126FECA" w:tentative="1">
      <w:start w:val="1"/>
      <w:numFmt w:val="bullet"/>
      <w:lvlText w:val=""/>
      <w:lvlJc w:val="left"/>
      <w:pPr>
        <w:ind w:left="2880" w:hanging="360"/>
      </w:pPr>
      <w:rPr>
        <w:rFonts w:ascii="Wingdings" w:hAnsi="Wingdings" w:hint="default"/>
      </w:rPr>
    </w:lvl>
    <w:lvl w:ilvl="3" w:tplc="45D09406" w:tentative="1">
      <w:start w:val="1"/>
      <w:numFmt w:val="bullet"/>
      <w:lvlText w:val=""/>
      <w:lvlJc w:val="left"/>
      <w:pPr>
        <w:ind w:left="3600" w:hanging="360"/>
      </w:pPr>
      <w:rPr>
        <w:rFonts w:ascii="Symbol" w:hAnsi="Symbol" w:hint="default"/>
      </w:rPr>
    </w:lvl>
    <w:lvl w:ilvl="4" w:tplc="4FD2B60E" w:tentative="1">
      <w:start w:val="1"/>
      <w:numFmt w:val="bullet"/>
      <w:lvlText w:val="o"/>
      <w:lvlJc w:val="left"/>
      <w:pPr>
        <w:ind w:left="4320" w:hanging="360"/>
      </w:pPr>
      <w:rPr>
        <w:rFonts w:ascii="Courier New" w:hAnsi="Courier New" w:cs="Courier New" w:hint="default"/>
      </w:rPr>
    </w:lvl>
    <w:lvl w:ilvl="5" w:tplc="D0C49942" w:tentative="1">
      <w:start w:val="1"/>
      <w:numFmt w:val="bullet"/>
      <w:lvlText w:val=""/>
      <w:lvlJc w:val="left"/>
      <w:pPr>
        <w:ind w:left="5040" w:hanging="360"/>
      </w:pPr>
      <w:rPr>
        <w:rFonts w:ascii="Wingdings" w:hAnsi="Wingdings" w:hint="default"/>
      </w:rPr>
    </w:lvl>
    <w:lvl w:ilvl="6" w:tplc="EFC03CFA" w:tentative="1">
      <w:start w:val="1"/>
      <w:numFmt w:val="bullet"/>
      <w:lvlText w:val=""/>
      <w:lvlJc w:val="left"/>
      <w:pPr>
        <w:ind w:left="5760" w:hanging="360"/>
      </w:pPr>
      <w:rPr>
        <w:rFonts w:ascii="Symbol" w:hAnsi="Symbol" w:hint="default"/>
      </w:rPr>
    </w:lvl>
    <w:lvl w:ilvl="7" w:tplc="9D125E92" w:tentative="1">
      <w:start w:val="1"/>
      <w:numFmt w:val="bullet"/>
      <w:lvlText w:val="o"/>
      <w:lvlJc w:val="left"/>
      <w:pPr>
        <w:ind w:left="6480" w:hanging="360"/>
      </w:pPr>
      <w:rPr>
        <w:rFonts w:ascii="Courier New" w:hAnsi="Courier New" w:cs="Courier New" w:hint="default"/>
      </w:rPr>
    </w:lvl>
    <w:lvl w:ilvl="8" w:tplc="754C749C" w:tentative="1">
      <w:start w:val="1"/>
      <w:numFmt w:val="bullet"/>
      <w:lvlText w:val=""/>
      <w:lvlJc w:val="left"/>
      <w:pPr>
        <w:ind w:left="7200" w:hanging="360"/>
      </w:pPr>
      <w:rPr>
        <w:rFonts w:ascii="Wingdings" w:hAnsi="Wingdings" w:hint="default"/>
      </w:rPr>
    </w:lvl>
  </w:abstractNum>
  <w:abstractNum w:abstractNumId="95" w15:restartNumberingAfterBreak="0">
    <w:nsid w:val="25B65E59"/>
    <w:multiLevelType w:val="multilevel"/>
    <w:tmpl w:val="9A74F66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strike w:val="0"/>
        <w:color w:val="auto"/>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566"/>
        </w:tabs>
        <w:ind w:left="3206" w:hanging="1080"/>
      </w:pPr>
      <w:rPr>
        <w:rFonts w:ascii="Times New Roman" w:eastAsia="Times New Roman" w:hAnsi="Times New Roman" w:cs="David"/>
        <w:b w:val="0"/>
        <w:bCs w:val="0"/>
        <w:color w:val="auto"/>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26176717"/>
    <w:multiLevelType w:val="hybridMultilevel"/>
    <w:tmpl w:val="7A26A8DC"/>
    <w:lvl w:ilvl="0" w:tplc="BACEEEA4">
      <w:start w:val="1"/>
      <w:numFmt w:val="decimal"/>
      <w:lvlText w:val="%1."/>
      <w:lvlJc w:val="left"/>
      <w:pPr>
        <w:ind w:left="720" w:hanging="360"/>
      </w:pPr>
    </w:lvl>
    <w:lvl w:ilvl="1" w:tplc="CCA0ACAA" w:tentative="1">
      <w:start w:val="1"/>
      <w:numFmt w:val="lowerLetter"/>
      <w:lvlText w:val="%2."/>
      <w:lvlJc w:val="left"/>
      <w:pPr>
        <w:ind w:left="1440" w:hanging="360"/>
      </w:pPr>
    </w:lvl>
    <w:lvl w:ilvl="2" w:tplc="964C66E6" w:tentative="1">
      <w:start w:val="1"/>
      <w:numFmt w:val="lowerRoman"/>
      <w:lvlText w:val="%3."/>
      <w:lvlJc w:val="right"/>
      <w:pPr>
        <w:ind w:left="2160" w:hanging="180"/>
      </w:pPr>
    </w:lvl>
    <w:lvl w:ilvl="3" w:tplc="08168CFE" w:tentative="1">
      <w:start w:val="1"/>
      <w:numFmt w:val="decimal"/>
      <w:lvlText w:val="%4."/>
      <w:lvlJc w:val="left"/>
      <w:pPr>
        <w:ind w:left="2880" w:hanging="360"/>
      </w:pPr>
    </w:lvl>
    <w:lvl w:ilvl="4" w:tplc="856052AA" w:tentative="1">
      <w:start w:val="1"/>
      <w:numFmt w:val="lowerLetter"/>
      <w:lvlText w:val="%5."/>
      <w:lvlJc w:val="left"/>
      <w:pPr>
        <w:ind w:left="3600" w:hanging="360"/>
      </w:pPr>
    </w:lvl>
    <w:lvl w:ilvl="5" w:tplc="CBF4E02C" w:tentative="1">
      <w:start w:val="1"/>
      <w:numFmt w:val="lowerRoman"/>
      <w:lvlText w:val="%6."/>
      <w:lvlJc w:val="right"/>
      <w:pPr>
        <w:ind w:left="4320" w:hanging="180"/>
      </w:pPr>
    </w:lvl>
    <w:lvl w:ilvl="6" w:tplc="89BEA662" w:tentative="1">
      <w:start w:val="1"/>
      <w:numFmt w:val="decimal"/>
      <w:lvlText w:val="%7."/>
      <w:lvlJc w:val="left"/>
      <w:pPr>
        <w:ind w:left="5040" w:hanging="360"/>
      </w:pPr>
    </w:lvl>
    <w:lvl w:ilvl="7" w:tplc="921E1812" w:tentative="1">
      <w:start w:val="1"/>
      <w:numFmt w:val="lowerLetter"/>
      <w:lvlText w:val="%8."/>
      <w:lvlJc w:val="left"/>
      <w:pPr>
        <w:ind w:left="5760" w:hanging="360"/>
      </w:pPr>
    </w:lvl>
    <w:lvl w:ilvl="8" w:tplc="CD30435A" w:tentative="1">
      <w:start w:val="1"/>
      <w:numFmt w:val="lowerRoman"/>
      <w:lvlText w:val="%9."/>
      <w:lvlJc w:val="right"/>
      <w:pPr>
        <w:ind w:left="6480" w:hanging="180"/>
      </w:pPr>
    </w:lvl>
  </w:abstractNum>
  <w:abstractNum w:abstractNumId="98"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1"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29282C42"/>
    <w:multiLevelType w:val="multilevel"/>
    <w:tmpl w:val="659A5214"/>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asciiTheme="minorHAnsi" w:hAnsiTheme="minorHAnsi" w:cstheme="minorHAnsi" w:hint="default"/>
        <w:b/>
        <w:bCs w:val="0"/>
        <w:color w:val="auto"/>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3"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2CAD1673"/>
    <w:multiLevelType w:val="hybridMultilevel"/>
    <w:tmpl w:val="D6E469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107"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0"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2E6F16BC"/>
    <w:multiLevelType w:val="hybridMultilevel"/>
    <w:tmpl w:val="B8260378"/>
    <w:lvl w:ilvl="0" w:tplc="2FA8C330">
      <w:start w:val="1"/>
      <w:numFmt w:val="decimal"/>
      <w:lvlText w:val="%1."/>
      <w:lvlJc w:val="left"/>
      <w:pPr>
        <w:tabs>
          <w:tab w:val="num" w:pos="1800"/>
        </w:tabs>
        <w:ind w:left="1800" w:right="1800" w:hanging="360"/>
      </w:pPr>
      <w:rPr>
        <w:rFonts w:hint="cs"/>
      </w:rPr>
    </w:lvl>
    <w:lvl w:ilvl="1" w:tplc="87203BC4">
      <w:start w:val="1"/>
      <w:numFmt w:val="lowerLetter"/>
      <w:lvlText w:val="%2."/>
      <w:lvlJc w:val="left"/>
      <w:pPr>
        <w:tabs>
          <w:tab w:val="num" w:pos="1774"/>
        </w:tabs>
        <w:ind w:left="1774" w:right="1774" w:hanging="360"/>
      </w:pPr>
    </w:lvl>
    <w:lvl w:ilvl="2" w:tplc="30F8E48A">
      <w:start w:val="1"/>
      <w:numFmt w:val="lowerRoman"/>
      <w:lvlText w:val="%3."/>
      <w:lvlJc w:val="right"/>
      <w:pPr>
        <w:tabs>
          <w:tab w:val="num" w:pos="2494"/>
        </w:tabs>
        <w:ind w:left="2494" w:right="2494" w:hanging="180"/>
      </w:pPr>
    </w:lvl>
    <w:lvl w:ilvl="3" w:tplc="360A9A00" w:tentative="1">
      <w:start w:val="1"/>
      <w:numFmt w:val="decimal"/>
      <w:lvlText w:val="%4."/>
      <w:lvlJc w:val="left"/>
      <w:pPr>
        <w:tabs>
          <w:tab w:val="num" w:pos="3214"/>
        </w:tabs>
        <w:ind w:left="3214" w:right="3214" w:hanging="360"/>
      </w:pPr>
    </w:lvl>
    <w:lvl w:ilvl="4" w:tplc="7AF0EA7E" w:tentative="1">
      <w:start w:val="1"/>
      <w:numFmt w:val="lowerLetter"/>
      <w:lvlText w:val="%5."/>
      <w:lvlJc w:val="left"/>
      <w:pPr>
        <w:tabs>
          <w:tab w:val="num" w:pos="3934"/>
        </w:tabs>
        <w:ind w:left="3934" w:right="3934" w:hanging="360"/>
      </w:pPr>
    </w:lvl>
    <w:lvl w:ilvl="5" w:tplc="8146EAFA" w:tentative="1">
      <w:start w:val="1"/>
      <w:numFmt w:val="lowerRoman"/>
      <w:lvlText w:val="%6."/>
      <w:lvlJc w:val="right"/>
      <w:pPr>
        <w:tabs>
          <w:tab w:val="num" w:pos="4654"/>
        </w:tabs>
        <w:ind w:left="4654" w:right="4654" w:hanging="180"/>
      </w:pPr>
    </w:lvl>
    <w:lvl w:ilvl="6" w:tplc="2DF2F248" w:tentative="1">
      <w:start w:val="1"/>
      <w:numFmt w:val="decimal"/>
      <w:lvlText w:val="%7."/>
      <w:lvlJc w:val="left"/>
      <w:pPr>
        <w:tabs>
          <w:tab w:val="num" w:pos="5374"/>
        </w:tabs>
        <w:ind w:left="5374" w:right="5374" w:hanging="360"/>
      </w:pPr>
    </w:lvl>
    <w:lvl w:ilvl="7" w:tplc="3CE6923E" w:tentative="1">
      <w:start w:val="1"/>
      <w:numFmt w:val="lowerLetter"/>
      <w:lvlText w:val="%8."/>
      <w:lvlJc w:val="left"/>
      <w:pPr>
        <w:tabs>
          <w:tab w:val="num" w:pos="6094"/>
        </w:tabs>
        <w:ind w:left="6094" w:right="6094" w:hanging="360"/>
      </w:pPr>
    </w:lvl>
    <w:lvl w:ilvl="8" w:tplc="DF880D3C" w:tentative="1">
      <w:start w:val="1"/>
      <w:numFmt w:val="lowerRoman"/>
      <w:lvlText w:val="%9."/>
      <w:lvlJc w:val="right"/>
      <w:pPr>
        <w:tabs>
          <w:tab w:val="num" w:pos="6814"/>
        </w:tabs>
        <w:ind w:left="6814" w:right="6814" w:hanging="180"/>
      </w:pPr>
    </w:lvl>
  </w:abstractNum>
  <w:abstractNum w:abstractNumId="112"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4" w15:restartNumberingAfterBreak="0">
    <w:nsid w:val="2EE37892"/>
    <w:multiLevelType w:val="hybridMultilevel"/>
    <w:tmpl w:val="8FF8B88A"/>
    <w:lvl w:ilvl="0" w:tplc="C498B204">
      <w:start w:val="1"/>
      <w:numFmt w:val="bullet"/>
      <w:lvlText w:val="-"/>
      <w:lvlJc w:val="left"/>
      <w:pPr>
        <w:ind w:left="2988" w:hanging="360"/>
      </w:pPr>
      <w:rPr>
        <w:rFonts w:ascii="Times New Roman" w:eastAsia="Times New Roman" w:hAnsi="Times New Roman" w:cs="Times New Roman" w:hint="default"/>
      </w:rPr>
    </w:lvl>
    <w:lvl w:ilvl="1" w:tplc="20000003" w:tentative="1">
      <w:start w:val="1"/>
      <w:numFmt w:val="bullet"/>
      <w:lvlText w:val="o"/>
      <w:lvlJc w:val="left"/>
      <w:pPr>
        <w:ind w:left="3708" w:hanging="360"/>
      </w:pPr>
      <w:rPr>
        <w:rFonts w:ascii="Courier New" w:hAnsi="Courier New" w:cs="Courier New" w:hint="default"/>
      </w:rPr>
    </w:lvl>
    <w:lvl w:ilvl="2" w:tplc="20000005" w:tentative="1">
      <w:start w:val="1"/>
      <w:numFmt w:val="bullet"/>
      <w:lvlText w:val=""/>
      <w:lvlJc w:val="left"/>
      <w:pPr>
        <w:ind w:left="4428" w:hanging="360"/>
      </w:pPr>
      <w:rPr>
        <w:rFonts w:ascii="Wingdings" w:hAnsi="Wingdings" w:hint="default"/>
      </w:rPr>
    </w:lvl>
    <w:lvl w:ilvl="3" w:tplc="20000001" w:tentative="1">
      <w:start w:val="1"/>
      <w:numFmt w:val="bullet"/>
      <w:lvlText w:val=""/>
      <w:lvlJc w:val="left"/>
      <w:pPr>
        <w:ind w:left="5148" w:hanging="360"/>
      </w:pPr>
      <w:rPr>
        <w:rFonts w:ascii="Symbol" w:hAnsi="Symbol" w:hint="default"/>
      </w:rPr>
    </w:lvl>
    <w:lvl w:ilvl="4" w:tplc="20000003" w:tentative="1">
      <w:start w:val="1"/>
      <w:numFmt w:val="bullet"/>
      <w:lvlText w:val="o"/>
      <w:lvlJc w:val="left"/>
      <w:pPr>
        <w:ind w:left="5868" w:hanging="360"/>
      </w:pPr>
      <w:rPr>
        <w:rFonts w:ascii="Courier New" w:hAnsi="Courier New" w:cs="Courier New" w:hint="default"/>
      </w:rPr>
    </w:lvl>
    <w:lvl w:ilvl="5" w:tplc="20000005" w:tentative="1">
      <w:start w:val="1"/>
      <w:numFmt w:val="bullet"/>
      <w:lvlText w:val=""/>
      <w:lvlJc w:val="left"/>
      <w:pPr>
        <w:ind w:left="6588" w:hanging="360"/>
      </w:pPr>
      <w:rPr>
        <w:rFonts w:ascii="Wingdings" w:hAnsi="Wingdings" w:hint="default"/>
      </w:rPr>
    </w:lvl>
    <w:lvl w:ilvl="6" w:tplc="20000001" w:tentative="1">
      <w:start w:val="1"/>
      <w:numFmt w:val="bullet"/>
      <w:lvlText w:val=""/>
      <w:lvlJc w:val="left"/>
      <w:pPr>
        <w:ind w:left="7308" w:hanging="360"/>
      </w:pPr>
      <w:rPr>
        <w:rFonts w:ascii="Symbol" w:hAnsi="Symbol" w:hint="default"/>
      </w:rPr>
    </w:lvl>
    <w:lvl w:ilvl="7" w:tplc="20000003" w:tentative="1">
      <w:start w:val="1"/>
      <w:numFmt w:val="bullet"/>
      <w:lvlText w:val="o"/>
      <w:lvlJc w:val="left"/>
      <w:pPr>
        <w:ind w:left="8028" w:hanging="360"/>
      </w:pPr>
      <w:rPr>
        <w:rFonts w:ascii="Courier New" w:hAnsi="Courier New" w:cs="Courier New" w:hint="default"/>
      </w:rPr>
    </w:lvl>
    <w:lvl w:ilvl="8" w:tplc="20000005" w:tentative="1">
      <w:start w:val="1"/>
      <w:numFmt w:val="bullet"/>
      <w:lvlText w:val=""/>
      <w:lvlJc w:val="left"/>
      <w:pPr>
        <w:ind w:left="8748" w:hanging="360"/>
      </w:pPr>
      <w:rPr>
        <w:rFonts w:ascii="Wingdings" w:hAnsi="Wingdings" w:hint="default"/>
      </w:rPr>
    </w:lvl>
  </w:abstractNum>
  <w:abstractNum w:abstractNumId="115" w15:restartNumberingAfterBreak="0">
    <w:nsid w:val="2F510448"/>
    <w:multiLevelType w:val="multilevel"/>
    <w:tmpl w:val="5DF4E1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6" w15:restartNumberingAfterBreak="0">
    <w:nsid w:val="2FAA529A"/>
    <w:multiLevelType w:val="multilevel"/>
    <w:tmpl w:val="ABE2A90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hebrew1"/>
      <w:lvlText w:val="%5."/>
      <w:lvlJc w:val="left"/>
      <w:pPr>
        <w:ind w:left="3195" w:hanging="360"/>
      </w:pPr>
      <w:rPr>
        <w:rFonts w:hint="default"/>
        <w:b w:val="0"/>
        <w:b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7" w15:restartNumberingAfterBreak="0">
    <w:nsid w:val="30E3228A"/>
    <w:multiLevelType w:val="hybridMultilevel"/>
    <w:tmpl w:val="8C0A00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23" w15:restartNumberingAfterBreak="0">
    <w:nsid w:val="32470BE1"/>
    <w:multiLevelType w:val="hybridMultilevel"/>
    <w:tmpl w:val="42F2B61E"/>
    <w:lvl w:ilvl="0" w:tplc="C0C844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25"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6"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8" w15:restartNumberingAfterBreak="0">
    <w:nsid w:val="35967D36"/>
    <w:multiLevelType w:val="hybridMultilevel"/>
    <w:tmpl w:val="12021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0" w15:restartNumberingAfterBreak="0">
    <w:nsid w:val="36FD3AC6"/>
    <w:multiLevelType w:val="hybridMultilevel"/>
    <w:tmpl w:val="FB26982C"/>
    <w:lvl w:ilvl="0" w:tplc="813C70BE">
      <w:start w:val="1"/>
      <w:numFmt w:val="decimal"/>
      <w:lvlText w:val="%1."/>
      <w:lvlJc w:val="left"/>
      <w:pPr>
        <w:ind w:left="1079" w:hanging="360"/>
      </w:pPr>
      <w:rPr>
        <w:rFonts w:hint="default"/>
      </w:rPr>
    </w:lvl>
    <w:lvl w:ilvl="1" w:tplc="A72014E0" w:tentative="1">
      <w:start w:val="1"/>
      <w:numFmt w:val="lowerLetter"/>
      <w:lvlText w:val="%2."/>
      <w:lvlJc w:val="left"/>
      <w:pPr>
        <w:ind w:left="1799" w:hanging="360"/>
      </w:pPr>
    </w:lvl>
    <w:lvl w:ilvl="2" w:tplc="319CBAF4" w:tentative="1">
      <w:start w:val="1"/>
      <w:numFmt w:val="lowerRoman"/>
      <w:lvlText w:val="%3."/>
      <w:lvlJc w:val="right"/>
      <w:pPr>
        <w:ind w:left="2519" w:hanging="180"/>
      </w:pPr>
    </w:lvl>
    <w:lvl w:ilvl="3" w:tplc="9788CE12" w:tentative="1">
      <w:start w:val="1"/>
      <w:numFmt w:val="decimal"/>
      <w:lvlText w:val="%4."/>
      <w:lvlJc w:val="left"/>
      <w:pPr>
        <w:ind w:left="3239" w:hanging="360"/>
      </w:pPr>
    </w:lvl>
    <w:lvl w:ilvl="4" w:tplc="1CE622B6" w:tentative="1">
      <w:start w:val="1"/>
      <w:numFmt w:val="lowerLetter"/>
      <w:lvlText w:val="%5."/>
      <w:lvlJc w:val="left"/>
      <w:pPr>
        <w:ind w:left="3959" w:hanging="360"/>
      </w:pPr>
    </w:lvl>
    <w:lvl w:ilvl="5" w:tplc="29866F94" w:tentative="1">
      <w:start w:val="1"/>
      <w:numFmt w:val="lowerRoman"/>
      <w:lvlText w:val="%6."/>
      <w:lvlJc w:val="right"/>
      <w:pPr>
        <w:ind w:left="4679" w:hanging="180"/>
      </w:pPr>
    </w:lvl>
    <w:lvl w:ilvl="6" w:tplc="FB1CF53C" w:tentative="1">
      <w:start w:val="1"/>
      <w:numFmt w:val="decimal"/>
      <w:lvlText w:val="%7."/>
      <w:lvlJc w:val="left"/>
      <w:pPr>
        <w:ind w:left="5399" w:hanging="360"/>
      </w:pPr>
    </w:lvl>
    <w:lvl w:ilvl="7" w:tplc="B5C61968" w:tentative="1">
      <w:start w:val="1"/>
      <w:numFmt w:val="lowerLetter"/>
      <w:lvlText w:val="%8."/>
      <w:lvlJc w:val="left"/>
      <w:pPr>
        <w:ind w:left="6119" w:hanging="360"/>
      </w:pPr>
    </w:lvl>
    <w:lvl w:ilvl="8" w:tplc="01FC83B0" w:tentative="1">
      <w:start w:val="1"/>
      <w:numFmt w:val="lowerRoman"/>
      <w:lvlText w:val="%9."/>
      <w:lvlJc w:val="right"/>
      <w:pPr>
        <w:ind w:left="6839" w:hanging="180"/>
      </w:pPr>
    </w:lvl>
  </w:abstractNum>
  <w:abstractNum w:abstractNumId="131"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33" w15:restartNumberingAfterBreak="0">
    <w:nsid w:val="389864E8"/>
    <w:multiLevelType w:val="hybridMultilevel"/>
    <w:tmpl w:val="E8D6E1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35" w15:restartNumberingAfterBreak="0">
    <w:nsid w:val="398606FA"/>
    <w:multiLevelType w:val="hybridMultilevel"/>
    <w:tmpl w:val="9CBC6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8" w15:restartNumberingAfterBreak="0">
    <w:nsid w:val="3AE34DA8"/>
    <w:multiLevelType w:val="hybridMultilevel"/>
    <w:tmpl w:val="FB582A04"/>
    <w:lvl w:ilvl="0" w:tplc="6B786F7C">
      <w:start w:val="1"/>
      <w:numFmt w:val="decimal"/>
      <w:lvlText w:val="%1."/>
      <w:lvlJc w:val="left"/>
      <w:pPr>
        <w:tabs>
          <w:tab w:val="num" w:pos="1646"/>
        </w:tabs>
        <w:ind w:left="1646" w:right="1646" w:hanging="570"/>
      </w:pPr>
      <w:rPr>
        <w:rFonts w:hint="default"/>
        <w:sz w:val="27"/>
      </w:rPr>
    </w:lvl>
    <w:lvl w:ilvl="1" w:tplc="6D1E7AE4" w:tentative="1">
      <w:start w:val="1"/>
      <w:numFmt w:val="lowerLetter"/>
      <w:lvlText w:val="%2."/>
      <w:lvlJc w:val="left"/>
      <w:pPr>
        <w:tabs>
          <w:tab w:val="num" w:pos="1440"/>
        </w:tabs>
        <w:ind w:left="1440" w:hanging="360"/>
      </w:pPr>
    </w:lvl>
    <w:lvl w:ilvl="2" w:tplc="08A60744" w:tentative="1">
      <w:start w:val="1"/>
      <w:numFmt w:val="lowerRoman"/>
      <w:lvlText w:val="%3."/>
      <w:lvlJc w:val="right"/>
      <w:pPr>
        <w:tabs>
          <w:tab w:val="num" w:pos="2160"/>
        </w:tabs>
        <w:ind w:left="2160" w:hanging="180"/>
      </w:pPr>
    </w:lvl>
    <w:lvl w:ilvl="3" w:tplc="11DEC396" w:tentative="1">
      <w:start w:val="1"/>
      <w:numFmt w:val="decimal"/>
      <w:lvlText w:val="%4."/>
      <w:lvlJc w:val="left"/>
      <w:pPr>
        <w:tabs>
          <w:tab w:val="num" w:pos="2880"/>
        </w:tabs>
        <w:ind w:left="2880" w:hanging="360"/>
      </w:pPr>
    </w:lvl>
    <w:lvl w:ilvl="4" w:tplc="CADCD366" w:tentative="1">
      <w:start w:val="1"/>
      <w:numFmt w:val="lowerLetter"/>
      <w:lvlText w:val="%5."/>
      <w:lvlJc w:val="left"/>
      <w:pPr>
        <w:tabs>
          <w:tab w:val="num" w:pos="3600"/>
        </w:tabs>
        <w:ind w:left="3600" w:hanging="360"/>
      </w:pPr>
    </w:lvl>
    <w:lvl w:ilvl="5" w:tplc="91BECC0C" w:tentative="1">
      <w:start w:val="1"/>
      <w:numFmt w:val="lowerRoman"/>
      <w:lvlText w:val="%6."/>
      <w:lvlJc w:val="right"/>
      <w:pPr>
        <w:tabs>
          <w:tab w:val="num" w:pos="4320"/>
        </w:tabs>
        <w:ind w:left="4320" w:hanging="180"/>
      </w:pPr>
    </w:lvl>
    <w:lvl w:ilvl="6" w:tplc="81504C04" w:tentative="1">
      <w:start w:val="1"/>
      <w:numFmt w:val="decimal"/>
      <w:lvlText w:val="%7."/>
      <w:lvlJc w:val="left"/>
      <w:pPr>
        <w:tabs>
          <w:tab w:val="num" w:pos="5040"/>
        </w:tabs>
        <w:ind w:left="5040" w:hanging="360"/>
      </w:pPr>
    </w:lvl>
    <w:lvl w:ilvl="7" w:tplc="AE80E7D4" w:tentative="1">
      <w:start w:val="1"/>
      <w:numFmt w:val="lowerLetter"/>
      <w:lvlText w:val="%8."/>
      <w:lvlJc w:val="left"/>
      <w:pPr>
        <w:tabs>
          <w:tab w:val="num" w:pos="5760"/>
        </w:tabs>
        <w:ind w:left="5760" w:hanging="360"/>
      </w:pPr>
    </w:lvl>
    <w:lvl w:ilvl="8" w:tplc="41EC5DA2" w:tentative="1">
      <w:start w:val="1"/>
      <w:numFmt w:val="lowerRoman"/>
      <w:lvlText w:val="%9."/>
      <w:lvlJc w:val="right"/>
      <w:pPr>
        <w:tabs>
          <w:tab w:val="num" w:pos="6480"/>
        </w:tabs>
        <w:ind w:left="6480" w:hanging="180"/>
      </w:pPr>
    </w:lvl>
  </w:abstractNum>
  <w:abstractNum w:abstractNumId="139" w15:restartNumberingAfterBreak="0">
    <w:nsid w:val="3B4F0FA5"/>
    <w:multiLevelType w:val="multilevel"/>
    <w:tmpl w:val="E21037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2" w15:restartNumberingAfterBreak="0">
    <w:nsid w:val="3CB07BF6"/>
    <w:multiLevelType w:val="hybridMultilevel"/>
    <w:tmpl w:val="D1F65BCE"/>
    <w:lvl w:ilvl="0" w:tplc="8E409EF4">
      <w:start w:val="1"/>
      <w:numFmt w:val="bullet"/>
      <w:lvlText w:val=""/>
      <w:lvlJc w:val="left"/>
      <w:pPr>
        <w:ind w:left="720" w:hanging="360"/>
      </w:pPr>
      <w:rPr>
        <w:rFonts w:ascii="Symbol" w:hAnsi="Symbol" w:hint="default"/>
      </w:rPr>
    </w:lvl>
    <w:lvl w:ilvl="1" w:tplc="A112E280" w:tentative="1">
      <w:start w:val="1"/>
      <w:numFmt w:val="bullet"/>
      <w:lvlText w:val="o"/>
      <w:lvlJc w:val="left"/>
      <w:pPr>
        <w:ind w:left="1440" w:hanging="360"/>
      </w:pPr>
      <w:rPr>
        <w:rFonts w:ascii="Courier New" w:hAnsi="Courier New" w:cs="Courier New" w:hint="default"/>
      </w:rPr>
    </w:lvl>
    <w:lvl w:ilvl="2" w:tplc="FA04ECB0" w:tentative="1">
      <w:start w:val="1"/>
      <w:numFmt w:val="bullet"/>
      <w:lvlText w:val=""/>
      <w:lvlJc w:val="left"/>
      <w:pPr>
        <w:ind w:left="2160" w:hanging="360"/>
      </w:pPr>
      <w:rPr>
        <w:rFonts w:ascii="Wingdings" w:hAnsi="Wingdings" w:hint="default"/>
      </w:rPr>
    </w:lvl>
    <w:lvl w:ilvl="3" w:tplc="9EC46D9E" w:tentative="1">
      <w:start w:val="1"/>
      <w:numFmt w:val="bullet"/>
      <w:lvlText w:val=""/>
      <w:lvlJc w:val="left"/>
      <w:pPr>
        <w:ind w:left="2880" w:hanging="360"/>
      </w:pPr>
      <w:rPr>
        <w:rFonts w:ascii="Symbol" w:hAnsi="Symbol" w:hint="default"/>
      </w:rPr>
    </w:lvl>
    <w:lvl w:ilvl="4" w:tplc="CC661238" w:tentative="1">
      <w:start w:val="1"/>
      <w:numFmt w:val="bullet"/>
      <w:lvlText w:val="o"/>
      <w:lvlJc w:val="left"/>
      <w:pPr>
        <w:ind w:left="3600" w:hanging="360"/>
      </w:pPr>
      <w:rPr>
        <w:rFonts w:ascii="Courier New" w:hAnsi="Courier New" w:cs="Courier New" w:hint="default"/>
      </w:rPr>
    </w:lvl>
    <w:lvl w:ilvl="5" w:tplc="3BDE434C" w:tentative="1">
      <w:start w:val="1"/>
      <w:numFmt w:val="bullet"/>
      <w:lvlText w:val=""/>
      <w:lvlJc w:val="left"/>
      <w:pPr>
        <w:ind w:left="4320" w:hanging="360"/>
      </w:pPr>
      <w:rPr>
        <w:rFonts w:ascii="Wingdings" w:hAnsi="Wingdings" w:hint="default"/>
      </w:rPr>
    </w:lvl>
    <w:lvl w:ilvl="6" w:tplc="38C8B756" w:tentative="1">
      <w:start w:val="1"/>
      <w:numFmt w:val="bullet"/>
      <w:lvlText w:val=""/>
      <w:lvlJc w:val="left"/>
      <w:pPr>
        <w:ind w:left="5040" w:hanging="360"/>
      </w:pPr>
      <w:rPr>
        <w:rFonts w:ascii="Symbol" w:hAnsi="Symbol" w:hint="default"/>
      </w:rPr>
    </w:lvl>
    <w:lvl w:ilvl="7" w:tplc="D4A44E5E" w:tentative="1">
      <w:start w:val="1"/>
      <w:numFmt w:val="bullet"/>
      <w:lvlText w:val="o"/>
      <w:lvlJc w:val="left"/>
      <w:pPr>
        <w:ind w:left="5760" w:hanging="360"/>
      </w:pPr>
      <w:rPr>
        <w:rFonts w:ascii="Courier New" w:hAnsi="Courier New" w:cs="Courier New" w:hint="default"/>
      </w:rPr>
    </w:lvl>
    <w:lvl w:ilvl="8" w:tplc="FA94AB50" w:tentative="1">
      <w:start w:val="1"/>
      <w:numFmt w:val="bullet"/>
      <w:lvlText w:val=""/>
      <w:lvlJc w:val="left"/>
      <w:pPr>
        <w:ind w:left="6480" w:hanging="360"/>
      </w:pPr>
      <w:rPr>
        <w:rFonts w:ascii="Wingdings" w:hAnsi="Wingdings" w:hint="default"/>
      </w:rPr>
    </w:lvl>
  </w:abstractNum>
  <w:abstractNum w:abstractNumId="14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5" w15:restartNumberingAfterBreak="0">
    <w:nsid w:val="3D8900A4"/>
    <w:multiLevelType w:val="hybridMultilevel"/>
    <w:tmpl w:val="ED7E9FF0"/>
    <w:lvl w:ilvl="0" w:tplc="00E24D8C">
      <w:start w:val="1"/>
      <w:numFmt w:val="hebrew1"/>
      <w:lvlText w:val="%1."/>
      <w:lvlJc w:val="left"/>
      <w:pPr>
        <w:tabs>
          <w:tab w:val="num" w:pos="1418"/>
        </w:tabs>
        <w:ind w:left="1418" w:hanging="284"/>
      </w:pPr>
      <w:rPr>
        <w:rFonts w:hint="default"/>
        <w:bCs/>
        <w:iCs w:val="0"/>
      </w:rPr>
    </w:lvl>
    <w:lvl w:ilvl="1" w:tplc="828CC634">
      <w:numFmt w:val="bullet"/>
      <w:lvlText w:val="-"/>
      <w:lvlJc w:val="left"/>
      <w:pPr>
        <w:tabs>
          <w:tab w:val="num" w:pos="2781"/>
        </w:tabs>
        <w:ind w:left="2781" w:hanging="567"/>
      </w:pPr>
      <w:rPr>
        <w:rFonts w:ascii="Times New Roman" w:eastAsia="Times New Roman" w:hAnsi="Times New Roman" w:cs="Times New Roman" w:hint="default"/>
        <w:bCs/>
        <w:iCs w:val="0"/>
      </w:rPr>
    </w:lvl>
    <w:lvl w:ilvl="2" w:tplc="3F1C6604" w:tentative="1">
      <w:start w:val="1"/>
      <w:numFmt w:val="lowerRoman"/>
      <w:lvlText w:val="%3."/>
      <w:lvlJc w:val="right"/>
      <w:pPr>
        <w:tabs>
          <w:tab w:val="num" w:pos="3294"/>
        </w:tabs>
        <w:ind w:left="3294" w:hanging="180"/>
      </w:pPr>
    </w:lvl>
    <w:lvl w:ilvl="3" w:tplc="1B42F408" w:tentative="1">
      <w:start w:val="1"/>
      <w:numFmt w:val="decimal"/>
      <w:lvlText w:val="%4."/>
      <w:lvlJc w:val="left"/>
      <w:pPr>
        <w:tabs>
          <w:tab w:val="num" w:pos="4014"/>
        </w:tabs>
        <w:ind w:left="4014" w:hanging="360"/>
      </w:pPr>
    </w:lvl>
    <w:lvl w:ilvl="4" w:tplc="5FE41604" w:tentative="1">
      <w:start w:val="1"/>
      <w:numFmt w:val="lowerLetter"/>
      <w:lvlText w:val="%5."/>
      <w:lvlJc w:val="left"/>
      <w:pPr>
        <w:tabs>
          <w:tab w:val="num" w:pos="4734"/>
        </w:tabs>
        <w:ind w:left="4734" w:hanging="360"/>
      </w:pPr>
    </w:lvl>
    <w:lvl w:ilvl="5" w:tplc="09264CD6" w:tentative="1">
      <w:start w:val="1"/>
      <w:numFmt w:val="lowerRoman"/>
      <w:lvlText w:val="%6."/>
      <w:lvlJc w:val="right"/>
      <w:pPr>
        <w:tabs>
          <w:tab w:val="num" w:pos="5454"/>
        </w:tabs>
        <w:ind w:left="5454" w:hanging="180"/>
      </w:pPr>
    </w:lvl>
    <w:lvl w:ilvl="6" w:tplc="3A52CD50" w:tentative="1">
      <w:start w:val="1"/>
      <w:numFmt w:val="decimal"/>
      <w:lvlText w:val="%7."/>
      <w:lvlJc w:val="left"/>
      <w:pPr>
        <w:tabs>
          <w:tab w:val="num" w:pos="6174"/>
        </w:tabs>
        <w:ind w:left="6174" w:hanging="360"/>
      </w:pPr>
    </w:lvl>
    <w:lvl w:ilvl="7" w:tplc="013CCCA2" w:tentative="1">
      <w:start w:val="1"/>
      <w:numFmt w:val="lowerLetter"/>
      <w:lvlText w:val="%8."/>
      <w:lvlJc w:val="left"/>
      <w:pPr>
        <w:tabs>
          <w:tab w:val="num" w:pos="6894"/>
        </w:tabs>
        <w:ind w:left="6894" w:hanging="360"/>
      </w:pPr>
    </w:lvl>
    <w:lvl w:ilvl="8" w:tplc="0E681C38" w:tentative="1">
      <w:start w:val="1"/>
      <w:numFmt w:val="lowerRoman"/>
      <w:lvlText w:val="%9."/>
      <w:lvlJc w:val="right"/>
      <w:pPr>
        <w:tabs>
          <w:tab w:val="num" w:pos="7614"/>
        </w:tabs>
        <w:ind w:left="7614" w:hanging="180"/>
      </w:pPr>
    </w:lvl>
  </w:abstractNum>
  <w:abstractNum w:abstractNumId="146"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7" w15:restartNumberingAfterBreak="0">
    <w:nsid w:val="3E5E570E"/>
    <w:multiLevelType w:val="multilevel"/>
    <w:tmpl w:val="45F411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rPr>
        <w:rFonts w:hint="default"/>
        <w:sz w:val="24"/>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8"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3F6D6D90"/>
    <w:multiLevelType w:val="multilevel"/>
    <w:tmpl w:val="5BE27C2E"/>
    <w:lvl w:ilvl="0">
      <w:start w:val="4"/>
      <w:numFmt w:val="decimal"/>
      <w:lvlText w:val="%1"/>
      <w:lvlJc w:val="left"/>
      <w:pPr>
        <w:ind w:left="360" w:hanging="360"/>
      </w:pPr>
      <w:rPr>
        <w:rFonts w:hint="default"/>
      </w:rPr>
    </w:lvl>
    <w:lvl w:ilvl="1">
      <w:start w:val="1"/>
      <w:numFmt w:val="decimal"/>
      <w:lvlText w:val="2.%2"/>
      <w:lvlJc w:val="left"/>
      <w:pPr>
        <w:ind w:left="1440" w:hanging="360"/>
      </w:pPr>
      <w:rPr>
        <w:rFonts w:hint="default"/>
      </w:rPr>
    </w:lvl>
    <w:lvl w:ilvl="2">
      <w:start w:val="1"/>
      <w:numFmt w:val="decimal"/>
      <w:lvlText w:val="2.%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0" w15:restartNumberingAfterBreak="0">
    <w:nsid w:val="3F8C2775"/>
    <w:multiLevelType w:val="hybridMultilevel"/>
    <w:tmpl w:val="E8F0BDEC"/>
    <w:lvl w:ilvl="0" w:tplc="838276D2">
      <w:start w:val="1"/>
      <w:numFmt w:val="bullet"/>
      <w:lvlText w:val="-"/>
      <w:lvlJc w:val="left"/>
      <w:pPr>
        <w:tabs>
          <w:tab w:val="num" w:pos="2835"/>
        </w:tabs>
        <w:ind w:left="2835" w:hanging="567"/>
      </w:pPr>
      <w:rPr>
        <w:rFonts w:ascii="MS Sans Serif" w:eastAsia="Times New Roman" w:hAnsi="MS Sans Serif" w:cs="David" w:hint="default"/>
      </w:rPr>
    </w:lvl>
    <w:lvl w:ilvl="1" w:tplc="F10288C0" w:tentative="1">
      <w:start w:val="1"/>
      <w:numFmt w:val="bullet"/>
      <w:lvlText w:val="o"/>
      <w:lvlJc w:val="left"/>
      <w:pPr>
        <w:tabs>
          <w:tab w:val="num" w:pos="1440"/>
        </w:tabs>
        <w:ind w:left="1440" w:hanging="360"/>
      </w:pPr>
      <w:rPr>
        <w:rFonts w:ascii="Courier New" w:hAnsi="Courier New" w:cs="Courier New" w:hint="default"/>
      </w:rPr>
    </w:lvl>
    <w:lvl w:ilvl="2" w:tplc="8DF69FB4" w:tentative="1">
      <w:start w:val="1"/>
      <w:numFmt w:val="bullet"/>
      <w:lvlText w:val=""/>
      <w:lvlJc w:val="left"/>
      <w:pPr>
        <w:tabs>
          <w:tab w:val="num" w:pos="2160"/>
        </w:tabs>
        <w:ind w:left="2160" w:hanging="360"/>
      </w:pPr>
      <w:rPr>
        <w:rFonts w:ascii="Wingdings" w:hAnsi="Wingdings" w:hint="default"/>
      </w:rPr>
    </w:lvl>
    <w:lvl w:ilvl="3" w:tplc="48D80C72" w:tentative="1">
      <w:start w:val="1"/>
      <w:numFmt w:val="bullet"/>
      <w:lvlText w:val=""/>
      <w:lvlJc w:val="left"/>
      <w:pPr>
        <w:tabs>
          <w:tab w:val="num" w:pos="2880"/>
        </w:tabs>
        <w:ind w:left="2880" w:hanging="360"/>
      </w:pPr>
      <w:rPr>
        <w:rFonts w:ascii="Symbol" w:hAnsi="Symbol" w:hint="default"/>
      </w:rPr>
    </w:lvl>
    <w:lvl w:ilvl="4" w:tplc="D896B346" w:tentative="1">
      <w:start w:val="1"/>
      <w:numFmt w:val="bullet"/>
      <w:lvlText w:val="o"/>
      <w:lvlJc w:val="left"/>
      <w:pPr>
        <w:tabs>
          <w:tab w:val="num" w:pos="3600"/>
        </w:tabs>
        <w:ind w:left="3600" w:hanging="360"/>
      </w:pPr>
      <w:rPr>
        <w:rFonts w:ascii="Courier New" w:hAnsi="Courier New" w:cs="Courier New" w:hint="default"/>
      </w:rPr>
    </w:lvl>
    <w:lvl w:ilvl="5" w:tplc="2EE0A22C" w:tentative="1">
      <w:start w:val="1"/>
      <w:numFmt w:val="bullet"/>
      <w:lvlText w:val=""/>
      <w:lvlJc w:val="left"/>
      <w:pPr>
        <w:tabs>
          <w:tab w:val="num" w:pos="4320"/>
        </w:tabs>
        <w:ind w:left="4320" w:hanging="360"/>
      </w:pPr>
      <w:rPr>
        <w:rFonts w:ascii="Wingdings" w:hAnsi="Wingdings" w:hint="default"/>
      </w:rPr>
    </w:lvl>
    <w:lvl w:ilvl="6" w:tplc="E2C668C8" w:tentative="1">
      <w:start w:val="1"/>
      <w:numFmt w:val="bullet"/>
      <w:lvlText w:val=""/>
      <w:lvlJc w:val="left"/>
      <w:pPr>
        <w:tabs>
          <w:tab w:val="num" w:pos="5040"/>
        </w:tabs>
        <w:ind w:left="5040" w:hanging="360"/>
      </w:pPr>
      <w:rPr>
        <w:rFonts w:ascii="Symbol" w:hAnsi="Symbol" w:hint="default"/>
      </w:rPr>
    </w:lvl>
    <w:lvl w:ilvl="7" w:tplc="2F8092F4" w:tentative="1">
      <w:start w:val="1"/>
      <w:numFmt w:val="bullet"/>
      <w:lvlText w:val="o"/>
      <w:lvlJc w:val="left"/>
      <w:pPr>
        <w:tabs>
          <w:tab w:val="num" w:pos="5760"/>
        </w:tabs>
        <w:ind w:left="5760" w:hanging="360"/>
      </w:pPr>
      <w:rPr>
        <w:rFonts w:ascii="Courier New" w:hAnsi="Courier New" w:cs="Courier New" w:hint="default"/>
      </w:rPr>
    </w:lvl>
    <w:lvl w:ilvl="8" w:tplc="24A2C220"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2" w15:restartNumberingAfterBreak="0">
    <w:nsid w:val="3FA84861"/>
    <w:multiLevelType w:val="multilevel"/>
    <w:tmpl w:val="A704B426"/>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15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5"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57"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8"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59"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0"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2"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3"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64" w15:restartNumberingAfterBreak="0">
    <w:nsid w:val="434E3798"/>
    <w:multiLevelType w:val="multilevel"/>
    <w:tmpl w:val="3F96A82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15:restartNumberingAfterBreak="0">
    <w:nsid w:val="44A779F6"/>
    <w:multiLevelType w:val="hybridMultilevel"/>
    <w:tmpl w:val="41A8147C"/>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66" w15:restartNumberingAfterBreak="0">
    <w:nsid w:val="44F1105F"/>
    <w:multiLevelType w:val="multilevel"/>
    <w:tmpl w:val="77242E4A"/>
    <w:lvl w:ilvl="0">
      <w:start w:val="17"/>
      <w:numFmt w:val="decimal"/>
      <w:lvlText w:val="%1"/>
      <w:lvlJc w:val="left"/>
      <w:pPr>
        <w:ind w:left="550" w:hanging="550"/>
      </w:pPr>
      <w:rPr>
        <w:rFonts w:hint="default"/>
      </w:rPr>
    </w:lvl>
    <w:lvl w:ilvl="1">
      <w:start w:val="8"/>
      <w:numFmt w:val="decimal"/>
      <w:lvlText w:val="%1.%2"/>
      <w:lvlJc w:val="left"/>
      <w:pPr>
        <w:ind w:left="1259" w:hanging="5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7"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68"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9"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0"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71" w15:restartNumberingAfterBreak="0">
    <w:nsid w:val="46462DD3"/>
    <w:multiLevelType w:val="hybridMultilevel"/>
    <w:tmpl w:val="D99027B6"/>
    <w:lvl w:ilvl="0" w:tplc="9BEC4A1E">
      <w:start w:val="1"/>
      <w:numFmt w:val="decimal"/>
      <w:lvlText w:val="%1."/>
      <w:lvlJc w:val="left"/>
      <w:pPr>
        <w:ind w:left="720" w:hanging="360"/>
      </w:pPr>
    </w:lvl>
    <w:lvl w:ilvl="1" w:tplc="B06A5F86">
      <w:start w:val="1"/>
      <w:numFmt w:val="lowerLetter"/>
      <w:lvlText w:val="%2."/>
      <w:lvlJc w:val="left"/>
      <w:pPr>
        <w:ind w:left="1440" w:hanging="360"/>
      </w:pPr>
    </w:lvl>
    <w:lvl w:ilvl="2" w:tplc="36DE6960">
      <w:start w:val="1"/>
      <w:numFmt w:val="lowerRoman"/>
      <w:lvlText w:val="%3."/>
      <w:lvlJc w:val="right"/>
      <w:pPr>
        <w:ind w:left="2160" w:hanging="180"/>
      </w:pPr>
    </w:lvl>
    <w:lvl w:ilvl="3" w:tplc="E904F10E">
      <w:start w:val="1"/>
      <w:numFmt w:val="decimal"/>
      <w:lvlText w:val="%4."/>
      <w:lvlJc w:val="left"/>
      <w:pPr>
        <w:ind w:left="2880" w:hanging="360"/>
      </w:pPr>
    </w:lvl>
    <w:lvl w:ilvl="4" w:tplc="36A023F0">
      <w:start w:val="1"/>
      <w:numFmt w:val="lowerLetter"/>
      <w:lvlText w:val="%5."/>
      <w:lvlJc w:val="left"/>
      <w:pPr>
        <w:ind w:left="3600" w:hanging="360"/>
      </w:pPr>
    </w:lvl>
    <w:lvl w:ilvl="5" w:tplc="35DA6610">
      <w:start w:val="1"/>
      <w:numFmt w:val="lowerRoman"/>
      <w:lvlText w:val="%6."/>
      <w:lvlJc w:val="right"/>
      <w:pPr>
        <w:ind w:left="4320" w:hanging="180"/>
      </w:pPr>
    </w:lvl>
    <w:lvl w:ilvl="6" w:tplc="0F5A62FA">
      <w:start w:val="1"/>
      <w:numFmt w:val="decimal"/>
      <w:lvlText w:val="%7."/>
      <w:lvlJc w:val="left"/>
      <w:pPr>
        <w:ind w:left="5040" w:hanging="360"/>
      </w:pPr>
    </w:lvl>
    <w:lvl w:ilvl="7" w:tplc="A9C0DD26">
      <w:start w:val="1"/>
      <w:numFmt w:val="lowerLetter"/>
      <w:lvlText w:val="%8."/>
      <w:lvlJc w:val="left"/>
      <w:pPr>
        <w:ind w:left="5760" w:hanging="360"/>
      </w:pPr>
    </w:lvl>
    <w:lvl w:ilvl="8" w:tplc="855CBA32">
      <w:start w:val="1"/>
      <w:numFmt w:val="lowerRoman"/>
      <w:lvlText w:val="%9."/>
      <w:lvlJc w:val="right"/>
      <w:pPr>
        <w:ind w:left="6480" w:hanging="180"/>
      </w:pPr>
    </w:lvl>
  </w:abstractNum>
  <w:abstractNum w:abstractNumId="172"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3"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4"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7"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4A487518"/>
    <w:multiLevelType w:val="hybridMultilevel"/>
    <w:tmpl w:val="C72EEB3E"/>
    <w:lvl w:ilvl="0" w:tplc="FFFFFFFF">
      <w:start w:val="1"/>
      <w:numFmt w:val="hebrew1"/>
      <w:lvlText w:val="%1."/>
      <w:lvlJc w:val="left"/>
      <w:pPr>
        <w:tabs>
          <w:tab w:val="num" w:pos="4980"/>
        </w:tabs>
        <w:ind w:left="4980" w:right="2160" w:hanging="720"/>
      </w:pPr>
      <w:rPr>
        <w:rFonts w:hint="cs"/>
      </w:rPr>
    </w:lvl>
    <w:lvl w:ilvl="1" w:tplc="04090019" w:tentative="1">
      <w:start w:val="1"/>
      <w:numFmt w:val="lowerLetter"/>
      <w:lvlText w:val="%2."/>
      <w:lvlJc w:val="left"/>
      <w:pPr>
        <w:ind w:left="4260" w:hanging="360"/>
      </w:pPr>
    </w:lvl>
    <w:lvl w:ilvl="2" w:tplc="0409001B" w:tentative="1">
      <w:start w:val="1"/>
      <w:numFmt w:val="lowerRoman"/>
      <w:lvlText w:val="%3."/>
      <w:lvlJc w:val="right"/>
      <w:pPr>
        <w:ind w:left="4980" w:hanging="180"/>
      </w:pPr>
    </w:lvl>
    <w:lvl w:ilvl="3" w:tplc="0409000F" w:tentative="1">
      <w:start w:val="1"/>
      <w:numFmt w:val="decimal"/>
      <w:lvlText w:val="%4."/>
      <w:lvlJc w:val="left"/>
      <w:pPr>
        <w:ind w:left="5700" w:hanging="360"/>
      </w:pPr>
    </w:lvl>
    <w:lvl w:ilvl="4" w:tplc="04090019" w:tentative="1">
      <w:start w:val="1"/>
      <w:numFmt w:val="lowerLetter"/>
      <w:lvlText w:val="%5."/>
      <w:lvlJc w:val="left"/>
      <w:pPr>
        <w:ind w:left="6420" w:hanging="360"/>
      </w:pPr>
    </w:lvl>
    <w:lvl w:ilvl="5" w:tplc="0409001B" w:tentative="1">
      <w:start w:val="1"/>
      <w:numFmt w:val="lowerRoman"/>
      <w:lvlText w:val="%6."/>
      <w:lvlJc w:val="right"/>
      <w:pPr>
        <w:ind w:left="7140" w:hanging="180"/>
      </w:pPr>
    </w:lvl>
    <w:lvl w:ilvl="6" w:tplc="0409000F" w:tentative="1">
      <w:start w:val="1"/>
      <w:numFmt w:val="decimal"/>
      <w:lvlText w:val="%7."/>
      <w:lvlJc w:val="left"/>
      <w:pPr>
        <w:ind w:left="7860" w:hanging="360"/>
      </w:pPr>
    </w:lvl>
    <w:lvl w:ilvl="7" w:tplc="04090019" w:tentative="1">
      <w:start w:val="1"/>
      <w:numFmt w:val="lowerLetter"/>
      <w:lvlText w:val="%8."/>
      <w:lvlJc w:val="left"/>
      <w:pPr>
        <w:ind w:left="8580" w:hanging="360"/>
      </w:pPr>
    </w:lvl>
    <w:lvl w:ilvl="8" w:tplc="0409001B" w:tentative="1">
      <w:start w:val="1"/>
      <w:numFmt w:val="lowerRoman"/>
      <w:lvlText w:val="%9."/>
      <w:lvlJc w:val="right"/>
      <w:pPr>
        <w:ind w:left="9300" w:hanging="180"/>
      </w:pPr>
    </w:lvl>
  </w:abstractNum>
  <w:abstractNum w:abstractNumId="180" w15:restartNumberingAfterBreak="0">
    <w:nsid w:val="4A7F3CE4"/>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8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3" w15:restartNumberingAfterBreak="0">
    <w:nsid w:val="4B5838B3"/>
    <w:multiLevelType w:val="hybridMultilevel"/>
    <w:tmpl w:val="B29824DE"/>
    <w:lvl w:ilvl="0" w:tplc="79DA0030">
      <w:start w:val="1"/>
      <w:numFmt w:val="hebrew1"/>
      <w:lvlText w:val="(%1)"/>
      <w:lvlJc w:val="left"/>
      <w:pPr>
        <w:tabs>
          <w:tab w:val="num" w:pos="2880"/>
        </w:tabs>
        <w:ind w:left="2880" w:right="2880" w:hanging="720"/>
      </w:pPr>
      <w:rPr>
        <w:rFonts w:hint="cs"/>
      </w:rPr>
    </w:lvl>
    <w:lvl w:ilvl="1" w:tplc="73A62E3A">
      <w:start w:val="10"/>
      <w:numFmt w:val="decimal"/>
      <w:lvlText w:val="%2."/>
      <w:lvlJc w:val="left"/>
      <w:pPr>
        <w:tabs>
          <w:tab w:val="num" w:pos="3240"/>
        </w:tabs>
        <w:ind w:left="3240" w:right="3240" w:hanging="360"/>
      </w:pPr>
      <w:rPr>
        <w:rFonts w:hint="cs"/>
      </w:rPr>
    </w:lvl>
    <w:lvl w:ilvl="2" w:tplc="CD444C2C">
      <w:start w:val="1"/>
      <w:numFmt w:val="hebrew1"/>
      <w:lvlText w:val="%3."/>
      <w:lvlJc w:val="left"/>
      <w:pPr>
        <w:tabs>
          <w:tab w:val="num" w:pos="4500"/>
        </w:tabs>
        <w:ind w:left="4500" w:right="4500" w:hanging="720"/>
      </w:pPr>
      <w:rPr>
        <w:rFonts w:hint="cs"/>
      </w:rPr>
    </w:lvl>
    <w:lvl w:ilvl="3" w:tplc="BC62B674">
      <w:start w:val="1"/>
      <w:numFmt w:val="decimal"/>
      <w:lvlText w:val="(%4)"/>
      <w:lvlJc w:val="left"/>
      <w:pPr>
        <w:tabs>
          <w:tab w:val="num" w:pos="1134"/>
        </w:tabs>
        <w:ind w:left="1134" w:right="1134" w:hanging="425"/>
      </w:pPr>
      <w:rPr>
        <w:rFonts w:hint="default"/>
        <w:bCs/>
        <w:iCs w:val="0"/>
      </w:rPr>
    </w:lvl>
    <w:lvl w:ilvl="4" w:tplc="F8BE142E" w:tentative="1">
      <w:start w:val="1"/>
      <w:numFmt w:val="lowerLetter"/>
      <w:lvlText w:val="%5."/>
      <w:lvlJc w:val="left"/>
      <w:pPr>
        <w:tabs>
          <w:tab w:val="num" w:pos="5400"/>
        </w:tabs>
        <w:ind w:left="5400" w:right="5400" w:hanging="360"/>
      </w:pPr>
    </w:lvl>
    <w:lvl w:ilvl="5" w:tplc="9EA8373A" w:tentative="1">
      <w:start w:val="1"/>
      <w:numFmt w:val="lowerRoman"/>
      <w:lvlText w:val="%6."/>
      <w:lvlJc w:val="right"/>
      <w:pPr>
        <w:tabs>
          <w:tab w:val="num" w:pos="6120"/>
        </w:tabs>
        <w:ind w:left="6120" w:right="6120" w:hanging="180"/>
      </w:pPr>
    </w:lvl>
    <w:lvl w:ilvl="6" w:tplc="0C8E17B4" w:tentative="1">
      <w:start w:val="1"/>
      <w:numFmt w:val="decimal"/>
      <w:lvlText w:val="%7."/>
      <w:lvlJc w:val="left"/>
      <w:pPr>
        <w:tabs>
          <w:tab w:val="num" w:pos="6840"/>
        </w:tabs>
        <w:ind w:left="6840" w:right="6840" w:hanging="360"/>
      </w:pPr>
    </w:lvl>
    <w:lvl w:ilvl="7" w:tplc="BFAA668A" w:tentative="1">
      <w:start w:val="1"/>
      <w:numFmt w:val="lowerLetter"/>
      <w:lvlText w:val="%8."/>
      <w:lvlJc w:val="left"/>
      <w:pPr>
        <w:tabs>
          <w:tab w:val="num" w:pos="7560"/>
        </w:tabs>
        <w:ind w:left="7560" w:right="7560" w:hanging="360"/>
      </w:pPr>
    </w:lvl>
    <w:lvl w:ilvl="8" w:tplc="5A48D97C" w:tentative="1">
      <w:start w:val="1"/>
      <w:numFmt w:val="lowerRoman"/>
      <w:lvlText w:val="%9."/>
      <w:lvlJc w:val="right"/>
      <w:pPr>
        <w:tabs>
          <w:tab w:val="num" w:pos="8280"/>
        </w:tabs>
        <w:ind w:left="8280" w:right="8280" w:hanging="180"/>
      </w:pPr>
    </w:lvl>
  </w:abstractNum>
  <w:abstractNum w:abstractNumId="184" w15:restartNumberingAfterBreak="0">
    <w:nsid w:val="4C0B0461"/>
    <w:multiLevelType w:val="hybridMultilevel"/>
    <w:tmpl w:val="E690DB8A"/>
    <w:lvl w:ilvl="0" w:tplc="2000000F">
      <w:start w:val="1"/>
      <w:numFmt w:val="decimal"/>
      <w:lvlText w:val="%1."/>
      <w:lvlJc w:val="left"/>
      <w:pPr>
        <w:ind w:left="2138" w:hanging="360"/>
      </w:pPr>
    </w:lvl>
    <w:lvl w:ilvl="1" w:tplc="20000019">
      <w:start w:val="1"/>
      <w:numFmt w:val="lowerLetter"/>
      <w:lvlText w:val="%2."/>
      <w:lvlJc w:val="left"/>
      <w:pPr>
        <w:ind w:left="2858" w:hanging="360"/>
      </w:pPr>
    </w:lvl>
    <w:lvl w:ilvl="2" w:tplc="2000001B" w:tentative="1">
      <w:start w:val="1"/>
      <w:numFmt w:val="lowerRoman"/>
      <w:lvlText w:val="%3."/>
      <w:lvlJc w:val="right"/>
      <w:pPr>
        <w:ind w:left="3578" w:hanging="180"/>
      </w:pPr>
    </w:lvl>
    <w:lvl w:ilvl="3" w:tplc="2000000F" w:tentative="1">
      <w:start w:val="1"/>
      <w:numFmt w:val="decimal"/>
      <w:lvlText w:val="%4."/>
      <w:lvlJc w:val="left"/>
      <w:pPr>
        <w:ind w:left="4298" w:hanging="360"/>
      </w:pPr>
    </w:lvl>
    <w:lvl w:ilvl="4" w:tplc="20000019" w:tentative="1">
      <w:start w:val="1"/>
      <w:numFmt w:val="lowerLetter"/>
      <w:lvlText w:val="%5."/>
      <w:lvlJc w:val="left"/>
      <w:pPr>
        <w:ind w:left="5018" w:hanging="360"/>
      </w:pPr>
    </w:lvl>
    <w:lvl w:ilvl="5" w:tplc="2000001B" w:tentative="1">
      <w:start w:val="1"/>
      <w:numFmt w:val="lowerRoman"/>
      <w:lvlText w:val="%6."/>
      <w:lvlJc w:val="right"/>
      <w:pPr>
        <w:ind w:left="5738" w:hanging="180"/>
      </w:pPr>
    </w:lvl>
    <w:lvl w:ilvl="6" w:tplc="2000000F" w:tentative="1">
      <w:start w:val="1"/>
      <w:numFmt w:val="decimal"/>
      <w:lvlText w:val="%7."/>
      <w:lvlJc w:val="left"/>
      <w:pPr>
        <w:ind w:left="6458" w:hanging="360"/>
      </w:pPr>
    </w:lvl>
    <w:lvl w:ilvl="7" w:tplc="20000019" w:tentative="1">
      <w:start w:val="1"/>
      <w:numFmt w:val="lowerLetter"/>
      <w:lvlText w:val="%8."/>
      <w:lvlJc w:val="left"/>
      <w:pPr>
        <w:ind w:left="7178" w:hanging="360"/>
      </w:pPr>
    </w:lvl>
    <w:lvl w:ilvl="8" w:tplc="2000001B" w:tentative="1">
      <w:start w:val="1"/>
      <w:numFmt w:val="lowerRoman"/>
      <w:lvlText w:val="%9."/>
      <w:lvlJc w:val="right"/>
      <w:pPr>
        <w:ind w:left="7898" w:hanging="180"/>
      </w:pPr>
    </w:lvl>
  </w:abstractNum>
  <w:abstractNum w:abstractNumId="185"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6"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87" w15:restartNumberingAfterBreak="0">
    <w:nsid w:val="4EA567B8"/>
    <w:multiLevelType w:val="hybridMultilevel"/>
    <w:tmpl w:val="90EACB9C"/>
    <w:lvl w:ilvl="0" w:tplc="FF447526">
      <w:start w:val="1"/>
      <w:numFmt w:val="decimal"/>
      <w:lvlText w:val="%1."/>
      <w:lvlJc w:val="left"/>
      <w:pPr>
        <w:ind w:left="720" w:hanging="360"/>
      </w:pPr>
    </w:lvl>
    <w:lvl w:ilvl="1" w:tplc="9DA0860E">
      <w:start w:val="1"/>
      <w:numFmt w:val="lowerLetter"/>
      <w:lvlText w:val="%2."/>
      <w:lvlJc w:val="left"/>
      <w:pPr>
        <w:ind w:left="1440" w:hanging="360"/>
      </w:pPr>
    </w:lvl>
    <w:lvl w:ilvl="2" w:tplc="52F6336A">
      <w:start w:val="1"/>
      <w:numFmt w:val="lowerRoman"/>
      <w:lvlText w:val="%3."/>
      <w:lvlJc w:val="right"/>
      <w:pPr>
        <w:ind w:left="2160" w:hanging="180"/>
      </w:pPr>
    </w:lvl>
    <w:lvl w:ilvl="3" w:tplc="EA8A7648">
      <w:start w:val="1"/>
      <w:numFmt w:val="decimal"/>
      <w:lvlText w:val="%4."/>
      <w:lvlJc w:val="left"/>
      <w:pPr>
        <w:ind w:left="2880" w:hanging="360"/>
      </w:pPr>
    </w:lvl>
    <w:lvl w:ilvl="4" w:tplc="32BE3414">
      <w:start w:val="1"/>
      <w:numFmt w:val="lowerLetter"/>
      <w:lvlText w:val="%5."/>
      <w:lvlJc w:val="left"/>
      <w:pPr>
        <w:ind w:left="3600" w:hanging="360"/>
      </w:pPr>
    </w:lvl>
    <w:lvl w:ilvl="5" w:tplc="71DA24C0">
      <w:start w:val="1"/>
      <w:numFmt w:val="lowerRoman"/>
      <w:lvlText w:val="%6."/>
      <w:lvlJc w:val="right"/>
      <w:pPr>
        <w:ind w:left="4320" w:hanging="180"/>
      </w:pPr>
    </w:lvl>
    <w:lvl w:ilvl="6" w:tplc="5DB66F54">
      <w:start w:val="1"/>
      <w:numFmt w:val="decimal"/>
      <w:lvlText w:val="%7."/>
      <w:lvlJc w:val="left"/>
      <w:pPr>
        <w:ind w:left="5040" w:hanging="360"/>
      </w:pPr>
    </w:lvl>
    <w:lvl w:ilvl="7" w:tplc="8ABA6E6A">
      <w:start w:val="1"/>
      <w:numFmt w:val="lowerLetter"/>
      <w:lvlText w:val="%8."/>
      <w:lvlJc w:val="left"/>
      <w:pPr>
        <w:ind w:left="5760" w:hanging="360"/>
      </w:pPr>
    </w:lvl>
    <w:lvl w:ilvl="8" w:tplc="470AB412">
      <w:start w:val="1"/>
      <w:numFmt w:val="lowerRoman"/>
      <w:lvlText w:val="%9."/>
      <w:lvlJc w:val="right"/>
      <w:pPr>
        <w:ind w:left="6480" w:hanging="180"/>
      </w:pPr>
    </w:lvl>
  </w:abstractNum>
  <w:abstractNum w:abstractNumId="188" w15:restartNumberingAfterBreak="0">
    <w:nsid w:val="4F070165"/>
    <w:multiLevelType w:val="hybridMultilevel"/>
    <w:tmpl w:val="E8EAD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90"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1" w15:restartNumberingAfterBreak="0">
    <w:nsid w:val="4F5118FD"/>
    <w:multiLevelType w:val="hybridMultilevel"/>
    <w:tmpl w:val="D07CD5BA"/>
    <w:lvl w:ilvl="0" w:tplc="BDF04BB8">
      <w:start w:val="1"/>
      <w:numFmt w:val="bullet"/>
      <w:lvlText w:val=""/>
      <w:lvlJc w:val="left"/>
      <w:pPr>
        <w:ind w:left="1440" w:hanging="360"/>
      </w:pPr>
      <w:rPr>
        <w:rFonts w:ascii="Symbol" w:hAnsi="Symbol" w:hint="default"/>
      </w:rPr>
    </w:lvl>
    <w:lvl w:ilvl="1" w:tplc="4B94CB94" w:tentative="1">
      <w:start w:val="1"/>
      <w:numFmt w:val="bullet"/>
      <w:lvlText w:val="o"/>
      <w:lvlJc w:val="left"/>
      <w:pPr>
        <w:ind w:left="2160" w:hanging="360"/>
      </w:pPr>
      <w:rPr>
        <w:rFonts w:ascii="Courier New" w:hAnsi="Courier New" w:cs="Courier New" w:hint="default"/>
      </w:rPr>
    </w:lvl>
    <w:lvl w:ilvl="2" w:tplc="A98A9988" w:tentative="1">
      <w:start w:val="1"/>
      <w:numFmt w:val="bullet"/>
      <w:lvlText w:val=""/>
      <w:lvlJc w:val="left"/>
      <w:pPr>
        <w:ind w:left="2880" w:hanging="360"/>
      </w:pPr>
      <w:rPr>
        <w:rFonts w:ascii="Wingdings" w:hAnsi="Wingdings" w:hint="default"/>
      </w:rPr>
    </w:lvl>
    <w:lvl w:ilvl="3" w:tplc="6DA83516" w:tentative="1">
      <w:start w:val="1"/>
      <w:numFmt w:val="bullet"/>
      <w:lvlText w:val=""/>
      <w:lvlJc w:val="left"/>
      <w:pPr>
        <w:ind w:left="3600" w:hanging="360"/>
      </w:pPr>
      <w:rPr>
        <w:rFonts w:ascii="Symbol" w:hAnsi="Symbol" w:hint="default"/>
      </w:rPr>
    </w:lvl>
    <w:lvl w:ilvl="4" w:tplc="FD22CB3A" w:tentative="1">
      <w:start w:val="1"/>
      <w:numFmt w:val="bullet"/>
      <w:lvlText w:val="o"/>
      <w:lvlJc w:val="left"/>
      <w:pPr>
        <w:ind w:left="4320" w:hanging="360"/>
      </w:pPr>
      <w:rPr>
        <w:rFonts w:ascii="Courier New" w:hAnsi="Courier New" w:cs="Courier New" w:hint="default"/>
      </w:rPr>
    </w:lvl>
    <w:lvl w:ilvl="5" w:tplc="FC0AA9AA" w:tentative="1">
      <w:start w:val="1"/>
      <w:numFmt w:val="bullet"/>
      <w:lvlText w:val=""/>
      <w:lvlJc w:val="left"/>
      <w:pPr>
        <w:ind w:left="5040" w:hanging="360"/>
      </w:pPr>
      <w:rPr>
        <w:rFonts w:ascii="Wingdings" w:hAnsi="Wingdings" w:hint="default"/>
      </w:rPr>
    </w:lvl>
    <w:lvl w:ilvl="6" w:tplc="56DCAC4E" w:tentative="1">
      <w:start w:val="1"/>
      <w:numFmt w:val="bullet"/>
      <w:lvlText w:val=""/>
      <w:lvlJc w:val="left"/>
      <w:pPr>
        <w:ind w:left="5760" w:hanging="360"/>
      </w:pPr>
      <w:rPr>
        <w:rFonts w:ascii="Symbol" w:hAnsi="Symbol" w:hint="default"/>
      </w:rPr>
    </w:lvl>
    <w:lvl w:ilvl="7" w:tplc="D24EB54A" w:tentative="1">
      <w:start w:val="1"/>
      <w:numFmt w:val="bullet"/>
      <w:lvlText w:val="o"/>
      <w:lvlJc w:val="left"/>
      <w:pPr>
        <w:ind w:left="6480" w:hanging="360"/>
      </w:pPr>
      <w:rPr>
        <w:rFonts w:ascii="Courier New" w:hAnsi="Courier New" w:cs="Courier New" w:hint="default"/>
      </w:rPr>
    </w:lvl>
    <w:lvl w:ilvl="8" w:tplc="7558160C" w:tentative="1">
      <w:start w:val="1"/>
      <w:numFmt w:val="bullet"/>
      <w:lvlText w:val=""/>
      <w:lvlJc w:val="left"/>
      <w:pPr>
        <w:ind w:left="7200" w:hanging="360"/>
      </w:pPr>
      <w:rPr>
        <w:rFonts w:ascii="Wingdings" w:hAnsi="Wingdings" w:hint="default"/>
      </w:rPr>
    </w:lvl>
  </w:abstractNum>
  <w:abstractNum w:abstractNumId="192"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3"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4"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0910B8F"/>
    <w:multiLevelType w:val="hybridMultilevel"/>
    <w:tmpl w:val="7A047528"/>
    <w:lvl w:ilvl="0" w:tplc="4C7237EA">
      <w:start w:val="1"/>
      <w:numFmt w:val="bullet"/>
      <w:lvlText w:val=""/>
      <w:lvlJc w:val="left"/>
      <w:pPr>
        <w:ind w:left="720" w:hanging="360"/>
      </w:pPr>
      <w:rPr>
        <w:rFonts w:ascii="Symbol" w:hAnsi="Symbol" w:hint="default"/>
      </w:rPr>
    </w:lvl>
    <w:lvl w:ilvl="1" w:tplc="9350127A" w:tentative="1">
      <w:start w:val="1"/>
      <w:numFmt w:val="bullet"/>
      <w:lvlText w:val="o"/>
      <w:lvlJc w:val="left"/>
      <w:pPr>
        <w:ind w:left="1440" w:hanging="360"/>
      </w:pPr>
      <w:rPr>
        <w:rFonts w:ascii="Courier New" w:hAnsi="Courier New" w:cs="Courier New" w:hint="default"/>
      </w:rPr>
    </w:lvl>
    <w:lvl w:ilvl="2" w:tplc="318A0664" w:tentative="1">
      <w:start w:val="1"/>
      <w:numFmt w:val="bullet"/>
      <w:lvlText w:val=""/>
      <w:lvlJc w:val="left"/>
      <w:pPr>
        <w:ind w:left="2160" w:hanging="360"/>
      </w:pPr>
      <w:rPr>
        <w:rFonts w:ascii="Wingdings" w:hAnsi="Wingdings" w:hint="default"/>
      </w:rPr>
    </w:lvl>
    <w:lvl w:ilvl="3" w:tplc="6C9E4512" w:tentative="1">
      <w:start w:val="1"/>
      <w:numFmt w:val="bullet"/>
      <w:lvlText w:val=""/>
      <w:lvlJc w:val="left"/>
      <w:pPr>
        <w:ind w:left="2880" w:hanging="360"/>
      </w:pPr>
      <w:rPr>
        <w:rFonts w:ascii="Symbol" w:hAnsi="Symbol" w:hint="default"/>
      </w:rPr>
    </w:lvl>
    <w:lvl w:ilvl="4" w:tplc="13B800D8" w:tentative="1">
      <w:start w:val="1"/>
      <w:numFmt w:val="bullet"/>
      <w:lvlText w:val="o"/>
      <w:lvlJc w:val="left"/>
      <w:pPr>
        <w:ind w:left="3600" w:hanging="360"/>
      </w:pPr>
      <w:rPr>
        <w:rFonts w:ascii="Courier New" w:hAnsi="Courier New" w:cs="Courier New" w:hint="default"/>
      </w:rPr>
    </w:lvl>
    <w:lvl w:ilvl="5" w:tplc="DB306722" w:tentative="1">
      <w:start w:val="1"/>
      <w:numFmt w:val="bullet"/>
      <w:lvlText w:val=""/>
      <w:lvlJc w:val="left"/>
      <w:pPr>
        <w:ind w:left="4320" w:hanging="360"/>
      </w:pPr>
      <w:rPr>
        <w:rFonts w:ascii="Wingdings" w:hAnsi="Wingdings" w:hint="default"/>
      </w:rPr>
    </w:lvl>
    <w:lvl w:ilvl="6" w:tplc="0AA49E78" w:tentative="1">
      <w:start w:val="1"/>
      <w:numFmt w:val="bullet"/>
      <w:lvlText w:val=""/>
      <w:lvlJc w:val="left"/>
      <w:pPr>
        <w:ind w:left="5040" w:hanging="360"/>
      </w:pPr>
      <w:rPr>
        <w:rFonts w:ascii="Symbol" w:hAnsi="Symbol" w:hint="default"/>
      </w:rPr>
    </w:lvl>
    <w:lvl w:ilvl="7" w:tplc="CBA04576" w:tentative="1">
      <w:start w:val="1"/>
      <w:numFmt w:val="bullet"/>
      <w:lvlText w:val="o"/>
      <w:lvlJc w:val="left"/>
      <w:pPr>
        <w:ind w:left="5760" w:hanging="360"/>
      </w:pPr>
      <w:rPr>
        <w:rFonts w:ascii="Courier New" w:hAnsi="Courier New" w:cs="Courier New" w:hint="default"/>
      </w:rPr>
    </w:lvl>
    <w:lvl w:ilvl="8" w:tplc="1AF45518" w:tentative="1">
      <w:start w:val="1"/>
      <w:numFmt w:val="bullet"/>
      <w:lvlText w:val=""/>
      <w:lvlJc w:val="left"/>
      <w:pPr>
        <w:ind w:left="6480" w:hanging="360"/>
      </w:pPr>
      <w:rPr>
        <w:rFonts w:ascii="Wingdings" w:hAnsi="Wingdings" w:hint="default"/>
      </w:rPr>
    </w:lvl>
  </w:abstractNum>
  <w:abstractNum w:abstractNumId="197" w15:restartNumberingAfterBreak="0">
    <w:nsid w:val="50A20CC1"/>
    <w:multiLevelType w:val="hybridMultilevel"/>
    <w:tmpl w:val="E0D61338"/>
    <w:lvl w:ilvl="0" w:tplc="D68C7436">
      <w:start w:val="1"/>
      <w:numFmt w:val="decimal"/>
      <w:lvlText w:val="%1."/>
      <w:lvlJc w:val="left"/>
      <w:pPr>
        <w:ind w:left="1800" w:hanging="360"/>
      </w:pPr>
    </w:lvl>
    <w:lvl w:ilvl="1" w:tplc="D2E8A262" w:tentative="1">
      <w:start w:val="1"/>
      <w:numFmt w:val="lowerLetter"/>
      <w:lvlText w:val="%2."/>
      <w:lvlJc w:val="left"/>
      <w:pPr>
        <w:ind w:left="2520" w:hanging="360"/>
      </w:pPr>
    </w:lvl>
    <w:lvl w:ilvl="2" w:tplc="3BB6267C" w:tentative="1">
      <w:start w:val="1"/>
      <w:numFmt w:val="lowerRoman"/>
      <w:lvlText w:val="%3."/>
      <w:lvlJc w:val="right"/>
      <w:pPr>
        <w:ind w:left="3240" w:hanging="180"/>
      </w:pPr>
    </w:lvl>
    <w:lvl w:ilvl="3" w:tplc="D6F8A05A" w:tentative="1">
      <w:start w:val="1"/>
      <w:numFmt w:val="decimal"/>
      <w:lvlText w:val="%4."/>
      <w:lvlJc w:val="left"/>
      <w:pPr>
        <w:ind w:left="3960" w:hanging="360"/>
      </w:pPr>
    </w:lvl>
    <w:lvl w:ilvl="4" w:tplc="169CC52C" w:tentative="1">
      <w:start w:val="1"/>
      <w:numFmt w:val="lowerLetter"/>
      <w:lvlText w:val="%5."/>
      <w:lvlJc w:val="left"/>
      <w:pPr>
        <w:ind w:left="4680" w:hanging="360"/>
      </w:pPr>
    </w:lvl>
    <w:lvl w:ilvl="5" w:tplc="C9507616" w:tentative="1">
      <w:start w:val="1"/>
      <w:numFmt w:val="lowerRoman"/>
      <w:lvlText w:val="%6."/>
      <w:lvlJc w:val="right"/>
      <w:pPr>
        <w:ind w:left="5400" w:hanging="180"/>
      </w:pPr>
    </w:lvl>
    <w:lvl w:ilvl="6" w:tplc="B55C269E" w:tentative="1">
      <w:start w:val="1"/>
      <w:numFmt w:val="decimal"/>
      <w:lvlText w:val="%7."/>
      <w:lvlJc w:val="left"/>
      <w:pPr>
        <w:ind w:left="6120" w:hanging="360"/>
      </w:pPr>
    </w:lvl>
    <w:lvl w:ilvl="7" w:tplc="EF1EFE82" w:tentative="1">
      <w:start w:val="1"/>
      <w:numFmt w:val="lowerLetter"/>
      <w:lvlText w:val="%8."/>
      <w:lvlJc w:val="left"/>
      <w:pPr>
        <w:ind w:left="6840" w:hanging="360"/>
      </w:pPr>
    </w:lvl>
    <w:lvl w:ilvl="8" w:tplc="7F4054A2" w:tentative="1">
      <w:start w:val="1"/>
      <w:numFmt w:val="lowerRoman"/>
      <w:lvlText w:val="%9."/>
      <w:lvlJc w:val="right"/>
      <w:pPr>
        <w:ind w:left="7560" w:hanging="180"/>
      </w:pPr>
    </w:lvl>
  </w:abstractNum>
  <w:abstractNum w:abstractNumId="198"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99" w15:restartNumberingAfterBreak="0">
    <w:nsid w:val="512009FD"/>
    <w:multiLevelType w:val="hybridMultilevel"/>
    <w:tmpl w:val="5DC6ED58"/>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00"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201"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3"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204"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52EE29D5"/>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206" w15:restartNumberingAfterBreak="0">
    <w:nsid w:val="53D8417E"/>
    <w:multiLevelType w:val="hybridMultilevel"/>
    <w:tmpl w:val="9A7E7C8C"/>
    <w:lvl w:ilvl="0" w:tplc="33AE0A76">
      <w:start w:val="1"/>
      <w:numFmt w:val="hebrew1"/>
      <w:lvlText w:val="%1."/>
      <w:lvlJc w:val="left"/>
      <w:pPr>
        <w:tabs>
          <w:tab w:val="num" w:pos="1985"/>
        </w:tabs>
        <w:ind w:left="1985" w:right="1985" w:hanging="567"/>
      </w:pPr>
      <w:rPr>
        <w:rFonts w:hint="cs"/>
        <w:b/>
        <w:bCs/>
      </w:rPr>
    </w:lvl>
    <w:lvl w:ilvl="1" w:tplc="C9149D84">
      <w:start w:val="1"/>
      <w:numFmt w:val="lowerLetter"/>
      <w:lvlText w:val="%2."/>
      <w:lvlJc w:val="left"/>
      <w:pPr>
        <w:tabs>
          <w:tab w:val="num" w:pos="1440"/>
        </w:tabs>
        <w:ind w:left="1440" w:right="1440" w:hanging="360"/>
      </w:pPr>
    </w:lvl>
    <w:lvl w:ilvl="2" w:tplc="714E490E" w:tentative="1">
      <w:start w:val="1"/>
      <w:numFmt w:val="lowerRoman"/>
      <w:lvlText w:val="%3."/>
      <w:lvlJc w:val="right"/>
      <w:pPr>
        <w:tabs>
          <w:tab w:val="num" w:pos="2160"/>
        </w:tabs>
        <w:ind w:left="2160" w:right="2160" w:hanging="180"/>
      </w:pPr>
    </w:lvl>
    <w:lvl w:ilvl="3" w:tplc="360A787A" w:tentative="1">
      <w:start w:val="1"/>
      <w:numFmt w:val="decimal"/>
      <w:lvlText w:val="%4."/>
      <w:lvlJc w:val="left"/>
      <w:pPr>
        <w:tabs>
          <w:tab w:val="num" w:pos="2880"/>
        </w:tabs>
        <w:ind w:left="2880" w:right="2880" w:hanging="360"/>
      </w:pPr>
    </w:lvl>
    <w:lvl w:ilvl="4" w:tplc="4226F6DC" w:tentative="1">
      <w:start w:val="1"/>
      <w:numFmt w:val="lowerLetter"/>
      <w:lvlText w:val="%5."/>
      <w:lvlJc w:val="left"/>
      <w:pPr>
        <w:tabs>
          <w:tab w:val="num" w:pos="3600"/>
        </w:tabs>
        <w:ind w:left="3600" w:right="3600" w:hanging="360"/>
      </w:pPr>
    </w:lvl>
    <w:lvl w:ilvl="5" w:tplc="F52A1272" w:tentative="1">
      <w:start w:val="1"/>
      <w:numFmt w:val="lowerRoman"/>
      <w:lvlText w:val="%6."/>
      <w:lvlJc w:val="right"/>
      <w:pPr>
        <w:tabs>
          <w:tab w:val="num" w:pos="4320"/>
        </w:tabs>
        <w:ind w:left="4320" w:right="4320" w:hanging="180"/>
      </w:pPr>
    </w:lvl>
    <w:lvl w:ilvl="6" w:tplc="ECA623CE" w:tentative="1">
      <w:start w:val="1"/>
      <w:numFmt w:val="decimal"/>
      <w:lvlText w:val="%7."/>
      <w:lvlJc w:val="left"/>
      <w:pPr>
        <w:tabs>
          <w:tab w:val="num" w:pos="5040"/>
        </w:tabs>
        <w:ind w:left="5040" w:right="5040" w:hanging="360"/>
      </w:pPr>
    </w:lvl>
    <w:lvl w:ilvl="7" w:tplc="2110A696" w:tentative="1">
      <w:start w:val="1"/>
      <w:numFmt w:val="lowerLetter"/>
      <w:lvlText w:val="%8."/>
      <w:lvlJc w:val="left"/>
      <w:pPr>
        <w:tabs>
          <w:tab w:val="num" w:pos="5760"/>
        </w:tabs>
        <w:ind w:left="5760" w:right="5760" w:hanging="360"/>
      </w:pPr>
    </w:lvl>
    <w:lvl w:ilvl="8" w:tplc="66F2CCF2" w:tentative="1">
      <w:start w:val="1"/>
      <w:numFmt w:val="lowerRoman"/>
      <w:lvlText w:val="%9."/>
      <w:lvlJc w:val="right"/>
      <w:pPr>
        <w:tabs>
          <w:tab w:val="num" w:pos="6480"/>
        </w:tabs>
        <w:ind w:left="6480" w:right="6480" w:hanging="180"/>
      </w:pPr>
    </w:lvl>
  </w:abstractNum>
  <w:abstractNum w:abstractNumId="207"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8"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0" w15:restartNumberingAfterBreak="0">
    <w:nsid w:val="55834F68"/>
    <w:multiLevelType w:val="hybridMultilevel"/>
    <w:tmpl w:val="11203A9E"/>
    <w:lvl w:ilvl="0" w:tplc="E0F22D38">
      <w:start w:val="1"/>
      <w:numFmt w:val="bullet"/>
      <w:lvlText w:val=""/>
      <w:lvlJc w:val="left"/>
      <w:pPr>
        <w:ind w:left="720" w:hanging="360"/>
      </w:pPr>
      <w:rPr>
        <w:rFonts w:ascii="Wingdings" w:hAnsi="Wingdings" w:hint="default"/>
      </w:rPr>
    </w:lvl>
    <w:lvl w:ilvl="1" w:tplc="0CC079E4">
      <w:start w:val="1"/>
      <w:numFmt w:val="bullet"/>
      <w:lvlText w:val="o"/>
      <w:lvlJc w:val="left"/>
      <w:pPr>
        <w:ind w:left="1440" w:hanging="360"/>
      </w:pPr>
      <w:rPr>
        <w:rFonts w:ascii="Courier New" w:hAnsi="Courier New" w:cs="Courier New" w:hint="default"/>
      </w:rPr>
    </w:lvl>
    <w:lvl w:ilvl="2" w:tplc="AA2E243C" w:tentative="1">
      <w:start w:val="1"/>
      <w:numFmt w:val="bullet"/>
      <w:lvlText w:val=""/>
      <w:lvlJc w:val="left"/>
      <w:pPr>
        <w:ind w:left="2160" w:hanging="360"/>
      </w:pPr>
      <w:rPr>
        <w:rFonts w:ascii="Wingdings" w:hAnsi="Wingdings" w:hint="default"/>
      </w:rPr>
    </w:lvl>
    <w:lvl w:ilvl="3" w:tplc="647C6F5C" w:tentative="1">
      <w:start w:val="1"/>
      <w:numFmt w:val="bullet"/>
      <w:lvlText w:val=""/>
      <w:lvlJc w:val="left"/>
      <w:pPr>
        <w:ind w:left="2880" w:hanging="360"/>
      </w:pPr>
      <w:rPr>
        <w:rFonts w:ascii="Symbol" w:hAnsi="Symbol" w:hint="default"/>
      </w:rPr>
    </w:lvl>
    <w:lvl w:ilvl="4" w:tplc="83BE7322" w:tentative="1">
      <w:start w:val="1"/>
      <w:numFmt w:val="bullet"/>
      <w:lvlText w:val="o"/>
      <w:lvlJc w:val="left"/>
      <w:pPr>
        <w:ind w:left="3600" w:hanging="360"/>
      </w:pPr>
      <w:rPr>
        <w:rFonts w:ascii="Courier New" w:hAnsi="Courier New" w:cs="Courier New" w:hint="default"/>
      </w:rPr>
    </w:lvl>
    <w:lvl w:ilvl="5" w:tplc="551EB096" w:tentative="1">
      <w:start w:val="1"/>
      <w:numFmt w:val="bullet"/>
      <w:lvlText w:val=""/>
      <w:lvlJc w:val="left"/>
      <w:pPr>
        <w:ind w:left="4320" w:hanging="360"/>
      </w:pPr>
      <w:rPr>
        <w:rFonts w:ascii="Wingdings" w:hAnsi="Wingdings" w:hint="default"/>
      </w:rPr>
    </w:lvl>
    <w:lvl w:ilvl="6" w:tplc="1D8E35D8" w:tentative="1">
      <w:start w:val="1"/>
      <w:numFmt w:val="bullet"/>
      <w:lvlText w:val=""/>
      <w:lvlJc w:val="left"/>
      <w:pPr>
        <w:ind w:left="5040" w:hanging="360"/>
      </w:pPr>
      <w:rPr>
        <w:rFonts w:ascii="Symbol" w:hAnsi="Symbol" w:hint="default"/>
      </w:rPr>
    </w:lvl>
    <w:lvl w:ilvl="7" w:tplc="0FA45584" w:tentative="1">
      <w:start w:val="1"/>
      <w:numFmt w:val="bullet"/>
      <w:lvlText w:val="o"/>
      <w:lvlJc w:val="left"/>
      <w:pPr>
        <w:ind w:left="5760" w:hanging="360"/>
      </w:pPr>
      <w:rPr>
        <w:rFonts w:ascii="Courier New" w:hAnsi="Courier New" w:cs="Courier New" w:hint="default"/>
      </w:rPr>
    </w:lvl>
    <w:lvl w:ilvl="8" w:tplc="2A4E6A18" w:tentative="1">
      <w:start w:val="1"/>
      <w:numFmt w:val="bullet"/>
      <w:lvlText w:val=""/>
      <w:lvlJc w:val="left"/>
      <w:pPr>
        <w:ind w:left="6480" w:hanging="360"/>
      </w:pPr>
      <w:rPr>
        <w:rFonts w:ascii="Wingdings" w:hAnsi="Wingdings" w:hint="default"/>
      </w:rPr>
    </w:lvl>
  </w:abstractNum>
  <w:abstractNum w:abstractNumId="211"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2"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3"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4"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5" w15:restartNumberingAfterBreak="0">
    <w:nsid w:val="5783793D"/>
    <w:multiLevelType w:val="multilevel"/>
    <w:tmpl w:val="D89EB208"/>
    <w:lvl w:ilvl="0">
      <w:start w:val="20"/>
      <w:numFmt w:val="decimal"/>
      <w:lvlText w:val="%1"/>
      <w:lvlJc w:val="left"/>
      <w:pPr>
        <w:ind w:left="375" w:hanging="375"/>
      </w:pPr>
      <w:rPr>
        <w:rFonts w:hint="default"/>
      </w:rPr>
    </w:lvl>
    <w:lvl w:ilvl="1">
      <w:start w:val="1"/>
      <w:numFmt w:val="decimal"/>
      <w:lvlText w:val="%1.%2"/>
      <w:lvlJc w:val="left"/>
      <w:pPr>
        <w:ind w:left="1634" w:hanging="375"/>
      </w:pPr>
      <w:rPr>
        <w:rFonts w:hint="default"/>
      </w:rPr>
    </w:lvl>
    <w:lvl w:ilvl="2">
      <w:start w:val="1"/>
      <w:numFmt w:val="decimal"/>
      <w:lvlText w:val="%1.%2.%3"/>
      <w:lvlJc w:val="left"/>
      <w:pPr>
        <w:ind w:left="3238" w:hanging="720"/>
      </w:pPr>
      <w:rPr>
        <w:rFonts w:hint="default"/>
      </w:rPr>
    </w:lvl>
    <w:lvl w:ilvl="3">
      <w:start w:val="1"/>
      <w:numFmt w:val="decimal"/>
      <w:lvlText w:val="%1.%2.%3.%4"/>
      <w:lvlJc w:val="left"/>
      <w:pPr>
        <w:ind w:left="4497" w:hanging="720"/>
      </w:pPr>
      <w:rPr>
        <w:rFonts w:hint="default"/>
        <w:lang w:bidi="he-IL"/>
      </w:rPr>
    </w:lvl>
    <w:lvl w:ilvl="4">
      <w:start w:val="1"/>
      <w:numFmt w:val="decimal"/>
      <w:lvlText w:val="%1.%2.%3.%4.%5"/>
      <w:lvlJc w:val="left"/>
      <w:pPr>
        <w:ind w:left="6116" w:hanging="1080"/>
      </w:pPr>
      <w:rPr>
        <w:rFonts w:hint="default"/>
      </w:rPr>
    </w:lvl>
    <w:lvl w:ilvl="5">
      <w:start w:val="1"/>
      <w:numFmt w:val="decimal"/>
      <w:lvlText w:val="%1.%2.%3.%4.%5.%6"/>
      <w:lvlJc w:val="left"/>
      <w:pPr>
        <w:ind w:left="7375" w:hanging="1080"/>
      </w:pPr>
      <w:rPr>
        <w:rFonts w:hint="default"/>
      </w:rPr>
    </w:lvl>
    <w:lvl w:ilvl="6">
      <w:start w:val="1"/>
      <w:numFmt w:val="decimal"/>
      <w:lvlText w:val="%1.%2.%3.%4.%5.%6.%7"/>
      <w:lvlJc w:val="left"/>
      <w:pPr>
        <w:ind w:left="8634" w:hanging="1080"/>
      </w:pPr>
      <w:rPr>
        <w:rFonts w:hint="default"/>
      </w:rPr>
    </w:lvl>
    <w:lvl w:ilvl="7">
      <w:start w:val="1"/>
      <w:numFmt w:val="decimal"/>
      <w:lvlText w:val="%1.%2.%3.%4.%5.%6.%7.%8"/>
      <w:lvlJc w:val="left"/>
      <w:pPr>
        <w:ind w:left="10253" w:hanging="1440"/>
      </w:pPr>
      <w:rPr>
        <w:rFonts w:hint="default"/>
      </w:rPr>
    </w:lvl>
    <w:lvl w:ilvl="8">
      <w:start w:val="1"/>
      <w:numFmt w:val="decimal"/>
      <w:lvlText w:val="%1.%2.%3.%4.%5.%6.%7.%8.%9"/>
      <w:lvlJc w:val="left"/>
      <w:pPr>
        <w:ind w:left="11512" w:hanging="1440"/>
      </w:pPr>
      <w:rPr>
        <w:rFonts w:hint="default"/>
      </w:rPr>
    </w:lvl>
  </w:abstractNum>
  <w:abstractNum w:abstractNumId="216" w15:restartNumberingAfterBreak="0">
    <w:nsid w:val="57A22816"/>
    <w:multiLevelType w:val="hybridMultilevel"/>
    <w:tmpl w:val="41A6FFB8"/>
    <w:lvl w:ilvl="0" w:tplc="EABA6D38">
      <w:start w:val="1"/>
      <w:numFmt w:val="bullet"/>
      <w:lvlText w:val=""/>
      <w:lvlJc w:val="left"/>
      <w:pPr>
        <w:ind w:left="720" w:hanging="360"/>
      </w:pPr>
      <w:rPr>
        <w:rFonts w:ascii="Symbol" w:hAnsi="Symbol" w:hint="default"/>
      </w:rPr>
    </w:lvl>
    <w:lvl w:ilvl="1" w:tplc="8B942E30" w:tentative="1">
      <w:start w:val="1"/>
      <w:numFmt w:val="bullet"/>
      <w:lvlText w:val="o"/>
      <w:lvlJc w:val="left"/>
      <w:pPr>
        <w:ind w:left="1440" w:hanging="360"/>
      </w:pPr>
      <w:rPr>
        <w:rFonts w:ascii="Courier New" w:hAnsi="Courier New" w:cs="Courier New" w:hint="default"/>
      </w:rPr>
    </w:lvl>
    <w:lvl w:ilvl="2" w:tplc="413C0000" w:tentative="1">
      <w:start w:val="1"/>
      <w:numFmt w:val="bullet"/>
      <w:lvlText w:val=""/>
      <w:lvlJc w:val="left"/>
      <w:pPr>
        <w:ind w:left="2160" w:hanging="360"/>
      </w:pPr>
      <w:rPr>
        <w:rFonts w:ascii="Wingdings" w:hAnsi="Wingdings" w:hint="default"/>
      </w:rPr>
    </w:lvl>
    <w:lvl w:ilvl="3" w:tplc="6E263A10" w:tentative="1">
      <w:start w:val="1"/>
      <w:numFmt w:val="bullet"/>
      <w:lvlText w:val=""/>
      <w:lvlJc w:val="left"/>
      <w:pPr>
        <w:ind w:left="2880" w:hanging="360"/>
      </w:pPr>
      <w:rPr>
        <w:rFonts w:ascii="Symbol" w:hAnsi="Symbol" w:hint="default"/>
      </w:rPr>
    </w:lvl>
    <w:lvl w:ilvl="4" w:tplc="C10A210A" w:tentative="1">
      <w:start w:val="1"/>
      <w:numFmt w:val="bullet"/>
      <w:lvlText w:val="o"/>
      <w:lvlJc w:val="left"/>
      <w:pPr>
        <w:ind w:left="3600" w:hanging="360"/>
      </w:pPr>
      <w:rPr>
        <w:rFonts w:ascii="Courier New" w:hAnsi="Courier New" w:cs="Courier New" w:hint="default"/>
      </w:rPr>
    </w:lvl>
    <w:lvl w:ilvl="5" w:tplc="CEB6D532" w:tentative="1">
      <w:start w:val="1"/>
      <w:numFmt w:val="bullet"/>
      <w:lvlText w:val=""/>
      <w:lvlJc w:val="left"/>
      <w:pPr>
        <w:ind w:left="4320" w:hanging="360"/>
      </w:pPr>
      <w:rPr>
        <w:rFonts w:ascii="Wingdings" w:hAnsi="Wingdings" w:hint="default"/>
      </w:rPr>
    </w:lvl>
    <w:lvl w:ilvl="6" w:tplc="7EEA5DA4" w:tentative="1">
      <w:start w:val="1"/>
      <w:numFmt w:val="bullet"/>
      <w:lvlText w:val=""/>
      <w:lvlJc w:val="left"/>
      <w:pPr>
        <w:ind w:left="5040" w:hanging="360"/>
      </w:pPr>
      <w:rPr>
        <w:rFonts w:ascii="Symbol" w:hAnsi="Symbol" w:hint="default"/>
      </w:rPr>
    </w:lvl>
    <w:lvl w:ilvl="7" w:tplc="B2A283B8" w:tentative="1">
      <w:start w:val="1"/>
      <w:numFmt w:val="bullet"/>
      <w:lvlText w:val="o"/>
      <w:lvlJc w:val="left"/>
      <w:pPr>
        <w:ind w:left="5760" w:hanging="360"/>
      </w:pPr>
      <w:rPr>
        <w:rFonts w:ascii="Courier New" w:hAnsi="Courier New" w:cs="Courier New" w:hint="default"/>
      </w:rPr>
    </w:lvl>
    <w:lvl w:ilvl="8" w:tplc="BC640010" w:tentative="1">
      <w:start w:val="1"/>
      <w:numFmt w:val="bullet"/>
      <w:lvlText w:val=""/>
      <w:lvlJc w:val="left"/>
      <w:pPr>
        <w:ind w:left="6480" w:hanging="360"/>
      </w:pPr>
      <w:rPr>
        <w:rFonts w:ascii="Wingdings" w:hAnsi="Wingdings" w:hint="default"/>
      </w:rPr>
    </w:lvl>
  </w:abstractNum>
  <w:abstractNum w:abstractNumId="21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8" w15:restartNumberingAfterBreak="0">
    <w:nsid w:val="57B625C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9" w15:restartNumberingAfterBreak="0">
    <w:nsid w:val="58A90DFC"/>
    <w:multiLevelType w:val="hybridMultilevel"/>
    <w:tmpl w:val="0C4056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59AF6084"/>
    <w:multiLevelType w:val="hybridMultilevel"/>
    <w:tmpl w:val="ECC02A30"/>
    <w:lvl w:ilvl="0" w:tplc="B3AA1E16">
      <w:start w:val="1"/>
      <w:numFmt w:val="decimal"/>
      <w:lvlText w:val="%1."/>
      <w:lvlJc w:val="left"/>
      <w:pPr>
        <w:tabs>
          <w:tab w:val="num" w:pos="1646"/>
        </w:tabs>
        <w:ind w:left="1646" w:right="1646" w:hanging="570"/>
      </w:pPr>
      <w:rPr>
        <w:rFonts w:hint="default"/>
        <w:sz w:val="27"/>
      </w:rPr>
    </w:lvl>
    <w:lvl w:ilvl="1" w:tplc="A5CE4ADE" w:tentative="1">
      <w:start w:val="1"/>
      <w:numFmt w:val="lowerLetter"/>
      <w:lvlText w:val="%2."/>
      <w:lvlJc w:val="left"/>
      <w:pPr>
        <w:tabs>
          <w:tab w:val="num" w:pos="1440"/>
        </w:tabs>
        <w:ind w:left="1440" w:hanging="360"/>
      </w:pPr>
    </w:lvl>
    <w:lvl w:ilvl="2" w:tplc="73C826B4" w:tentative="1">
      <w:start w:val="1"/>
      <w:numFmt w:val="lowerRoman"/>
      <w:lvlText w:val="%3."/>
      <w:lvlJc w:val="right"/>
      <w:pPr>
        <w:tabs>
          <w:tab w:val="num" w:pos="2160"/>
        </w:tabs>
        <w:ind w:left="2160" w:hanging="180"/>
      </w:pPr>
    </w:lvl>
    <w:lvl w:ilvl="3" w:tplc="42BC7E80" w:tentative="1">
      <w:start w:val="1"/>
      <w:numFmt w:val="decimal"/>
      <w:lvlText w:val="%4."/>
      <w:lvlJc w:val="left"/>
      <w:pPr>
        <w:tabs>
          <w:tab w:val="num" w:pos="2880"/>
        </w:tabs>
        <w:ind w:left="2880" w:hanging="360"/>
      </w:pPr>
    </w:lvl>
    <w:lvl w:ilvl="4" w:tplc="6228132E" w:tentative="1">
      <w:start w:val="1"/>
      <w:numFmt w:val="lowerLetter"/>
      <w:lvlText w:val="%5."/>
      <w:lvlJc w:val="left"/>
      <w:pPr>
        <w:tabs>
          <w:tab w:val="num" w:pos="3600"/>
        </w:tabs>
        <w:ind w:left="3600" w:hanging="360"/>
      </w:pPr>
    </w:lvl>
    <w:lvl w:ilvl="5" w:tplc="3326B1A6" w:tentative="1">
      <w:start w:val="1"/>
      <w:numFmt w:val="lowerRoman"/>
      <w:lvlText w:val="%6."/>
      <w:lvlJc w:val="right"/>
      <w:pPr>
        <w:tabs>
          <w:tab w:val="num" w:pos="4320"/>
        </w:tabs>
        <w:ind w:left="4320" w:hanging="180"/>
      </w:pPr>
    </w:lvl>
    <w:lvl w:ilvl="6" w:tplc="C9205EB0" w:tentative="1">
      <w:start w:val="1"/>
      <w:numFmt w:val="decimal"/>
      <w:lvlText w:val="%7."/>
      <w:lvlJc w:val="left"/>
      <w:pPr>
        <w:tabs>
          <w:tab w:val="num" w:pos="5040"/>
        </w:tabs>
        <w:ind w:left="5040" w:hanging="360"/>
      </w:pPr>
    </w:lvl>
    <w:lvl w:ilvl="7" w:tplc="F96ADA62" w:tentative="1">
      <w:start w:val="1"/>
      <w:numFmt w:val="lowerLetter"/>
      <w:lvlText w:val="%8."/>
      <w:lvlJc w:val="left"/>
      <w:pPr>
        <w:tabs>
          <w:tab w:val="num" w:pos="5760"/>
        </w:tabs>
        <w:ind w:left="5760" w:hanging="360"/>
      </w:pPr>
    </w:lvl>
    <w:lvl w:ilvl="8" w:tplc="A4F86D5A" w:tentative="1">
      <w:start w:val="1"/>
      <w:numFmt w:val="lowerRoman"/>
      <w:lvlText w:val="%9."/>
      <w:lvlJc w:val="right"/>
      <w:pPr>
        <w:tabs>
          <w:tab w:val="num" w:pos="6480"/>
        </w:tabs>
        <w:ind w:left="6480" w:hanging="180"/>
      </w:pPr>
    </w:lvl>
  </w:abstractNum>
  <w:abstractNum w:abstractNumId="22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2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5"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7"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2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29"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0"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1"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2"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33" w15:restartNumberingAfterBreak="0">
    <w:nsid w:val="5FCD1930"/>
    <w:multiLevelType w:val="multilevel"/>
    <w:tmpl w:val="C4B62A0A"/>
    <w:lvl w:ilvl="0">
      <w:start w:val="5"/>
      <w:numFmt w:val="decimal"/>
      <w:lvlText w:val="%1"/>
      <w:lvlJc w:val="left"/>
      <w:pPr>
        <w:ind w:left="360" w:hanging="360"/>
      </w:pPr>
      <w:rPr>
        <w:rFonts w:hint="default"/>
      </w:rPr>
    </w:lvl>
    <w:lvl w:ilvl="1">
      <w:start w:val="1"/>
      <w:numFmt w:val="hebrew1"/>
      <w:lvlText w:val="%2."/>
      <w:lvlJc w:val="left"/>
      <w:pPr>
        <w:ind w:left="2138" w:hanging="360"/>
      </w:pPr>
      <w:rPr>
        <w:rFonts w:ascii="Arial" w:eastAsia="Times New Roman" w:hAnsi="Arial" w:cs="David"/>
      </w:rPr>
    </w:lvl>
    <w:lvl w:ilvl="2">
      <w:start w:val="1"/>
      <w:numFmt w:val="decimal"/>
      <w:lvlText w:val="%1.%2.%3"/>
      <w:lvlJc w:val="left"/>
      <w:pPr>
        <w:ind w:left="4276" w:hanging="720"/>
      </w:pPr>
      <w:rPr>
        <w:rFonts w:hint="default"/>
      </w:rPr>
    </w:lvl>
    <w:lvl w:ilvl="3">
      <w:start w:val="1"/>
      <w:numFmt w:val="decimal"/>
      <w:lvlText w:val="%1.%2.%3.%4"/>
      <w:lvlJc w:val="left"/>
      <w:pPr>
        <w:ind w:left="6414" w:hanging="108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23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6"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7"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8"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9"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40"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2" w15:restartNumberingAfterBreak="0">
    <w:nsid w:val="63477735"/>
    <w:multiLevelType w:val="multilevel"/>
    <w:tmpl w:val="0BA05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6371306C"/>
    <w:multiLevelType w:val="hybridMultilevel"/>
    <w:tmpl w:val="C374CCF4"/>
    <w:lvl w:ilvl="0" w:tplc="19A055FE">
      <w:start w:val="1"/>
      <w:numFmt w:val="hebrew1"/>
      <w:lvlText w:val="%1."/>
      <w:lvlJc w:val="left"/>
      <w:pPr>
        <w:tabs>
          <w:tab w:val="num" w:pos="1985"/>
        </w:tabs>
        <w:ind w:left="1985" w:hanging="567"/>
      </w:pPr>
      <w:rPr>
        <w:rFonts w:hint="default"/>
        <w:bCs/>
        <w:iCs w:val="0"/>
      </w:rPr>
    </w:lvl>
    <w:lvl w:ilvl="1" w:tplc="7F124768" w:tentative="1">
      <w:start w:val="1"/>
      <w:numFmt w:val="bullet"/>
      <w:lvlText w:val="o"/>
      <w:lvlJc w:val="left"/>
      <w:pPr>
        <w:tabs>
          <w:tab w:val="num" w:pos="1440"/>
        </w:tabs>
        <w:ind w:left="1440" w:right="1440" w:hanging="360"/>
      </w:pPr>
      <w:rPr>
        <w:rFonts w:ascii="Courier New" w:hAnsi="Courier New" w:hint="default"/>
      </w:rPr>
    </w:lvl>
    <w:lvl w:ilvl="2" w:tplc="F48AFC96" w:tentative="1">
      <w:start w:val="1"/>
      <w:numFmt w:val="bullet"/>
      <w:lvlText w:val=""/>
      <w:lvlJc w:val="left"/>
      <w:pPr>
        <w:tabs>
          <w:tab w:val="num" w:pos="2160"/>
        </w:tabs>
        <w:ind w:left="2160" w:right="2160" w:hanging="360"/>
      </w:pPr>
      <w:rPr>
        <w:rFonts w:ascii="Wingdings" w:hAnsi="Wingdings" w:hint="default"/>
      </w:rPr>
    </w:lvl>
    <w:lvl w:ilvl="3" w:tplc="C3E233D6" w:tentative="1">
      <w:start w:val="1"/>
      <w:numFmt w:val="bullet"/>
      <w:lvlText w:val=""/>
      <w:lvlJc w:val="left"/>
      <w:pPr>
        <w:tabs>
          <w:tab w:val="num" w:pos="2880"/>
        </w:tabs>
        <w:ind w:left="2880" w:right="2880" w:hanging="360"/>
      </w:pPr>
      <w:rPr>
        <w:rFonts w:ascii="Symbol" w:hAnsi="Symbol" w:hint="default"/>
      </w:rPr>
    </w:lvl>
    <w:lvl w:ilvl="4" w:tplc="EEEEBB40" w:tentative="1">
      <w:start w:val="1"/>
      <w:numFmt w:val="bullet"/>
      <w:lvlText w:val="o"/>
      <w:lvlJc w:val="left"/>
      <w:pPr>
        <w:tabs>
          <w:tab w:val="num" w:pos="3600"/>
        </w:tabs>
        <w:ind w:left="3600" w:right="3600" w:hanging="360"/>
      </w:pPr>
      <w:rPr>
        <w:rFonts w:ascii="Courier New" w:hAnsi="Courier New" w:hint="default"/>
      </w:rPr>
    </w:lvl>
    <w:lvl w:ilvl="5" w:tplc="20DAA5B6" w:tentative="1">
      <w:start w:val="1"/>
      <w:numFmt w:val="bullet"/>
      <w:lvlText w:val=""/>
      <w:lvlJc w:val="left"/>
      <w:pPr>
        <w:tabs>
          <w:tab w:val="num" w:pos="4320"/>
        </w:tabs>
        <w:ind w:left="4320" w:right="4320" w:hanging="360"/>
      </w:pPr>
      <w:rPr>
        <w:rFonts w:ascii="Wingdings" w:hAnsi="Wingdings" w:hint="default"/>
      </w:rPr>
    </w:lvl>
    <w:lvl w:ilvl="6" w:tplc="ADA6497E" w:tentative="1">
      <w:start w:val="1"/>
      <w:numFmt w:val="bullet"/>
      <w:lvlText w:val=""/>
      <w:lvlJc w:val="left"/>
      <w:pPr>
        <w:tabs>
          <w:tab w:val="num" w:pos="5040"/>
        </w:tabs>
        <w:ind w:left="5040" w:right="5040" w:hanging="360"/>
      </w:pPr>
      <w:rPr>
        <w:rFonts w:ascii="Symbol" w:hAnsi="Symbol" w:hint="default"/>
      </w:rPr>
    </w:lvl>
    <w:lvl w:ilvl="7" w:tplc="B41C2D2C" w:tentative="1">
      <w:start w:val="1"/>
      <w:numFmt w:val="bullet"/>
      <w:lvlText w:val="o"/>
      <w:lvlJc w:val="left"/>
      <w:pPr>
        <w:tabs>
          <w:tab w:val="num" w:pos="5760"/>
        </w:tabs>
        <w:ind w:left="5760" w:right="5760" w:hanging="360"/>
      </w:pPr>
      <w:rPr>
        <w:rFonts w:ascii="Courier New" w:hAnsi="Courier New" w:hint="default"/>
      </w:rPr>
    </w:lvl>
    <w:lvl w:ilvl="8" w:tplc="7966A36E" w:tentative="1">
      <w:start w:val="1"/>
      <w:numFmt w:val="bullet"/>
      <w:lvlText w:val=""/>
      <w:lvlJc w:val="left"/>
      <w:pPr>
        <w:tabs>
          <w:tab w:val="num" w:pos="6480"/>
        </w:tabs>
        <w:ind w:left="6480" w:right="6480" w:hanging="360"/>
      </w:pPr>
      <w:rPr>
        <w:rFonts w:ascii="Wingdings" w:hAnsi="Wingdings" w:hint="default"/>
      </w:rPr>
    </w:lvl>
  </w:abstractNum>
  <w:abstractNum w:abstractNumId="244"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5"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6"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47"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48" w15:restartNumberingAfterBreak="0">
    <w:nsid w:val="66A635E2"/>
    <w:multiLevelType w:val="hybridMultilevel"/>
    <w:tmpl w:val="A7DE5C02"/>
    <w:lvl w:ilvl="0" w:tplc="807C8454">
      <w:start w:val="1"/>
      <w:numFmt w:val="bullet"/>
      <w:lvlText w:val=""/>
      <w:lvlJc w:val="left"/>
      <w:pPr>
        <w:tabs>
          <w:tab w:val="num" w:pos="2160"/>
        </w:tabs>
        <w:ind w:left="2160" w:hanging="360"/>
      </w:pPr>
      <w:rPr>
        <w:rFonts w:ascii="Symbol" w:hAnsi="Symbol" w:hint="default"/>
      </w:rPr>
    </w:lvl>
    <w:lvl w:ilvl="1" w:tplc="1D385116">
      <w:start w:val="1"/>
      <w:numFmt w:val="bullet"/>
      <w:lvlText w:val="o"/>
      <w:lvlJc w:val="left"/>
      <w:pPr>
        <w:tabs>
          <w:tab w:val="num" w:pos="2880"/>
        </w:tabs>
        <w:ind w:left="2880" w:hanging="360"/>
      </w:pPr>
      <w:rPr>
        <w:rFonts w:ascii="Courier New" w:hAnsi="Courier New" w:cs="Courier New" w:hint="default"/>
      </w:rPr>
    </w:lvl>
    <w:lvl w:ilvl="2" w:tplc="44863C42" w:tentative="1">
      <w:start w:val="1"/>
      <w:numFmt w:val="bullet"/>
      <w:lvlText w:val=""/>
      <w:lvlJc w:val="left"/>
      <w:pPr>
        <w:tabs>
          <w:tab w:val="num" w:pos="3600"/>
        </w:tabs>
        <w:ind w:left="3600" w:hanging="360"/>
      </w:pPr>
      <w:rPr>
        <w:rFonts w:ascii="Wingdings" w:hAnsi="Wingdings" w:hint="default"/>
      </w:rPr>
    </w:lvl>
    <w:lvl w:ilvl="3" w:tplc="3094E392" w:tentative="1">
      <w:start w:val="1"/>
      <w:numFmt w:val="bullet"/>
      <w:lvlText w:val=""/>
      <w:lvlJc w:val="left"/>
      <w:pPr>
        <w:tabs>
          <w:tab w:val="num" w:pos="4320"/>
        </w:tabs>
        <w:ind w:left="4320" w:hanging="360"/>
      </w:pPr>
      <w:rPr>
        <w:rFonts w:ascii="Symbol" w:hAnsi="Symbol" w:hint="default"/>
      </w:rPr>
    </w:lvl>
    <w:lvl w:ilvl="4" w:tplc="FAEE3BE0" w:tentative="1">
      <w:start w:val="1"/>
      <w:numFmt w:val="bullet"/>
      <w:lvlText w:val="o"/>
      <w:lvlJc w:val="left"/>
      <w:pPr>
        <w:tabs>
          <w:tab w:val="num" w:pos="5040"/>
        </w:tabs>
        <w:ind w:left="5040" w:hanging="360"/>
      </w:pPr>
      <w:rPr>
        <w:rFonts w:ascii="Courier New" w:hAnsi="Courier New" w:cs="Courier New" w:hint="default"/>
      </w:rPr>
    </w:lvl>
    <w:lvl w:ilvl="5" w:tplc="863659C0" w:tentative="1">
      <w:start w:val="1"/>
      <w:numFmt w:val="bullet"/>
      <w:lvlText w:val=""/>
      <w:lvlJc w:val="left"/>
      <w:pPr>
        <w:tabs>
          <w:tab w:val="num" w:pos="5760"/>
        </w:tabs>
        <w:ind w:left="5760" w:hanging="360"/>
      </w:pPr>
      <w:rPr>
        <w:rFonts w:ascii="Wingdings" w:hAnsi="Wingdings" w:hint="default"/>
      </w:rPr>
    </w:lvl>
    <w:lvl w:ilvl="6" w:tplc="9CBECA6E" w:tentative="1">
      <w:start w:val="1"/>
      <w:numFmt w:val="bullet"/>
      <w:lvlText w:val=""/>
      <w:lvlJc w:val="left"/>
      <w:pPr>
        <w:tabs>
          <w:tab w:val="num" w:pos="6480"/>
        </w:tabs>
        <w:ind w:left="6480" w:hanging="360"/>
      </w:pPr>
      <w:rPr>
        <w:rFonts w:ascii="Symbol" w:hAnsi="Symbol" w:hint="default"/>
      </w:rPr>
    </w:lvl>
    <w:lvl w:ilvl="7" w:tplc="8A3CA84E" w:tentative="1">
      <w:start w:val="1"/>
      <w:numFmt w:val="bullet"/>
      <w:lvlText w:val="o"/>
      <w:lvlJc w:val="left"/>
      <w:pPr>
        <w:tabs>
          <w:tab w:val="num" w:pos="7200"/>
        </w:tabs>
        <w:ind w:left="7200" w:hanging="360"/>
      </w:pPr>
      <w:rPr>
        <w:rFonts w:ascii="Courier New" w:hAnsi="Courier New" w:cs="Courier New" w:hint="default"/>
      </w:rPr>
    </w:lvl>
    <w:lvl w:ilvl="8" w:tplc="2FF2B0BA" w:tentative="1">
      <w:start w:val="1"/>
      <w:numFmt w:val="bullet"/>
      <w:lvlText w:val=""/>
      <w:lvlJc w:val="left"/>
      <w:pPr>
        <w:tabs>
          <w:tab w:val="num" w:pos="7920"/>
        </w:tabs>
        <w:ind w:left="7920" w:hanging="360"/>
      </w:pPr>
      <w:rPr>
        <w:rFonts w:ascii="Wingdings" w:hAnsi="Wingdings" w:hint="default"/>
      </w:rPr>
    </w:lvl>
  </w:abstractNum>
  <w:abstractNum w:abstractNumId="249" w15:restartNumberingAfterBreak="0">
    <w:nsid w:val="675E59C7"/>
    <w:multiLevelType w:val="hybridMultilevel"/>
    <w:tmpl w:val="CF22DB5E"/>
    <w:lvl w:ilvl="0" w:tplc="94982030">
      <w:start w:val="1"/>
      <w:numFmt w:val="decimal"/>
      <w:lvlText w:val="%1."/>
      <w:lvlJc w:val="left"/>
      <w:pPr>
        <w:tabs>
          <w:tab w:val="num" w:pos="360"/>
        </w:tabs>
        <w:ind w:left="284" w:right="284" w:hanging="284"/>
      </w:pPr>
      <w:rPr>
        <w:rFonts w:hint="default"/>
        <w:lang w:val="en-US"/>
      </w:rPr>
    </w:lvl>
    <w:lvl w:ilvl="1" w:tplc="503EBDFA">
      <w:start w:val="1"/>
      <w:numFmt w:val="hebrew1"/>
      <w:lvlText w:val="(%2)"/>
      <w:lvlJc w:val="left"/>
      <w:pPr>
        <w:tabs>
          <w:tab w:val="num" w:pos="1695"/>
        </w:tabs>
        <w:ind w:left="1695" w:right="1695" w:hanging="615"/>
      </w:pPr>
      <w:rPr>
        <w:rFonts w:hint="default"/>
        <w:b/>
        <w:bCs/>
      </w:rPr>
    </w:lvl>
    <w:lvl w:ilvl="2" w:tplc="A11E635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6E2C2C4">
      <w:start w:val="1"/>
      <w:numFmt w:val="decimal"/>
      <w:lvlText w:val="(%4)"/>
      <w:lvlJc w:val="left"/>
      <w:pPr>
        <w:tabs>
          <w:tab w:val="num" w:pos="2835"/>
        </w:tabs>
        <w:ind w:left="2835" w:right="2835" w:hanging="567"/>
      </w:pPr>
      <w:rPr>
        <w:rFonts w:hint="cs"/>
      </w:rPr>
    </w:lvl>
    <w:lvl w:ilvl="4" w:tplc="87F2C9F4">
      <w:start w:val="1"/>
      <w:numFmt w:val="hebrew1"/>
      <w:lvlText w:val="(%5)"/>
      <w:lvlJc w:val="left"/>
      <w:pPr>
        <w:tabs>
          <w:tab w:val="num" w:pos="2835"/>
        </w:tabs>
        <w:ind w:left="2835" w:right="2835" w:hanging="567"/>
      </w:pPr>
      <w:rPr>
        <w:rFonts w:hint="cs"/>
      </w:rPr>
    </w:lvl>
    <w:lvl w:ilvl="5" w:tplc="17DE2992">
      <w:start w:val="1"/>
      <w:numFmt w:val="lowerRoman"/>
      <w:lvlText w:val="%6."/>
      <w:lvlJc w:val="right"/>
      <w:pPr>
        <w:tabs>
          <w:tab w:val="num" w:pos="4320"/>
        </w:tabs>
        <w:ind w:left="4320" w:right="4320" w:hanging="180"/>
      </w:pPr>
    </w:lvl>
    <w:lvl w:ilvl="6" w:tplc="52BEA612">
      <w:start w:val="1"/>
      <w:numFmt w:val="hebrew1"/>
      <w:lvlText w:val="%7."/>
      <w:lvlJc w:val="left"/>
      <w:pPr>
        <w:tabs>
          <w:tab w:val="num" w:pos="5250"/>
        </w:tabs>
        <w:ind w:left="5250" w:right="5250" w:hanging="570"/>
      </w:pPr>
      <w:rPr>
        <w:rFonts w:hint="cs"/>
      </w:rPr>
    </w:lvl>
    <w:lvl w:ilvl="7" w:tplc="92369350">
      <w:start w:val="1"/>
      <w:numFmt w:val="decimal"/>
      <w:lvlText w:val="%8."/>
      <w:lvlJc w:val="left"/>
      <w:pPr>
        <w:tabs>
          <w:tab w:val="num" w:pos="5760"/>
        </w:tabs>
        <w:ind w:left="5760" w:right="5760" w:hanging="360"/>
      </w:pPr>
    </w:lvl>
    <w:lvl w:ilvl="8" w:tplc="DDC0D0DC" w:tentative="1">
      <w:start w:val="1"/>
      <w:numFmt w:val="lowerRoman"/>
      <w:lvlText w:val="%9."/>
      <w:lvlJc w:val="right"/>
      <w:pPr>
        <w:tabs>
          <w:tab w:val="num" w:pos="6480"/>
        </w:tabs>
        <w:ind w:left="6480" w:right="6480" w:hanging="180"/>
      </w:pPr>
    </w:lvl>
  </w:abstractNum>
  <w:abstractNum w:abstractNumId="250" w15:restartNumberingAfterBreak="0">
    <w:nsid w:val="67904129"/>
    <w:multiLevelType w:val="hybridMultilevel"/>
    <w:tmpl w:val="FF12F2E6"/>
    <w:lvl w:ilvl="0" w:tplc="04090019">
      <w:start w:val="1"/>
      <w:numFmt w:val="lowerLetter"/>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251"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2"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55"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6" w15:restartNumberingAfterBreak="0">
    <w:nsid w:val="6932622E"/>
    <w:multiLevelType w:val="hybridMultilevel"/>
    <w:tmpl w:val="CD26A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9FD6F74"/>
    <w:multiLevelType w:val="hybridMultilevel"/>
    <w:tmpl w:val="272C4F50"/>
    <w:lvl w:ilvl="0" w:tplc="48AC8022">
      <w:start w:val="1"/>
      <w:numFmt w:val="hebrew1"/>
      <w:lvlText w:val="%1."/>
      <w:lvlJc w:val="left"/>
      <w:pPr>
        <w:tabs>
          <w:tab w:val="num" w:pos="1441"/>
        </w:tabs>
        <w:ind w:left="1441" w:right="1441" w:hanging="450"/>
      </w:pPr>
      <w:rPr>
        <w:rFonts w:hint="default"/>
        <w:sz w:val="26"/>
      </w:rPr>
    </w:lvl>
    <w:lvl w:ilvl="1" w:tplc="F8FED6A4">
      <w:start w:val="1"/>
      <w:numFmt w:val="lowerLetter"/>
      <w:lvlText w:val="%2."/>
      <w:lvlJc w:val="left"/>
      <w:pPr>
        <w:tabs>
          <w:tab w:val="num" w:pos="1440"/>
        </w:tabs>
        <w:ind w:left="1440" w:hanging="360"/>
      </w:pPr>
    </w:lvl>
    <w:lvl w:ilvl="2" w:tplc="DD0CC5DC" w:tentative="1">
      <w:start w:val="1"/>
      <w:numFmt w:val="lowerRoman"/>
      <w:lvlText w:val="%3."/>
      <w:lvlJc w:val="right"/>
      <w:pPr>
        <w:tabs>
          <w:tab w:val="num" w:pos="2160"/>
        </w:tabs>
        <w:ind w:left="2160" w:hanging="180"/>
      </w:pPr>
    </w:lvl>
    <w:lvl w:ilvl="3" w:tplc="04C08CB0" w:tentative="1">
      <w:start w:val="1"/>
      <w:numFmt w:val="decimal"/>
      <w:lvlText w:val="%4."/>
      <w:lvlJc w:val="left"/>
      <w:pPr>
        <w:tabs>
          <w:tab w:val="num" w:pos="2880"/>
        </w:tabs>
        <w:ind w:left="2880" w:hanging="360"/>
      </w:pPr>
    </w:lvl>
    <w:lvl w:ilvl="4" w:tplc="E1BA2544" w:tentative="1">
      <w:start w:val="1"/>
      <w:numFmt w:val="lowerLetter"/>
      <w:lvlText w:val="%5."/>
      <w:lvlJc w:val="left"/>
      <w:pPr>
        <w:tabs>
          <w:tab w:val="num" w:pos="3600"/>
        </w:tabs>
        <w:ind w:left="3600" w:hanging="360"/>
      </w:pPr>
    </w:lvl>
    <w:lvl w:ilvl="5" w:tplc="128AC044" w:tentative="1">
      <w:start w:val="1"/>
      <w:numFmt w:val="lowerRoman"/>
      <w:lvlText w:val="%6."/>
      <w:lvlJc w:val="right"/>
      <w:pPr>
        <w:tabs>
          <w:tab w:val="num" w:pos="4320"/>
        </w:tabs>
        <w:ind w:left="4320" w:hanging="180"/>
      </w:pPr>
    </w:lvl>
    <w:lvl w:ilvl="6" w:tplc="8586CE1E" w:tentative="1">
      <w:start w:val="1"/>
      <w:numFmt w:val="decimal"/>
      <w:lvlText w:val="%7."/>
      <w:lvlJc w:val="left"/>
      <w:pPr>
        <w:tabs>
          <w:tab w:val="num" w:pos="5040"/>
        </w:tabs>
        <w:ind w:left="5040" w:hanging="360"/>
      </w:pPr>
    </w:lvl>
    <w:lvl w:ilvl="7" w:tplc="12443290" w:tentative="1">
      <w:start w:val="1"/>
      <w:numFmt w:val="lowerLetter"/>
      <w:lvlText w:val="%8."/>
      <w:lvlJc w:val="left"/>
      <w:pPr>
        <w:tabs>
          <w:tab w:val="num" w:pos="5760"/>
        </w:tabs>
        <w:ind w:left="5760" w:hanging="360"/>
      </w:pPr>
    </w:lvl>
    <w:lvl w:ilvl="8" w:tplc="07A6A946" w:tentative="1">
      <w:start w:val="1"/>
      <w:numFmt w:val="lowerRoman"/>
      <w:lvlText w:val="%9."/>
      <w:lvlJc w:val="right"/>
      <w:pPr>
        <w:tabs>
          <w:tab w:val="num" w:pos="6480"/>
        </w:tabs>
        <w:ind w:left="6480" w:hanging="180"/>
      </w:pPr>
    </w:lvl>
  </w:abstractNum>
  <w:abstractNum w:abstractNumId="258"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0"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2"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3"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5"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6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8"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9" w15:restartNumberingAfterBreak="0">
    <w:nsid w:val="7026314D"/>
    <w:multiLevelType w:val="hybridMultilevel"/>
    <w:tmpl w:val="8D50BE10"/>
    <w:lvl w:ilvl="0" w:tplc="E88A80E0">
      <w:start w:val="1"/>
      <w:numFmt w:val="decimal"/>
      <w:lvlText w:val="%1."/>
      <w:lvlJc w:val="left"/>
      <w:pPr>
        <w:tabs>
          <w:tab w:val="num" w:pos="360"/>
        </w:tabs>
        <w:ind w:left="284" w:right="284" w:hanging="284"/>
      </w:pPr>
      <w:rPr>
        <w:rFonts w:hint="default"/>
      </w:rPr>
    </w:lvl>
    <w:lvl w:ilvl="1" w:tplc="7B5CD5DA">
      <w:start w:val="1"/>
      <w:numFmt w:val="decimal"/>
      <w:pStyle w:val="22"/>
      <w:lvlText w:val="(%2)"/>
      <w:lvlJc w:val="left"/>
      <w:pPr>
        <w:tabs>
          <w:tab w:val="num" w:pos="2835"/>
        </w:tabs>
        <w:ind w:left="2835" w:right="2835" w:hanging="567"/>
      </w:pPr>
      <w:rPr>
        <w:rFonts w:hint="cs"/>
      </w:rPr>
    </w:lvl>
    <w:lvl w:ilvl="2" w:tplc="AD2C0116" w:tentative="1">
      <w:start w:val="1"/>
      <w:numFmt w:val="lowerRoman"/>
      <w:lvlText w:val="%3."/>
      <w:lvlJc w:val="right"/>
      <w:pPr>
        <w:tabs>
          <w:tab w:val="num" w:pos="2160"/>
        </w:tabs>
        <w:ind w:left="2160" w:right="2160" w:hanging="180"/>
      </w:pPr>
    </w:lvl>
    <w:lvl w:ilvl="3" w:tplc="1688A0FC" w:tentative="1">
      <w:start w:val="1"/>
      <w:numFmt w:val="decimal"/>
      <w:lvlText w:val="%4."/>
      <w:lvlJc w:val="left"/>
      <w:pPr>
        <w:tabs>
          <w:tab w:val="num" w:pos="2880"/>
        </w:tabs>
        <w:ind w:left="2880" w:right="2880" w:hanging="360"/>
      </w:pPr>
    </w:lvl>
    <w:lvl w:ilvl="4" w:tplc="91D8B216" w:tentative="1">
      <w:start w:val="1"/>
      <w:numFmt w:val="lowerLetter"/>
      <w:lvlText w:val="%5."/>
      <w:lvlJc w:val="left"/>
      <w:pPr>
        <w:tabs>
          <w:tab w:val="num" w:pos="3600"/>
        </w:tabs>
        <w:ind w:left="3600" w:right="3600" w:hanging="360"/>
      </w:pPr>
    </w:lvl>
    <w:lvl w:ilvl="5" w:tplc="A56247D8" w:tentative="1">
      <w:start w:val="1"/>
      <w:numFmt w:val="lowerRoman"/>
      <w:lvlText w:val="%6."/>
      <w:lvlJc w:val="right"/>
      <w:pPr>
        <w:tabs>
          <w:tab w:val="num" w:pos="4320"/>
        </w:tabs>
        <w:ind w:left="4320" w:right="4320" w:hanging="180"/>
      </w:pPr>
    </w:lvl>
    <w:lvl w:ilvl="6" w:tplc="8530075C" w:tentative="1">
      <w:start w:val="1"/>
      <w:numFmt w:val="decimal"/>
      <w:lvlText w:val="%7."/>
      <w:lvlJc w:val="left"/>
      <w:pPr>
        <w:tabs>
          <w:tab w:val="num" w:pos="5040"/>
        </w:tabs>
        <w:ind w:left="5040" w:right="5040" w:hanging="360"/>
      </w:pPr>
    </w:lvl>
    <w:lvl w:ilvl="7" w:tplc="AAEA6496" w:tentative="1">
      <w:start w:val="1"/>
      <w:numFmt w:val="lowerLetter"/>
      <w:lvlText w:val="%8."/>
      <w:lvlJc w:val="left"/>
      <w:pPr>
        <w:tabs>
          <w:tab w:val="num" w:pos="5760"/>
        </w:tabs>
        <w:ind w:left="5760" w:right="5760" w:hanging="360"/>
      </w:pPr>
    </w:lvl>
    <w:lvl w:ilvl="8" w:tplc="30F8FB2E" w:tentative="1">
      <w:start w:val="1"/>
      <w:numFmt w:val="lowerRoman"/>
      <w:lvlText w:val="%9."/>
      <w:lvlJc w:val="right"/>
      <w:pPr>
        <w:tabs>
          <w:tab w:val="num" w:pos="6480"/>
        </w:tabs>
        <w:ind w:left="6480" w:right="6480" w:hanging="180"/>
      </w:pPr>
    </w:lvl>
  </w:abstractNum>
  <w:abstractNum w:abstractNumId="270"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05C45C2"/>
    <w:multiLevelType w:val="hybridMultilevel"/>
    <w:tmpl w:val="C4C67EE2"/>
    <w:lvl w:ilvl="0" w:tplc="04090013">
      <w:start w:val="1"/>
      <w:numFmt w:val="hebrew1"/>
      <w:lvlText w:val="%1."/>
      <w:lvlJc w:val="center"/>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72"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728A5BC9"/>
    <w:multiLevelType w:val="hybridMultilevel"/>
    <w:tmpl w:val="C052BEBE"/>
    <w:lvl w:ilvl="0" w:tplc="0B54E376">
      <w:start w:val="2"/>
      <w:numFmt w:val="bullet"/>
      <w:lvlText w:val="-"/>
      <w:lvlJc w:val="left"/>
      <w:pPr>
        <w:tabs>
          <w:tab w:val="num" w:pos="1080"/>
        </w:tabs>
        <w:ind w:left="1080" w:right="1080" w:hanging="360"/>
      </w:pPr>
      <w:rPr>
        <w:rFonts w:ascii="MS Sans Serif" w:eastAsia="Times New Roman" w:hAnsi="MS Sans Serif" w:cs="David" w:hint="default"/>
      </w:rPr>
    </w:lvl>
    <w:lvl w:ilvl="1" w:tplc="CDF0014C">
      <w:start w:val="1"/>
      <w:numFmt w:val="bullet"/>
      <w:lvlText w:val=""/>
      <w:lvlJc w:val="left"/>
      <w:pPr>
        <w:tabs>
          <w:tab w:val="num" w:pos="3119"/>
        </w:tabs>
        <w:ind w:left="3119" w:right="3119" w:hanging="567"/>
      </w:pPr>
      <w:rPr>
        <w:rFonts w:ascii="Symbol" w:eastAsia="Times New Roman" w:hAnsi="Symbol" w:cs="Times New Roman" w:hint="default"/>
      </w:rPr>
    </w:lvl>
    <w:lvl w:ilvl="2" w:tplc="2FF40FE2" w:tentative="1">
      <w:start w:val="1"/>
      <w:numFmt w:val="bullet"/>
      <w:lvlText w:val=""/>
      <w:lvlJc w:val="left"/>
      <w:pPr>
        <w:tabs>
          <w:tab w:val="num" w:pos="2520"/>
        </w:tabs>
        <w:ind w:left="2520" w:right="2520" w:hanging="360"/>
      </w:pPr>
      <w:rPr>
        <w:rFonts w:ascii="Wingdings" w:hAnsi="Wingdings" w:hint="default"/>
      </w:rPr>
    </w:lvl>
    <w:lvl w:ilvl="3" w:tplc="92E0445E" w:tentative="1">
      <w:start w:val="1"/>
      <w:numFmt w:val="bullet"/>
      <w:lvlText w:val=""/>
      <w:lvlJc w:val="left"/>
      <w:pPr>
        <w:tabs>
          <w:tab w:val="num" w:pos="3240"/>
        </w:tabs>
        <w:ind w:left="3240" w:right="3240" w:hanging="360"/>
      </w:pPr>
      <w:rPr>
        <w:rFonts w:ascii="Symbol" w:hAnsi="Symbol" w:hint="default"/>
      </w:rPr>
    </w:lvl>
    <w:lvl w:ilvl="4" w:tplc="2CA86DAA" w:tentative="1">
      <w:start w:val="1"/>
      <w:numFmt w:val="bullet"/>
      <w:lvlText w:val="o"/>
      <w:lvlJc w:val="left"/>
      <w:pPr>
        <w:tabs>
          <w:tab w:val="num" w:pos="3960"/>
        </w:tabs>
        <w:ind w:left="3960" w:right="3960" w:hanging="360"/>
      </w:pPr>
      <w:rPr>
        <w:rFonts w:ascii="Courier New" w:hAnsi="Courier New" w:hint="default"/>
      </w:rPr>
    </w:lvl>
    <w:lvl w:ilvl="5" w:tplc="7728CD3A" w:tentative="1">
      <w:start w:val="1"/>
      <w:numFmt w:val="bullet"/>
      <w:lvlText w:val=""/>
      <w:lvlJc w:val="left"/>
      <w:pPr>
        <w:tabs>
          <w:tab w:val="num" w:pos="4680"/>
        </w:tabs>
        <w:ind w:left="4680" w:right="4680" w:hanging="360"/>
      </w:pPr>
      <w:rPr>
        <w:rFonts w:ascii="Wingdings" w:hAnsi="Wingdings" w:hint="default"/>
      </w:rPr>
    </w:lvl>
    <w:lvl w:ilvl="6" w:tplc="A3FEE9CA" w:tentative="1">
      <w:start w:val="1"/>
      <w:numFmt w:val="bullet"/>
      <w:lvlText w:val=""/>
      <w:lvlJc w:val="left"/>
      <w:pPr>
        <w:tabs>
          <w:tab w:val="num" w:pos="5400"/>
        </w:tabs>
        <w:ind w:left="5400" w:right="5400" w:hanging="360"/>
      </w:pPr>
      <w:rPr>
        <w:rFonts w:ascii="Symbol" w:hAnsi="Symbol" w:hint="default"/>
      </w:rPr>
    </w:lvl>
    <w:lvl w:ilvl="7" w:tplc="7B481D36" w:tentative="1">
      <w:start w:val="1"/>
      <w:numFmt w:val="bullet"/>
      <w:lvlText w:val="o"/>
      <w:lvlJc w:val="left"/>
      <w:pPr>
        <w:tabs>
          <w:tab w:val="num" w:pos="6120"/>
        </w:tabs>
        <w:ind w:left="6120" w:right="6120" w:hanging="360"/>
      </w:pPr>
      <w:rPr>
        <w:rFonts w:ascii="Courier New" w:hAnsi="Courier New" w:hint="default"/>
      </w:rPr>
    </w:lvl>
    <w:lvl w:ilvl="8" w:tplc="100E5232" w:tentative="1">
      <w:start w:val="1"/>
      <w:numFmt w:val="bullet"/>
      <w:lvlText w:val=""/>
      <w:lvlJc w:val="left"/>
      <w:pPr>
        <w:tabs>
          <w:tab w:val="num" w:pos="6840"/>
        </w:tabs>
        <w:ind w:left="6840" w:right="6840" w:hanging="360"/>
      </w:pPr>
      <w:rPr>
        <w:rFonts w:ascii="Wingdings" w:hAnsi="Wingdings" w:hint="default"/>
      </w:rPr>
    </w:lvl>
  </w:abstractNum>
  <w:abstractNum w:abstractNumId="27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77"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8" w15:restartNumberingAfterBreak="0">
    <w:nsid w:val="739908F5"/>
    <w:multiLevelType w:val="hybridMultilevel"/>
    <w:tmpl w:val="C374CCF4"/>
    <w:lvl w:ilvl="0" w:tplc="7B945BAA">
      <w:start w:val="1"/>
      <w:numFmt w:val="hebrew1"/>
      <w:lvlText w:val="%1."/>
      <w:lvlJc w:val="left"/>
      <w:pPr>
        <w:tabs>
          <w:tab w:val="num" w:pos="1985"/>
        </w:tabs>
        <w:ind w:left="1985" w:hanging="567"/>
      </w:pPr>
      <w:rPr>
        <w:rFonts w:hint="default"/>
        <w:bCs/>
        <w:iCs w:val="0"/>
      </w:rPr>
    </w:lvl>
    <w:lvl w:ilvl="1" w:tplc="0B062AA2" w:tentative="1">
      <w:start w:val="1"/>
      <w:numFmt w:val="bullet"/>
      <w:lvlText w:val="o"/>
      <w:lvlJc w:val="left"/>
      <w:pPr>
        <w:tabs>
          <w:tab w:val="num" w:pos="1440"/>
        </w:tabs>
        <w:ind w:left="1440" w:right="1440" w:hanging="360"/>
      </w:pPr>
      <w:rPr>
        <w:rFonts w:ascii="Courier New" w:hAnsi="Courier New" w:hint="default"/>
      </w:rPr>
    </w:lvl>
    <w:lvl w:ilvl="2" w:tplc="FB7C70B2" w:tentative="1">
      <w:start w:val="1"/>
      <w:numFmt w:val="bullet"/>
      <w:lvlText w:val=""/>
      <w:lvlJc w:val="left"/>
      <w:pPr>
        <w:tabs>
          <w:tab w:val="num" w:pos="2160"/>
        </w:tabs>
        <w:ind w:left="2160" w:right="2160" w:hanging="360"/>
      </w:pPr>
      <w:rPr>
        <w:rFonts w:ascii="Wingdings" w:hAnsi="Wingdings" w:hint="default"/>
      </w:rPr>
    </w:lvl>
    <w:lvl w:ilvl="3" w:tplc="DA709A20" w:tentative="1">
      <w:start w:val="1"/>
      <w:numFmt w:val="bullet"/>
      <w:lvlText w:val=""/>
      <w:lvlJc w:val="left"/>
      <w:pPr>
        <w:tabs>
          <w:tab w:val="num" w:pos="2880"/>
        </w:tabs>
        <w:ind w:left="2880" w:right="2880" w:hanging="360"/>
      </w:pPr>
      <w:rPr>
        <w:rFonts w:ascii="Symbol" w:hAnsi="Symbol" w:hint="default"/>
      </w:rPr>
    </w:lvl>
    <w:lvl w:ilvl="4" w:tplc="63E6D43A" w:tentative="1">
      <w:start w:val="1"/>
      <w:numFmt w:val="bullet"/>
      <w:lvlText w:val="o"/>
      <w:lvlJc w:val="left"/>
      <w:pPr>
        <w:tabs>
          <w:tab w:val="num" w:pos="3600"/>
        </w:tabs>
        <w:ind w:left="3600" w:right="3600" w:hanging="360"/>
      </w:pPr>
      <w:rPr>
        <w:rFonts w:ascii="Courier New" w:hAnsi="Courier New" w:hint="default"/>
      </w:rPr>
    </w:lvl>
    <w:lvl w:ilvl="5" w:tplc="6DBC3246" w:tentative="1">
      <w:start w:val="1"/>
      <w:numFmt w:val="bullet"/>
      <w:lvlText w:val=""/>
      <w:lvlJc w:val="left"/>
      <w:pPr>
        <w:tabs>
          <w:tab w:val="num" w:pos="4320"/>
        </w:tabs>
        <w:ind w:left="4320" w:right="4320" w:hanging="360"/>
      </w:pPr>
      <w:rPr>
        <w:rFonts w:ascii="Wingdings" w:hAnsi="Wingdings" w:hint="default"/>
      </w:rPr>
    </w:lvl>
    <w:lvl w:ilvl="6" w:tplc="F42245F0" w:tentative="1">
      <w:start w:val="1"/>
      <w:numFmt w:val="bullet"/>
      <w:lvlText w:val=""/>
      <w:lvlJc w:val="left"/>
      <w:pPr>
        <w:tabs>
          <w:tab w:val="num" w:pos="5040"/>
        </w:tabs>
        <w:ind w:left="5040" w:right="5040" w:hanging="360"/>
      </w:pPr>
      <w:rPr>
        <w:rFonts w:ascii="Symbol" w:hAnsi="Symbol" w:hint="default"/>
      </w:rPr>
    </w:lvl>
    <w:lvl w:ilvl="7" w:tplc="85A80C20" w:tentative="1">
      <w:start w:val="1"/>
      <w:numFmt w:val="bullet"/>
      <w:lvlText w:val="o"/>
      <w:lvlJc w:val="left"/>
      <w:pPr>
        <w:tabs>
          <w:tab w:val="num" w:pos="5760"/>
        </w:tabs>
        <w:ind w:left="5760" w:right="5760" w:hanging="360"/>
      </w:pPr>
      <w:rPr>
        <w:rFonts w:ascii="Courier New" w:hAnsi="Courier New" w:hint="default"/>
      </w:rPr>
    </w:lvl>
    <w:lvl w:ilvl="8" w:tplc="90D4A766" w:tentative="1">
      <w:start w:val="1"/>
      <w:numFmt w:val="bullet"/>
      <w:lvlText w:val=""/>
      <w:lvlJc w:val="left"/>
      <w:pPr>
        <w:tabs>
          <w:tab w:val="num" w:pos="6480"/>
        </w:tabs>
        <w:ind w:left="6480" w:right="6480" w:hanging="360"/>
      </w:pPr>
      <w:rPr>
        <w:rFonts w:ascii="Wingdings" w:hAnsi="Wingdings" w:hint="default"/>
      </w:rPr>
    </w:lvl>
  </w:abstractNum>
  <w:abstractNum w:abstractNumId="279" w15:restartNumberingAfterBreak="0">
    <w:nsid w:val="740B19FF"/>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0"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8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82"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83"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84" w15:restartNumberingAfterBreak="0">
    <w:nsid w:val="76C2432A"/>
    <w:multiLevelType w:val="hybridMultilevel"/>
    <w:tmpl w:val="FA4C00C8"/>
    <w:lvl w:ilvl="0" w:tplc="8CF884B8">
      <w:numFmt w:val="bullet"/>
      <w:lvlText w:val="-"/>
      <w:lvlJc w:val="left"/>
      <w:pPr>
        <w:ind w:left="2486" w:hanging="360"/>
      </w:pPr>
      <w:rPr>
        <w:rFonts w:ascii="David" w:eastAsia="Times New Roman" w:hAnsi="David"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85" w15:restartNumberingAfterBreak="0">
    <w:nsid w:val="771120E3"/>
    <w:multiLevelType w:val="hybridMultilevel"/>
    <w:tmpl w:val="965E18B2"/>
    <w:lvl w:ilvl="0" w:tplc="D82490DA">
      <w:start w:val="1"/>
      <w:numFmt w:val="decimal"/>
      <w:lvlText w:val="%1."/>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0982EE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8686E8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3C87A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983B8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A48400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B489B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B4035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2E4F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6"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87"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8"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9" w15:restartNumberingAfterBreak="0">
    <w:nsid w:val="78CF6D64"/>
    <w:multiLevelType w:val="hybridMultilevel"/>
    <w:tmpl w:val="23F84BF0"/>
    <w:lvl w:ilvl="0" w:tplc="E48A491E">
      <w:start w:val="1"/>
      <w:numFmt w:val="decimal"/>
      <w:lvlText w:val="%1."/>
      <w:lvlJc w:val="left"/>
      <w:pPr>
        <w:ind w:left="1080" w:hanging="360"/>
      </w:pPr>
    </w:lvl>
    <w:lvl w:ilvl="1" w:tplc="5FDC01CE" w:tentative="1">
      <w:start w:val="1"/>
      <w:numFmt w:val="lowerLetter"/>
      <w:lvlText w:val="%2."/>
      <w:lvlJc w:val="left"/>
      <w:pPr>
        <w:ind w:left="1800" w:hanging="360"/>
      </w:pPr>
    </w:lvl>
    <w:lvl w:ilvl="2" w:tplc="A1ACE2DE" w:tentative="1">
      <w:start w:val="1"/>
      <w:numFmt w:val="lowerRoman"/>
      <w:lvlText w:val="%3."/>
      <w:lvlJc w:val="right"/>
      <w:pPr>
        <w:ind w:left="2520" w:hanging="180"/>
      </w:pPr>
    </w:lvl>
    <w:lvl w:ilvl="3" w:tplc="EDF8ED3C" w:tentative="1">
      <w:start w:val="1"/>
      <w:numFmt w:val="decimal"/>
      <w:lvlText w:val="%4."/>
      <w:lvlJc w:val="left"/>
      <w:pPr>
        <w:ind w:left="3240" w:hanging="360"/>
      </w:pPr>
    </w:lvl>
    <w:lvl w:ilvl="4" w:tplc="C0CE3876" w:tentative="1">
      <w:start w:val="1"/>
      <w:numFmt w:val="lowerLetter"/>
      <w:lvlText w:val="%5."/>
      <w:lvlJc w:val="left"/>
      <w:pPr>
        <w:ind w:left="3960" w:hanging="360"/>
      </w:pPr>
    </w:lvl>
    <w:lvl w:ilvl="5" w:tplc="63ECC6D6" w:tentative="1">
      <w:start w:val="1"/>
      <w:numFmt w:val="lowerRoman"/>
      <w:lvlText w:val="%6."/>
      <w:lvlJc w:val="right"/>
      <w:pPr>
        <w:ind w:left="4680" w:hanging="180"/>
      </w:pPr>
    </w:lvl>
    <w:lvl w:ilvl="6" w:tplc="AEB28BD8" w:tentative="1">
      <w:start w:val="1"/>
      <w:numFmt w:val="decimal"/>
      <w:lvlText w:val="%7."/>
      <w:lvlJc w:val="left"/>
      <w:pPr>
        <w:ind w:left="5400" w:hanging="360"/>
      </w:pPr>
    </w:lvl>
    <w:lvl w:ilvl="7" w:tplc="84EA937C" w:tentative="1">
      <w:start w:val="1"/>
      <w:numFmt w:val="lowerLetter"/>
      <w:lvlText w:val="%8."/>
      <w:lvlJc w:val="left"/>
      <w:pPr>
        <w:ind w:left="6120" w:hanging="360"/>
      </w:pPr>
    </w:lvl>
    <w:lvl w:ilvl="8" w:tplc="A5F66816" w:tentative="1">
      <w:start w:val="1"/>
      <w:numFmt w:val="lowerRoman"/>
      <w:lvlText w:val="%9."/>
      <w:lvlJc w:val="right"/>
      <w:pPr>
        <w:ind w:left="6840" w:hanging="180"/>
      </w:pPr>
    </w:lvl>
  </w:abstractNum>
  <w:abstractNum w:abstractNumId="290"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91"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2" w15:restartNumberingAfterBreak="0">
    <w:nsid w:val="798A6FA4"/>
    <w:multiLevelType w:val="hybridMultilevel"/>
    <w:tmpl w:val="FAE6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9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5" w15:restartNumberingAfterBreak="0">
    <w:nsid w:val="7A892271"/>
    <w:multiLevelType w:val="hybridMultilevel"/>
    <w:tmpl w:val="016CFFCE"/>
    <w:lvl w:ilvl="0" w:tplc="72488DD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6"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7"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98"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9" w15:restartNumberingAfterBreak="0">
    <w:nsid w:val="7B955FB4"/>
    <w:multiLevelType w:val="hybridMultilevel"/>
    <w:tmpl w:val="9A02A3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01" w15:restartNumberingAfterBreak="0">
    <w:nsid w:val="7C8B3915"/>
    <w:multiLevelType w:val="multilevel"/>
    <w:tmpl w:val="B148AAE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2" w15:restartNumberingAfterBreak="0">
    <w:nsid w:val="7CA3587B"/>
    <w:multiLevelType w:val="hybridMultilevel"/>
    <w:tmpl w:val="6136E652"/>
    <w:lvl w:ilvl="0" w:tplc="A1D6245C">
      <w:start w:val="1"/>
      <w:numFmt w:val="hebrew1"/>
      <w:lvlText w:val="%1."/>
      <w:lvlJc w:val="left"/>
      <w:pPr>
        <w:tabs>
          <w:tab w:val="num" w:pos="2160"/>
        </w:tabs>
        <w:ind w:left="2160" w:right="2160" w:hanging="720"/>
      </w:pPr>
      <w:rPr>
        <w:rFonts w:hint="cs"/>
      </w:rPr>
    </w:lvl>
    <w:lvl w:ilvl="1" w:tplc="26B8A364">
      <w:start w:val="1"/>
      <w:numFmt w:val="decimal"/>
      <w:lvlText w:val="(%2)"/>
      <w:lvlJc w:val="left"/>
      <w:pPr>
        <w:tabs>
          <w:tab w:val="num" w:pos="975"/>
        </w:tabs>
        <w:ind w:left="975" w:right="975" w:hanging="615"/>
      </w:pPr>
      <w:rPr>
        <w:rFonts w:hint="cs"/>
      </w:rPr>
    </w:lvl>
    <w:lvl w:ilvl="2" w:tplc="8CDEAA16">
      <w:start w:val="1"/>
      <w:numFmt w:val="decimal"/>
      <w:lvlText w:val="%3."/>
      <w:lvlJc w:val="left"/>
      <w:pPr>
        <w:ind w:left="1620" w:hanging="360"/>
      </w:pPr>
      <w:rPr>
        <w:rFonts w:hint="default"/>
      </w:rPr>
    </w:lvl>
    <w:lvl w:ilvl="3" w:tplc="AD5ADE86" w:tentative="1">
      <w:start w:val="1"/>
      <w:numFmt w:val="decimal"/>
      <w:lvlText w:val="%4."/>
      <w:lvlJc w:val="left"/>
      <w:pPr>
        <w:tabs>
          <w:tab w:val="num" w:pos="2160"/>
        </w:tabs>
        <w:ind w:left="2160" w:right="2160" w:hanging="360"/>
      </w:pPr>
    </w:lvl>
    <w:lvl w:ilvl="4" w:tplc="6266521E" w:tentative="1">
      <w:start w:val="1"/>
      <w:numFmt w:val="lowerLetter"/>
      <w:lvlText w:val="%5."/>
      <w:lvlJc w:val="left"/>
      <w:pPr>
        <w:tabs>
          <w:tab w:val="num" w:pos="2880"/>
        </w:tabs>
        <w:ind w:left="2880" w:right="2880" w:hanging="360"/>
      </w:pPr>
    </w:lvl>
    <w:lvl w:ilvl="5" w:tplc="D00C09F8" w:tentative="1">
      <w:start w:val="1"/>
      <w:numFmt w:val="lowerRoman"/>
      <w:lvlText w:val="%6."/>
      <w:lvlJc w:val="right"/>
      <w:pPr>
        <w:tabs>
          <w:tab w:val="num" w:pos="3600"/>
        </w:tabs>
        <w:ind w:left="3600" w:right="3600" w:hanging="180"/>
      </w:pPr>
    </w:lvl>
    <w:lvl w:ilvl="6" w:tplc="AAE0BE00" w:tentative="1">
      <w:start w:val="1"/>
      <w:numFmt w:val="decimal"/>
      <w:lvlText w:val="%7."/>
      <w:lvlJc w:val="left"/>
      <w:pPr>
        <w:tabs>
          <w:tab w:val="num" w:pos="4320"/>
        </w:tabs>
        <w:ind w:left="4320" w:right="4320" w:hanging="360"/>
      </w:pPr>
    </w:lvl>
    <w:lvl w:ilvl="7" w:tplc="8966B7CC" w:tentative="1">
      <w:start w:val="1"/>
      <w:numFmt w:val="lowerLetter"/>
      <w:lvlText w:val="%8."/>
      <w:lvlJc w:val="left"/>
      <w:pPr>
        <w:tabs>
          <w:tab w:val="num" w:pos="5040"/>
        </w:tabs>
        <w:ind w:left="5040" w:right="5040" w:hanging="360"/>
      </w:pPr>
    </w:lvl>
    <w:lvl w:ilvl="8" w:tplc="9A923FFC" w:tentative="1">
      <w:start w:val="1"/>
      <w:numFmt w:val="lowerRoman"/>
      <w:lvlText w:val="%9."/>
      <w:lvlJc w:val="right"/>
      <w:pPr>
        <w:tabs>
          <w:tab w:val="num" w:pos="5760"/>
        </w:tabs>
        <w:ind w:left="5760" w:right="5760" w:hanging="180"/>
      </w:pPr>
    </w:lvl>
  </w:abstractNum>
  <w:abstractNum w:abstractNumId="303" w15:restartNumberingAfterBreak="0">
    <w:nsid w:val="7D142F2B"/>
    <w:multiLevelType w:val="hybridMultilevel"/>
    <w:tmpl w:val="6D2CCB7C"/>
    <w:lvl w:ilvl="0" w:tplc="884EA5E0">
      <w:start w:val="1"/>
      <w:numFmt w:val="bullet"/>
      <w:lvlText w:val=""/>
      <w:lvlJc w:val="left"/>
      <w:pPr>
        <w:ind w:left="1440" w:hanging="360"/>
      </w:pPr>
      <w:rPr>
        <w:rFonts w:ascii="Symbol" w:hAnsi="Symbol" w:hint="default"/>
      </w:rPr>
    </w:lvl>
    <w:lvl w:ilvl="1" w:tplc="03620378" w:tentative="1">
      <w:start w:val="1"/>
      <w:numFmt w:val="bullet"/>
      <w:lvlText w:val="o"/>
      <w:lvlJc w:val="left"/>
      <w:pPr>
        <w:ind w:left="2160" w:hanging="360"/>
      </w:pPr>
      <w:rPr>
        <w:rFonts w:ascii="Courier New" w:hAnsi="Courier New" w:cs="Courier New" w:hint="default"/>
      </w:rPr>
    </w:lvl>
    <w:lvl w:ilvl="2" w:tplc="81A882D6" w:tentative="1">
      <w:start w:val="1"/>
      <w:numFmt w:val="bullet"/>
      <w:lvlText w:val=""/>
      <w:lvlJc w:val="left"/>
      <w:pPr>
        <w:ind w:left="2880" w:hanging="360"/>
      </w:pPr>
      <w:rPr>
        <w:rFonts w:ascii="Wingdings" w:hAnsi="Wingdings" w:hint="default"/>
      </w:rPr>
    </w:lvl>
    <w:lvl w:ilvl="3" w:tplc="C2B060B2" w:tentative="1">
      <w:start w:val="1"/>
      <w:numFmt w:val="bullet"/>
      <w:lvlText w:val=""/>
      <w:lvlJc w:val="left"/>
      <w:pPr>
        <w:ind w:left="3600" w:hanging="360"/>
      </w:pPr>
      <w:rPr>
        <w:rFonts w:ascii="Symbol" w:hAnsi="Symbol" w:hint="default"/>
      </w:rPr>
    </w:lvl>
    <w:lvl w:ilvl="4" w:tplc="EBFA895A" w:tentative="1">
      <w:start w:val="1"/>
      <w:numFmt w:val="bullet"/>
      <w:lvlText w:val="o"/>
      <w:lvlJc w:val="left"/>
      <w:pPr>
        <w:ind w:left="4320" w:hanging="360"/>
      </w:pPr>
      <w:rPr>
        <w:rFonts w:ascii="Courier New" w:hAnsi="Courier New" w:cs="Courier New" w:hint="default"/>
      </w:rPr>
    </w:lvl>
    <w:lvl w:ilvl="5" w:tplc="E46A47DE" w:tentative="1">
      <w:start w:val="1"/>
      <w:numFmt w:val="bullet"/>
      <w:lvlText w:val=""/>
      <w:lvlJc w:val="left"/>
      <w:pPr>
        <w:ind w:left="5040" w:hanging="360"/>
      </w:pPr>
      <w:rPr>
        <w:rFonts w:ascii="Wingdings" w:hAnsi="Wingdings" w:hint="default"/>
      </w:rPr>
    </w:lvl>
    <w:lvl w:ilvl="6" w:tplc="9612B982" w:tentative="1">
      <w:start w:val="1"/>
      <w:numFmt w:val="bullet"/>
      <w:lvlText w:val=""/>
      <w:lvlJc w:val="left"/>
      <w:pPr>
        <w:ind w:left="5760" w:hanging="360"/>
      </w:pPr>
      <w:rPr>
        <w:rFonts w:ascii="Symbol" w:hAnsi="Symbol" w:hint="default"/>
      </w:rPr>
    </w:lvl>
    <w:lvl w:ilvl="7" w:tplc="495A7B24" w:tentative="1">
      <w:start w:val="1"/>
      <w:numFmt w:val="bullet"/>
      <w:lvlText w:val="o"/>
      <w:lvlJc w:val="left"/>
      <w:pPr>
        <w:ind w:left="6480" w:hanging="360"/>
      </w:pPr>
      <w:rPr>
        <w:rFonts w:ascii="Courier New" w:hAnsi="Courier New" w:cs="Courier New" w:hint="default"/>
      </w:rPr>
    </w:lvl>
    <w:lvl w:ilvl="8" w:tplc="B24C957C" w:tentative="1">
      <w:start w:val="1"/>
      <w:numFmt w:val="bullet"/>
      <w:lvlText w:val=""/>
      <w:lvlJc w:val="left"/>
      <w:pPr>
        <w:ind w:left="7200" w:hanging="360"/>
      </w:pPr>
      <w:rPr>
        <w:rFonts w:ascii="Wingdings" w:hAnsi="Wingdings" w:hint="default"/>
      </w:rPr>
    </w:lvl>
  </w:abstractNum>
  <w:abstractNum w:abstractNumId="304"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5"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6"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307"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08"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9"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0"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1"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69"/>
  </w:num>
  <w:num w:numId="2">
    <w:abstractNumId w:val="249"/>
  </w:num>
  <w:num w:numId="3">
    <w:abstractNumId w:val="37"/>
  </w:num>
  <w:num w:numId="4">
    <w:abstractNumId w:val="206"/>
  </w:num>
  <w:num w:numId="5">
    <w:abstractNumId w:val="6"/>
  </w:num>
  <w:num w:numId="6">
    <w:abstractNumId w:val="302"/>
  </w:num>
  <w:num w:numId="7">
    <w:abstractNumId w:val="5"/>
  </w:num>
  <w:num w:numId="8">
    <w:abstractNumId w:val="287"/>
  </w:num>
  <w:num w:numId="9">
    <w:abstractNumId w:val="74"/>
  </w:num>
  <w:num w:numId="10">
    <w:abstractNumId w:val="112"/>
  </w:num>
  <w:num w:numId="11">
    <w:abstractNumId w:val="0"/>
  </w:num>
  <w:num w:numId="1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3"/>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0"/>
  </w:num>
  <w:num w:numId="15">
    <w:abstractNumId w:val="278"/>
  </w:num>
  <w:num w:numId="16">
    <w:abstractNumId w:val="45"/>
  </w:num>
  <w:num w:numId="17">
    <w:abstractNumId w:val="95"/>
  </w:num>
  <w:num w:numId="18">
    <w:abstractNumId w:val="261"/>
  </w:num>
  <w:num w:numId="19">
    <w:abstractNumId w:val="69"/>
  </w:num>
  <w:num w:numId="20">
    <w:abstractNumId w:val="227"/>
  </w:num>
  <w:num w:numId="21">
    <w:abstractNumId w:val="280"/>
  </w:num>
  <w:num w:numId="22">
    <w:abstractNumId w:val="34"/>
  </w:num>
  <w:num w:numId="23">
    <w:abstractNumId w:val="246"/>
  </w:num>
  <w:num w:numId="24">
    <w:abstractNumId w:val="222"/>
  </w:num>
  <w:num w:numId="25">
    <w:abstractNumId w:val="101"/>
  </w:num>
  <w:num w:numId="26">
    <w:abstractNumId w:val="154"/>
  </w:num>
  <w:num w:numId="27">
    <w:abstractNumId w:val="245"/>
  </w:num>
  <w:num w:numId="28">
    <w:abstractNumId w:val="251"/>
  </w:num>
  <w:num w:numId="29">
    <w:abstractNumId w:val="87"/>
  </w:num>
  <w:num w:numId="30">
    <w:abstractNumId w:val="125"/>
  </w:num>
  <w:num w:numId="31">
    <w:abstractNumId w:val="281"/>
  </w:num>
  <w:num w:numId="32">
    <w:abstractNumId w:val="93"/>
  </w:num>
  <w:num w:numId="33">
    <w:abstractNumId w:val="132"/>
  </w:num>
  <w:num w:numId="34">
    <w:abstractNumId w:val="4"/>
  </w:num>
  <w:num w:numId="35">
    <w:abstractNumId w:val="107"/>
  </w:num>
  <w:num w:numId="36">
    <w:abstractNumId w:val="260"/>
  </w:num>
  <w:num w:numId="37">
    <w:abstractNumId w:val="161"/>
  </w:num>
  <w:num w:numId="38">
    <w:abstractNumId w:val="85"/>
  </w:num>
  <w:num w:numId="39">
    <w:abstractNumId w:val="127"/>
  </w:num>
  <w:num w:numId="40">
    <w:abstractNumId w:val="236"/>
  </w:num>
  <w:num w:numId="41">
    <w:abstractNumId w:val="55"/>
  </w:num>
  <w:num w:numId="42">
    <w:abstractNumId w:val="72"/>
  </w:num>
  <w:num w:numId="43">
    <w:abstractNumId w:val="129"/>
  </w:num>
  <w:num w:numId="44">
    <w:abstractNumId w:val="252"/>
  </w:num>
  <w:num w:numId="45">
    <w:abstractNumId w:val="257"/>
  </w:num>
  <w:num w:numId="46">
    <w:abstractNumId w:val="18"/>
  </w:num>
  <w:num w:numId="47">
    <w:abstractNumId w:val="156"/>
  </w:num>
  <w:num w:numId="48">
    <w:abstractNumId w:val="76"/>
  </w:num>
  <w:num w:numId="49">
    <w:abstractNumId w:val="103"/>
  </w:num>
  <w:num w:numId="50">
    <w:abstractNumId w:val="282"/>
  </w:num>
  <w:num w:numId="51">
    <w:abstractNumId w:val="138"/>
  </w:num>
  <w:num w:numId="52">
    <w:abstractNumId w:val="75"/>
  </w:num>
  <w:num w:numId="53">
    <w:abstractNumId w:val="145"/>
  </w:num>
  <w:num w:numId="54">
    <w:abstractNumId w:val="52"/>
  </w:num>
  <w:num w:numId="55">
    <w:abstractNumId w:val="19"/>
  </w:num>
  <w:num w:numId="56">
    <w:abstractNumId w:val="221"/>
  </w:num>
  <w:num w:numId="57">
    <w:abstractNumId w:val="237"/>
  </w:num>
  <w:num w:numId="58">
    <w:abstractNumId w:val="99"/>
  </w:num>
  <w:num w:numId="59">
    <w:abstractNumId w:val="207"/>
  </w:num>
  <w:num w:numId="60">
    <w:abstractNumId w:val="141"/>
  </w:num>
  <w:num w:numId="61">
    <w:abstractNumId w:val="118"/>
  </w:num>
  <w:num w:numId="62">
    <w:abstractNumId w:val="241"/>
  </w:num>
  <w:num w:numId="63">
    <w:abstractNumId w:val="160"/>
  </w:num>
  <w:num w:numId="64">
    <w:abstractNumId w:val="208"/>
  </w:num>
  <w:num w:numId="65">
    <w:abstractNumId w:val="175"/>
  </w:num>
  <w:num w:numId="66">
    <w:abstractNumId w:val="151"/>
  </w:num>
  <w:num w:numId="67">
    <w:abstractNumId w:val="195"/>
  </w:num>
  <w:num w:numId="68">
    <w:abstractNumId w:val="155"/>
  </w:num>
  <w:num w:numId="69">
    <w:abstractNumId w:val="277"/>
  </w:num>
  <w:num w:numId="70">
    <w:abstractNumId w:val="202"/>
  </w:num>
  <w:num w:numId="71">
    <w:abstractNumId w:val="194"/>
  </w:num>
  <w:num w:numId="72">
    <w:abstractNumId w:val="243"/>
  </w:num>
  <w:num w:numId="73">
    <w:abstractNumId w:val="81"/>
  </w:num>
  <w:num w:numId="74">
    <w:abstractNumId w:val="39"/>
  </w:num>
  <w:num w:numId="75">
    <w:abstractNumId w:val="261"/>
  </w:num>
  <w:num w:numId="76">
    <w:abstractNumId w:val="261"/>
  </w:num>
  <w:num w:numId="77">
    <w:abstractNumId w:val="261"/>
  </w:num>
  <w:num w:numId="78">
    <w:abstractNumId w:val="261"/>
  </w:num>
  <w:num w:numId="79">
    <w:abstractNumId w:val="261"/>
  </w:num>
  <w:num w:numId="80">
    <w:abstractNumId w:val="200"/>
  </w:num>
  <w:num w:numId="81">
    <w:abstractNumId w:val="275"/>
  </w:num>
  <w:num w:numId="82">
    <w:abstractNumId w:val="56"/>
  </w:num>
  <w:num w:numId="83">
    <w:abstractNumId w:val="150"/>
  </w:num>
  <w:num w:numId="84">
    <w:abstractNumId w:val="84"/>
  </w:num>
  <w:num w:numId="85">
    <w:abstractNumId w:val="212"/>
  </w:num>
  <w:num w:numId="86">
    <w:abstractNumId w:val="270"/>
  </w:num>
  <w:num w:numId="87">
    <w:abstractNumId w:val="142"/>
  </w:num>
  <w:num w:numId="88">
    <w:abstractNumId w:val="158"/>
  </w:num>
  <w:num w:numId="89">
    <w:abstractNumId w:val="168"/>
  </w:num>
  <w:num w:numId="90">
    <w:abstractNumId w:val="254"/>
  </w:num>
  <w:num w:numId="91">
    <w:abstractNumId w:val="170"/>
  </w:num>
  <w:num w:numId="92">
    <w:abstractNumId w:val="210"/>
  </w:num>
  <w:num w:numId="93">
    <w:abstractNumId w:val="78"/>
  </w:num>
  <w:num w:numId="94">
    <w:abstractNumId w:val="223"/>
  </w:num>
  <w:num w:numId="95">
    <w:abstractNumId w:val="239"/>
  </w:num>
  <w:num w:numId="96">
    <w:abstractNumId w:val="96"/>
  </w:num>
  <w:num w:numId="97">
    <w:abstractNumId w:val="59"/>
  </w:num>
  <w:num w:numId="98">
    <w:abstractNumId w:val="90"/>
  </w:num>
  <w:num w:numId="99">
    <w:abstractNumId w:val="286"/>
  </w:num>
  <w:num w:numId="100">
    <w:abstractNumId w:val="189"/>
  </w:num>
  <w:num w:numId="101">
    <w:abstractNumId w:val="211"/>
  </w:num>
  <w:num w:numId="102">
    <w:abstractNumId w:val="68"/>
  </w:num>
  <w:num w:numId="103">
    <w:abstractNumId w:val="258"/>
  </w:num>
  <w:num w:numId="104">
    <w:abstractNumId w:val="185"/>
  </w:num>
  <w:num w:numId="105">
    <w:abstractNumId w:val="213"/>
  </w:num>
  <w:num w:numId="106">
    <w:abstractNumId w:val="290"/>
  </w:num>
  <w:num w:numId="107">
    <w:abstractNumId w:val="110"/>
  </w:num>
  <w:num w:numId="108">
    <w:abstractNumId w:val="214"/>
  </w:num>
  <w:num w:numId="109">
    <w:abstractNumId w:val="44"/>
  </w:num>
  <w:num w:numId="110">
    <w:abstractNumId w:val="126"/>
  </w:num>
  <w:num w:numId="111">
    <w:abstractNumId w:val="97"/>
  </w:num>
  <w:num w:numId="112">
    <w:abstractNumId w:val="289"/>
  </w:num>
  <w:num w:numId="113">
    <w:abstractNumId w:val="230"/>
  </w:num>
  <w:num w:numId="114">
    <w:abstractNumId w:val="162"/>
  </w:num>
  <w:num w:numId="115">
    <w:abstractNumId w:val="193"/>
  </w:num>
  <w:num w:numId="116">
    <w:abstractNumId w:val="229"/>
  </w:num>
  <w:num w:numId="117">
    <w:abstractNumId w:val="2"/>
  </w:num>
  <w:num w:numId="118">
    <w:abstractNumId w:val="298"/>
  </w:num>
  <w:num w:numId="119">
    <w:abstractNumId w:val="21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64"/>
  </w:num>
  <w:num w:numId="121">
    <w:abstractNumId w:val="283"/>
  </w:num>
  <w:num w:numId="122">
    <w:abstractNumId w:val="13"/>
  </w:num>
  <w:num w:numId="123">
    <w:abstractNumId w:val="197"/>
  </w:num>
  <w:num w:numId="124">
    <w:abstractNumId w:val="122"/>
  </w:num>
  <w:num w:numId="12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73"/>
  </w:num>
  <w:num w:numId="128">
    <w:abstractNumId w:val="134"/>
  </w:num>
  <w:num w:numId="129">
    <w:abstractNumId w:val="24"/>
  </w:num>
  <w:num w:numId="130">
    <w:abstractNumId w:val="8"/>
  </w:num>
  <w:num w:numId="131">
    <w:abstractNumId w:val="240"/>
  </w:num>
  <w:num w:numId="132">
    <w:abstractNumId w:val="198"/>
  </w:num>
  <w:num w:numId="133">
    <w:abstractNumId w:val="30"/>
  </w:num>
  <w:num w:numId="134">
    <w:abstractNumId w:val="167"/>
  </w:num>
  <w:num w:numId="135">
    <w:abstractNumId w:val="306"/>
  </w:num>
  <w:num w:numId="136">
    <w:abstractNumId w:val="60"/>
  </w:num>
  <w:num w:numId="137">
    <w:abstractNumId w:val="65"/>
  </w:num>
  <w:num w:numId="138">
    <w:abstractNumId w:val="130"/>
  </w:num>
  <w:num w:numId="139">
    <w:abstractNumId w:val="29"/>
  </w:num>
  <w:num w:numId="140">
    <w:abstractNumId w:val="36"/>
  </w:num>
  <w:num w:numId="141">
    <w:abstractNumId w:val="228"/>
  </w:num>
  <w:num w:numId="142">
    <w:abstractNumId w:val="41"/>
  </w:num>
  <w:num w:numId="143">
    <w:abstractNumId w:val="66"/>
  </w:num>
  <w:num w:numId="144">
    <w:abstractNumId w:val="309"/>
  </w:num>
  <w:num w:numId="145">
    <w:abstractNumId w:val="172"/>
  </w:num>
  <w:num w:numId="146">
    <w:abstractNumId w:val="216"/>
  </w:num>
  <w:num w:numId="147">
    <w:abstractNumId w:val="196"/>
  </w:num>
  <w:num w:numId="148">
    <w:abstractNumId w:val="248"/>
  </w:num>
  <w:num w:numId="149">
    <w:abstractNumId w:val="94"/>
  </w:num>
  <w:num w:numId="150">
    <w:abstractNumId w:val="111"/>
  </w:num>
  <w:num w:numId="151">
    <w:abstractNumId w:val="43"/>
  </w:num>
  <w:num w:numId="152">
    <w:abstractNumId w:val="303"/>
  </w:num>
  <w:num w:numId="153">
    <w:abstractNumId w:val="191"/>
  </w:num>
  <w:num w:numId="154">
    <w:abstractNumId w:val="247"/>
  </w:num>
  <w:num w:numId="155">
    <w:abstractNumId w:val="297"/>
  </w:num>
  <w:num w:numId="15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69"/>
  </w:num>
  <w:num w:numId="158">
    <w:abstractNumId w:val="144"/>
  </w:num>
  <w:num w:numId="159">
    <w:abstractNumId w:val="231"/>
  </w:num>
  <w:num w:numId="160">
    <w:abstractNumId w:val="226"/>
  </w:num>
  <w:num w:numId="161">
    <w:abstractNumId w:val="106"/>
  </w:num>
  <w:num w:numId="162">
    <w:abstractNumId w:val="137"/>
  </w:num>
  <w:num w:numId="163">
    <w:abstractNumId w:val="70"/>
  </w:num>
  <w:num w:numId="164">
    <w:abstractNumId w:val="224"/>
  </w:num>
  <w:num w:numId="165">
    <w:abstractNumId w:val="186"/>
  </w:num>
  <w:num w:numId="166">
    <w:abstractNumId w:val="58"/>
  </w:num>
  <w:num w:numId="167">
    <w:abstractNumId w:val="10"/>
  </w:num>
  <w:num w:numId="168">
    <w:abstractNumId w:val="62"/>
  </w:num>
  <w:num w:numId="169">
    <w:abstractNumId w:val="288"/>
  </w:num>
  <w:num w:numId="170">
    <w:abstractNumId w:val="109"/>
  </w:num>
  <w:num w:numId="171">
    <w:abstractNumId w:val="268"/>
  </w:num>
  <w:num w:numId="172">
    <w:abstractNumId w:val="49"/>
  </w:num>
  <w:num w:numId="173">
    <w:abstractNumId w:val="291"/>
  </w:num>
  <w:num w:numId="174">
    <w:abstractNumId w:val="159"/>
  </w:num>
  <w:num w:numId="175">
    <w:abstractNumId w:val="28"/>
  </w:num>
  <w:num w:numId="176">
    <w:abstractNumId w:val="146"/>
  </w:num>
  <w:num w:numId="177">
    <w:abstractNumId w:val="305"/>
  </w:num>
  <w:num w:numId="178">
    <w:abstractNumId w:val="310"/>
  </w:num>
  <w:num w:numId="179">
    <w:abstractNumId w:val="192"/>
  </w:num>
  <w:num w:numId="180">
    <w:abstractNumId w:val="26"/>
  </w:num>
  <w:num w:numId="181">
    <w:abstractNumId w:val="157"/>
  </w:num>
  <w:num w:numId="182">
    <w:abstractNumId w:val="177"/>
  </w:num>
  <w:num w:numId="183">
    <w:abstractNumId w:val="244"/>
  </w:num>
  <w:num w:numId="184">
    <w:abstractNumId w:val="143"/>
  </w:num>
  <w:num w:numId="18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25"/>
  </w:num>
  <w:num w:numId="187">
    <w:abstractNumId w:val="57"/>
  </w:num>
  <w:num w:numId="188">
    <w:abstractNumId w:val="204"/>
  </w:num>
  <w:num w:numId="189">
    <w:abstractNumId w:val="71"/>
  </w:num>
  <w:num w:numId="190">
    <w:abstractNumId w:val="182"/>
  </w:num>
  <w:num w:numId="191">
    <w:abstractNumId w:val="173"/>
  </w:num>
  <w:num w:numId="192">
    <w:abstractNumId w:val="203"/>
  </w:num>
  <w:num w:numId="193">
    <w:abstractNumId w:val="20"/>
  </w:num>
  <w:num w:numId="194">
    <w:abstractNumId w:val="174"/>
  </w:num>
  <w:num w:numId="195">
    <w:abstractNumId w:val="119"/>
  </w:num>
  <w:num w:numId="196">
    <w:abstractNumId w:val="121"/>
  </w:num>
  <w:num w:numId="197">
    <w:abstractNumId w:val="31"/>
  </w:num>
  <w:num w:numId="198">
    <w:abstractNumId w:val="259"/>
  </w:num>
  <w:num w:numId="199">
    <w:abstractNumId w:val="46"/>
  </w:num>
  <w:num w:numId="200">
    <w:abstractNumId w:val="53"/>
  </w:num>
  <w:num w:numId="201">
    <w:abstractNumId w:val="136"/>
  </w:num>
  <w:num w:numId="202">
    <w:abstractNumId w:val="27"/>
  </w:num>
  <w:num w:numId="203">
    <w:abstractNumId w:val="63"/>
  </w:num>
  <w:num w:numId="204">
    <w:abstractNumId w:val="124"/>
  </w:num>
  <w:num w:numId="205">
    <w:abstractNumId w:val="307"/>
  </w:num>
  <w:num w:numId="206">
    <w:abstractNumId w:val="304"/>
  </w:num>
  <w:num w:numId="2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1"/>
  </w:num>
  <w:num w:numId="209">
    <w:abstractNumId w:val="181"/>
  </w:num>
  <w:num w:numId="210">
    <w:abstractNumId w:val="293"/>
  </w:num>
  <w:num w:numId="211">
    <w:abstractNumId w:val="108"/>
  </w:num>
  <w:num w:numId="212">
    <w:abstractNumId w:val="67"/>
  </w:num>
  <w:num w:numId="21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55"/>
  </w:num>
  <w:num w:numId="21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86"/>
  </w:num>
  <w:num w:numId="217">
    <w:abstractNumId w:val="92"/>
  </w:num>
  <w:num w:numId="218">
    <w:abstractNumId w:val="163"/>
  </w:num>
  <w:num w:numId="219">
    <w:abstractNumId w:val="113"/>
  </w:num>
  <w:num w:numId="220">
    <w:abstractNumId w:val="91"/>
  </w:num>
  <w:num w:numId="221">
    <w:abstractNumId w:val="25"/>
  </w:num>
  <w:num w:numId="222">
    <w:abstractNumId w:val="294"/>
  </w:num>
  <w:num w:numId="223">
    <w:abstractNumId w:val="47"/>
  </w:num>
  <w:num w:numId="224">
    <w:abstractNumId w:val="12"/>
  </w:num>
  <w:num w:numId="225">
    <w:abstractNumId w:val="276"/>
  </w:num>
  <w:num w:numId="226">
    <w:abstractNumId w:val="48"/>
  </w:num>
  <w:num w:numId="227">
    <w:abstractNumId w:val="23"/>
  </w:num>
  <w:num w:numId="228">
    <w:abstractNumId w:val="267"/>
  </w:num>
  <w:num w:numId="229">
    <w:abstractNumId w:val="262"/>
  </w:num>
  <w:num w:numId="230">
    <w:abstractNumId w:val="2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42"/>
  </w:num>
  <w:num w:numId="23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
    <w:lvlOverride w:ilvl="0">
      <w:startOverride w:val="2"/>
    </w:lvlOverride>
    <w:lvlOverride w:ilvl="1">
      <w:startOverride w:val="9"/>
    </w:lvlOverride>
    <w:lvlOverride w:ilvl="2">
      <w:startOverride w:val="1"/>
    </w:lvlOverride>
    <w:lvlOverride w:ilvl="3">
      <w:startOverride w:val="1"/>
    </w:lvlOverride>
  </w:num>
  <w:num w:numId="235">
    <w:abstractNumId w:val="140"/>
  </w:num>
  <w:num w:numId="236">
    <w:abstractNumId w:val="261"/>
  </w:num>
  <w:num w:numId="237">
    <w:abstractNumId w:val="311"/>
  </w:num>
  <w:num w:numId="238">
    <w:abstractNumId w:val="123"/>
  </w:num>
  <w:num w:numId="239">
    <w:abstractNumId w:val="188"/>
  </w:num>
  <w:num w:numId="240">
    <w:abstractNumId w:val="73"/>
  </w:num>
  <w:num w:numId="241">
    <w:abstractNumId w:val="51"/>
  </w:num>
  <w:num w:numId="242">
    <w:abstractNumId w:val="3"/>
  </w:num>
  <w:num w:numId="243">
    <w:abstractNumId w:val="184"/>
  </w:num>
  <w:num w:numId="244">
    <w:abstractNumId w:val="9"/>
  </w:num>
  <w:num w:numId="245">
    <w:abstractNumId w:val="233"/>
  </w:num>
  <w:num w:numId="246">
    <w:abstractNumId w:val="33"/>
  </w:num>
  <w:num w:numId="247">
    <w:abstractNumId w:val="279"/>
  </w:num>
  <w:num w:numId="248">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35"/>
  </w:num>
  <w:num w:numId="250">
    <w:abstractNumId w:val="152"/>
  </w:num>
  <w:num w:numId="251">
    <w:abstractNumId w:val="1"/>
  </w:num>
  <w:num w:numId="252">
    <w:abstractNumId w:val="32"/>
  </w:num>
  <w:num w:numId="253">
    <w:abstractNumId w:val="205"/>
  </w:num>
  <w:num w:numId="254">
    <w:abstractNumId w:val="250"/>
  </w:num>
  <w:num w:numId="255">
    <w:abstractNumId w:val="218"/>
  </w:num>
  <w:num w:numId="256">
    <w:abstractNumId w:val="164"/>
  </w:num>
  <w:num w:numId="257">
    <w:abstractNumId w:val="147"/>
  </w:num>
  <w:num w:numId="258">
    <w:abstractNumId w:val="115"/>
  </w:num>
  <w:num w:numId="259">
    <w:abstractNumId w:val="114"/>
  </w:num>
  <w:num w:numId="260">
    <w:abstractNumId w:val="116"/>
  </w:num>
  <w:num w:numId="261">
    <w:abstractNumId w:val="179"/>
  </w:num>
  <w:num w:numId="262">
    <w:abstractNumId w:val="220"/>
  </w:num>
  <w:num w:numId="263">
    <w:abstractNumId w:val="238"/>
  </w:num>
  <w:num w:numId="264">
    <w:abstractNumId w:val="89"/>
  </w:num>
  <w:num w:numId="265">
    <w:abstractNumId w:val="217"/>
  </w:num>
  <w:num w:numId="266">
    <w:abstractNumId w:val="300"/>
  </w:num>
  <w:num w:numId="267">
    <w:abstractNumId w:val="21"/>
  </w:num>
  <w:num w:numId="268">
    <w:abstractNumId w:val="21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69">
    <w:abstractNumId w:val="209"/>
  </w:num>
  <w:num w:numId="270">
    <w:abstractNumId w:val="266"/>
  </w:num>
  <w:num w:numId="271">
    <w:abstractNumId w:val="104"/>
  </w:num>
  <w:num w:numId="272">
    <w:abstractNumId w:val="253"/>
  </w:num>
  <w:num w:numId="273">
    <w:abstractNumId w:val="40"/>
  </w:num>
  <w:num w:numId="274">
    <w:abstractNumId w:val="178"/>
  </w:num>
  <w:num w:numId="275">
    <w:abstractNumId w:val="234"/>
  </w:num>
  <w:num w:numId="276">
    <w:abstractNumId w:val="274"/>
  </w:num>
  <w:num w:numId="277">
    <w:abstractNumId w:val="17"/>
  </w:num>
  <w:num w:numId="278">
    <w:abstractNumId w:val="190"/>
  </w:num>
  <w:num w:numId="279">
    <w:abstractNumId w:val="235"/>
  </w:num>
  <w:num w:numId="280">
    <w:abstractNumId w:val="82"/>
  </w:num>
  <w:num w:numId="281">
    <w:abstractNumId w:val="265"/>
  </w:num>
  <w:num w:numId="282">
    <w:abstractNumId w:val="100"/>
  </w:num>
  <w:num w:numId="283">
    <w:abstractNumId w:val="61"/>
  </w:num>
  <w:num w:numId="284">
    <w:abstractNumId w:val="131"/>
  </w:num>
  <w:num w:numId="285">
    <w:abstractNumId w:val="98"/>
  </w:num>
  <w:num w:numId="286">
    <w:abstractNumId w:val="120"/>
  </w:num>
  <w:num w:numId="287">
    <w:abstractNumId w:val="79"/>
  </w:num>
  <w:num w:numId="288">
    <w:abstractNumId w:val="54"/>
  </w:num>
  <w:num w:numId="289">
    <w:abstractNumId w:val="308"/>
  </w:num>
  <w:num w:numId="290">
    <w:abstractNumId w:val="272"/>
  </w:num>
  <w:num w:numId="291">
    <w:abstractNumId w:val="201"/>
  </w:num>
  <w:num w:numId="292">
    <w:abstractNumId w:val="153"/>
  </w:num>
  <w:num w:numId="293">
    <w:abstractNumId w:val="50"/>
  </w:num>
  <w:num w:numId="294">
    <w:abstractNumId w:val="263"/>
  </w:num>
  <w:num w:numId="295">
    <w:abstractNumId w:val="296"/>
  </w:num>
  <w:num w:numId="296">
    <w:abstractNumId w:val="148"/>
  </w:num>
  <w:num w:numId="297">
    <w:abstractNumId w:val="199"/>
  </w:num>
  <w:num w:numId="298">
    <w:abstractNumId w:val="16"/>
  </w:num>
  <w:num w:numId="299">
    <w:abstractNumId w:val="38"/>
  </w:num>
  <w:num w:numId="300">
    <w:abstractNumId w:val="166"/>
  </w:num>
  <w:num w:numId="301">
    <w:abstractNumId w:val="219"/>
  </w:num>
  <w:num w:numId="302">
    <w:abstractNumId w:val="15"/>
  </w:num>
  <w:num w:numId="303">
    <w:abstractNumId w:val="180"/>
  </w:num>
  <w:num w:numId="304">
    <w:abstractNumId w:val="271"/>
  </w:num>
  <w:num w:numId="305">
    <w:abstractNumId w:val="128"/>
  </w:num>
  <w:num w:numId="306">
    <w:abstractNumId w:val="301"/>
  </w:num>
  <w:num w:numId="307">
    <w:abstractNumId w:val="242"/>
  </w:num>
  <w:num w:numId="308">
    <w:abstractNumId w:val="83"/>
  </w:num>
  <w:num w:numId="309">
    <w:abstractNumId w:val="88"/>
  </w:num>
  <w:num w:numId="310">
    <w:abstractNumId w:val="22"/>
  </w:num>
  <w:num w:numId="311">
    <w:abstractNumId w:val="149"/>
  </w:num>
  <w:num w:numId="312">
    <w:abstractNumId w:val="285"/>
  </w:num>
  <w:num w:numId="313">
    <w:abstractNumId w:val="299"/>
  </w:num>
  <w:num w:numId="314">
    <w:abstractNumId w:val="135"/>
  </w:num>
  <w:num w:numId="315">
    <w:abstractNumId w:val="133"/>
  </w:num>
  <w:num w:numId="316">
    <w:abstractNumId w:val="105"/>
  </w:num>
  <w:num w:numId="317">
    <w:abstractNumId w:val="7"/>
  </w:num>
  <w:num w:numId="318">
    <w:abstractNumId w:val="295"/>
  </w:num>
  <w:num w:numId="319">
    <w:abstractNumId w:val="64"/>
  </w:num>
  <w:num w:numId="320">
    <w:abstractNumId w:val="117"/>
  </w:num>
  <w:num w:numId="321">
    <w:abstractNumId w:val="292"/>
  </w:num>
  <w:num w:numId="322">
    <w:abstractNumId w:val="256"/>
  </w:num>
  <w:num w:numId="323">
    <w:abstractNumId w:val="284"/>
  </w:num>
  <w:num w:numId="324">
    <w:abstractNumId w:val="139"/>
  </w:num>
  <w:num w:numId="325">
    <w:abstractNumId w:val="102"/>
  </w:num>
  <w:num w:numId="326">
    <w:abstractNumId w:val="165"/>
  </w:num>
  <w:num w:numId="327">
    <w:abstractNumId w:val="215"/>
  </w:num>
  <w:num w:numId="328">
    <w:abstractNumId w:val="77"/>
  </w:num>
  <w:numIdMacAtCleanup w:val="3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04ED"/>
    <w:rsid w:val="005C04ED"/>
    <w:rsid w:val="00FB61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f8f8f8,#eaeaea"/>
    </o:shapedefaults>
    <o:shapelayout v:ext="edit">
      <o:idmap v:ext="edit" data="1"/>
    </o:shapelayout>
  </w:shapeDefaults>
  <w:decimalSymbol w:val="."/>
  <w:listSeparator w:val=","/>
  <w14:docId w14:val="5B30D53F"/>
  <w15:chartTrackingRefBased/>
  <w15:docId w15:val="{05BA69C4-A942-4C35-B9EC-0E5EC04CF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Body Text" w:uiPriority="99"/>
    <w:lsdException w:name="Subtitle" w:qFormat="1"/>
    <w:lsdException w:name="Strong" w:uiPriority="22" w:qFormat="1"/>
    <w:lsdException w:name="Emphasis" w:qFormat="1"/>
    <w:lsdException w:name="Document Map" w:uiPriority="99"/>
    <w:lsdException w:name="Plain Text" w:uiPriority="99"/>
    <w:lsdException w:name="HTML Preformatted" w:semiHidden="1" w:unhideWhenUsed="1"/>
    <w:lsdException w:name="HTML Vari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99"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4">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11"/>
      </w:numPr>
      <w:ind w:right="0"/>
    </w:pPr>
  </w:style>
  <w:style w:type="character" w:styleId="af7">
    <w:name w:val="annotation reference"/>
    <w:rPr>
      <w:sz w:val="16"/>
      <w:szCs w:val="16"/>
    </w:rPr>
  </w:style>
  <w:style w:type="paragraph" w:styleId="af8">
    <w:name w:val="annotation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1">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1"/>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1">
    <w:name w:val="כותרת 3 תו"/>
    <w:link w:val="30"/>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4">
    <w:name w:val="1"/>
    <w:basedOn w:val="a5"/>
    <w:next w:val="NormalWeb"/>
    <w:rPr>
      <w:rFonts w:cs="Times New Roman"/>
    </w:rPr>
  </w:style>
  <w:style w:type="table" w:styleId="aff9">
    <w:name w:val="Table Grid"/>
    <w:aliases w:val="טקסט טבלה תחתונה,coloured"/>
    <w:basedOn w:val="a7"/>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rPr>
      <w:rFonts w:cs="David"/>
      <w:lang w:eastAsia="he-IL"/>
    </w:rPr>
  </w:style>
  <w:style w:type="character" w:customStyle="1" w:styleId="15">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6">
    <w:name w:val="ללא רשימה1"/>
    <w:next w:val="a8"/>
    <w:uiPriority w:val="99"/>
    <w:semiHidden/>
    <w:unhideWhenUsed/>
  </w:style>
  <w:style w:type="character" w:customStyle="1" w:styleId="13">
    <w:name w:val="כותרת 1 תו"/>
    <w:link w:val="12"/>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2"/>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7">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4">
    <w:name w:val="כניסה בגוף טקסט 3 תו"/>
    <w:link w:val="33"/>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0">
    <w:name w:val="כותרת רמה 1"/>
    <w:basedOn w:val="a5"/>
    <w:link w:val="18"/>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Pr>
      <w:rFonts w:ascii="Arial" w:hAnsi="Arial" w:cs="Arial"/>
      <w:b/>
      <w:bCs/>
      <w:color w:val="003399"/>
      <w:kern w:val="32"/>
      <w:sz w:val="22"/>
      <w:szCs w:val="22"/>
      <w:shd w:val="clear" w:color="auto" w:fill="F2F2F2"/>
    </w:rPr>
  </w:style>
  <w:style w:type="paragraph" w:customStyle="1" w:styleId="25">
    <w:name w:val="סעיף רמה 2"/>
    <w:basedOn w:val="a5"/>
    <w:link w:val="26"/>
    <w:qFormat/>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Pr>
      <w:rFonts w:ascii="Arial" w:hAnsi="Arial" w:cs="Arial"/>
      <w:sz w:val="22"/>
      <w:szCs w:val="22"/>
    </w:rPr>
  </w:style>
  <w:style w:type="paragraph" w:customStyle="1" w:styleId="35">
    <w:name w:val="סעיף רמה 3"/>
    <w:basedOn w:val="25"/>
    <w:link w:val="36"/>
    <w:qFormat/>
    <w:pPr>
      <w:tabs>
        <w:tab w:val="left" w:pos="1304"/>
      </w:tabs>
      <w:ind w:left="1304" w:hanging="737"/>
    </w:pPr>
  </w:style>
  <w:style w:type="character" w:customStyle="1" w:styleId="36">
    <w:name w:val="סעיף רמה 3 תו"/>
    <w:link w:val="35"/>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5"/>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19">
    <w:name w:val="אזכור לא מזוהה1"/>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styleId="afff2">
    <w:name w:val="Strong"/>
    <w:uiPriority w:val="22"/>
    <w:qFormat/>
    <w:rPr>
      <w:b/>
      <w:bCs/>
      <w:color w:val="auto"/>
    </w:rPr>
  </w:style>
  <w:style w:type="paragraph" w:customStyle="1" w:styleId="1">
    <w:name w:val="סגנון1"/>
    <w:basedOn w:val="aff2"/>
    <w:qFormat/>
    <w:pPr>
      <w:numPr>
        <w:numId w:val="252"/>
      </w:numPr>
      <w:tabs>
        <w:tab w:val="num" w:pos="1441"/>
      </w:tabs>
      <w:overflowPunct/>
      <w:autoSpaceDE/>
      <w:autoSpaceDN/>
      <w:adjustRightInd/>
      <w:spacing w:before="120" w:after="120" w:line="276" w:lineRule="auto"/>
      <w:ind w:left="1441" w:right="1441" w:hanging="450"/>
      <w:textAlignment w:val="auto"/>
    </w:pPr>
    <w:rPr>
      <w:rFonts w:ascii="Calibri" w:eastAsia="Calibri" w:hAnsi="Calibri"/>
      <w:b/>
      <w:bCs/>
      <w:sz w:val="32"/>
      <w:szCs w:val="32"/>
      <w:lang w:eastAsia="en-US"/>
    </w:rPr>
  </w:style>
  <w:style w:type="paragraph" w:customStyle="1" w:styleId="2">
    <w:name w:val="סגנון2"/>
    <w:basedOn w:val="aff2"/>
    <w:qFormat/>
    <w:pPr>
      <w:numPr>
        <w:ilvl w:val="1"/>
        <w:numId w:val="25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pPr>
      <w:numPr>
        <w:ilvl w:val="2"/>
      </w:numPr>
    </w:pPr>
    <w:rPr>
      <w:sz w:val="24"/>
      <w:szCs w:val="24"/>
    </w:rPr>
  </w:style>
  <w:style w:type="character" w:customStyle="1" w:styleId="37">
    <w:name w:val="סגנון3 תו"/>
    <w:link w:val="3"/>
    <w:rPr>
      <w:rFonts w:ascii="Calibri" w:eastAsia="Calibri" w:hAnsi="Calibri" w:cs="David"/>
      <w:b/>
      <w:bCs/>
      <w:sz w:val="24"/>
      <w:szCs w:val="24"/>
    </w:rPr>
  </w:style>
  <w:style w:type="paragraph" w:customStyle="1" w:styleId="-4">
    <w:name w:val="סגנון-4"/>
    <w:basedOn w:val="3"/>
    <w:qFormat/>
    <w:pPr>
      <w:numPr>
        <w:ilvl w:val="3"/>
      </w:numPr>
      <w:tabs>
        <w:tab w:val="num" w:pos="1441"/>
      </w:tabs>
      <w:spacing w:before="0" w:after="0" w:line="360" w:lineRule="auto"/>
      <w:ind w:left="935" w:right="1441" w:firstLine="0"/>
      <w:jc w:val="left"/>
    </w:pPr>
  </w:style>
  <w:style w:type="paragraph" w:styleId="afff3">
    <w:name w:val="No Spacing"/>
    <w:link w:val="afff4"/>
    <w:uiPriority w:val="1"/>
    <w:qFormat/>
    <w:pPr>
      <w:bidi/>
    </w:pPr>
    <w:rPr>
      <w:rFonts w:ascii="Calibri" w:eastAsia="Calibri" w:hAnsi="Calibri" w:cs="Arial"/>
      <w:sz w:val="22"/>
      <w:szCs w:val="22"/>
    </w:rPr>
  </w:style>
  <w:style w:type="character" w:customStyle="1" w:styleId="afff4">
    <w:name w:val="ללא מרווח תו"/>
    <w:link w:val="afff3"/>
    <w:uiPriority w:val="1"/>
    <w:rPr>
      <w:rFonts w:ascii="Calibri" w:eastAsia="Calibri" w:hAnsi="Calibri" w:cs="Arial"/>
      <w:sz w:val="22"/>
      <w:szCs w:val="22"/>
    </w:rPr>
  </w:style>
  <w:style w:type="paragraph" w:customStyle="1" w:styleId="m3124751537382220032msolistparagraph">
    <w:name w:val="m_3124751537382220032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7">
    <w:name w:val="סעיף 2"/>
    <w:basedOn w:val="aff2"/>
    <w:link w:val="28"/>
    <w:qFormat/>
    <w:pPr>
      <w:overflowPunct/>
      <w:autoSpaceDE/>
      <w:autoSpaceDN/>
      <w:adjustRightInd/>
      <w:spacing w:before="120" w:after="120"/>
      <w:ind w:left="708" w:hanging="425"/>
      <w:textAlignment w:val="auto"/>
    </w:pPr>
    <w:rPr>
      <w:rFonts w:ascii="David" w:eastAsia="Calibri" w:hAnsi="David"/>
      <w:lang w:eastAsia="en-US"/>
    </w:rPr>
  </w:style>
  <w:style w:type="character" w:customStyle="1" w:styleId="28">
    <w:name w:val="סעיף 2 תו"/>
    <w:link w:val="27"/>
    <w:rPr>
      <w:rFonts w:ascii="David" w:eastAsia="Calibri" w:hAnsi="David" w:cs="David"/>
      <w:sz w:val="24"/>
      <w:szCs w:val="24"/>
    </w:rPr>
  </w:style>
  <w:style w:type="paragraph" w:customStyle="1" w:styleId="38">
    <w:name w:val="סעיף 3"/>
    <w:basedOn w:val="27"/>
    <w:link w:val="3Char"/>
    <w:qFormat/>
    <w:pPr>
      <w:ind w:left="1275" w:hanging="567"/>
    </w:pPr>
  </w:style>
  <w:style w:type="character" w:customStyle="1" w:styleId="3Char">
    <w:name w:val="סעיף 3 Char"/>
    <w:link w:val="38"/>
    <w:rPr>
      <w:rFonts w:ascii="David" w:eastAsia="Calibri" w:hAnsi="David" w:cs="David"/>
      <w:sz w:val="24"/>
      <w:szCs w:val="24"/>
    </w:rPr>
  </w:style>
  <w:style w:type="character" w:customStyle="1" w:styleId="21">
    <w:name w:val="כותרת 2 תו"/>
    <w:link w:val="20"/>
    <w:uiPriority w:val="9"/>
    <w:rPr>
      <w:rFonts w:ascii="Arial" w:hAnsi="Arial" w:cs="David"/>
      <w:b/>
      <w:bCs/>
      <w:i/>
      <w:sz w:val="24"/>
      <w:szCs w:val="24"/>
      <w:u w:val="single"/>
      <w:lang w:eastAsia="he-IL"/>
    </w:rPr>
  </w:style>
  <w:style w:type="character" w:customStyle="1" w:styleId="af2">
    <w:name w:val="גוף טקסט תו"/>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7"/>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Pr>
      <w:rFonts w:ascii="David" w:hAnsi="David" w:cs="David"/>
      <w:b/>
      <w:bCs/>
      <w:sz w:val="24"/>
      <w:szCs w:val="24"/>
      <w:lang w:eastAsia="he-IL"/>
    </w:rPr>
  </w:style>
  <w:style w:type="paragraph" w:customStyle="1" w:styleId="4-">
    <w:name w:val="4 - סעיף"/>
    <w:basedOn w:val="a5"/>
    <w:link w:val="4-Char"/>
    <w:qFormat/>
    <w:pPr>
      <w:numPr>
        <w:ilvl w:val="3"/>
        <w:numId w:val="28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8"/>
    <w:link w:val="4Char"/>
    <w:qFormat/>
    <w:pPr>
      <w:ind w:left="1984" w:hanging="850"/>
    </w:pPr>
  </w:style>
  <w:style w:type="character" w:customStyle="1" w:styleId="4Char">
    <w:name w:val="סעיף 4 Char"/>
    <w:link w:val="42"/>
    <w:rPr>
      <w:rFonts w:ascii="David" w:eastAsia="Calibri" w:hAnsi="David" w:cs="David"/>
      <w:sz w:val="24"/>
      <w:szCs w:val="24"/>
    </w:rPr>
  </w:style>
  <w:style w:type="paragraph" w:customStyle="1" w:styleId="Para6">
    <w:name w:val="Para6"/>
    <w:basedOn w:val="a5"/>
    <w:pPr>
      <w:spacing w:line="240" w:lineRule="auto"/>
      <w:ind w:left="3629"/>
      <w:jc w:val="left"/>
    </w:pPr>
    <w:rPr>
      <w:rFonts w:cs="FrankRuehl"/>
      <w:szCs w:val="26"/>
    </w:rPr>
  </w:style>
  <w:style w:type="paragraph" w:customStyle="1" w:styleId="gmail-msolistparagraph">
    <w:name w:val="gmail-msolistparagraph"/>
    <w:basedOn w:val="a5"/>
    <w:pPr>
      <w:overflowPunct/>
      <w:autoSpaceDE/>
      <w:autoSpaceDN/>
      <w:bidi w:val="0"/>
      <w:adjustRightInd/>
      <w:spacing w:before="100" w:beforeAutospacing="1" w:after="100" w:afterAutospacing="1" w:line="240" w:lineRule="auto"/>
      <w:jc w:val="left"/>
      <w:textAlignment w:val="auto"/>
    </w:pPr>
    <w:rPr>
      <w:rFonts w:ascii="Calibri" w:eastAsia="Calibri" w:hAnsi="Calibri" w:cs="Calibri"/>
      <w:sz w:val="22"/>
      <w:szCs w:val="22"/>
      <w:lang w:eastAsia="en-US"/>
    </w:rPr>
  </w:style>
  <w:style w:type="character" w:customStyle="1" w:styleId="gmail-msoins">
    <w:name w:val="gmail-msoins"/>
    <w:basedOn w:val="a6"/>
  </w:style>
  <w:style w:type="character" w:customStyle="1" w:styleId="gmail-msodel">
    <w:name w:val="gmail-msodel"/>
    <w:basedOn w:val="a6"/>
  </w:style>
  <w:style w:type="character" w:customStyle="1" w:styleId="gmail-msocommentreference">
    <w:name w:val="gmail-msocommentreference"/>
    <w:basedOn w:val="a6"/>
  </w:style>
  <w:style w:type="paragraph" w:customStyle="1" w:styleId="m3432503468959260271msolistparagraph">
    <w:name w:val="m_3432503468959260271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a">
    <w:name w:val="טקסט טבלה תחתונה1"/>
    <w:basedOn w:val="a7"/>
    <w:next w:val="aff9"/>
    <w:uiPriority w:val="59"/>
    <w:pPr>
      <w:bidi/>
      <w:spacing w:before="100" w:after="200" w:line="276" w:lineRule="auto"/>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afff5">
    <w:name w:val="Unresolved Mention"/>
    <w:basedOn w:val="a6"/>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67271892">
      <w:bodyDiv w:val="1"/>
      <w:marLeft w:val="0"/>
      <w:marRight w:val="0"/>
      <w:marTop w:val="0"/>
      <w:marBottom w:val="0"/>
      <w:divBdr>
        <w:top w:val="none" w:sz="0" w:space="0" w:color="auto"/>
        <w:left w:val="none" w:sz="0" w:space="0" w:color="auto"/>
        <w:bottom w:val="none" w:sz="0" w:space="0" w:color="auto"/>
        <w:right w:val="none" w:sz="0" w:space="0" w:color="auto"/>
      </w:divBdr>
    </w:div>
    <w:div w:id="86465875">
      <w:bodyDiv w:val="1"/>
      <w:marLeft w:val="0"/>
      <w:marRight w:val="0"/>
      <w:marTop w:val="0"/>
      <w:marBottom w:val="0"/>
      <w:divBdr>
        <w:top w:val="none" w:sz="0" w:space="0" w:color="auto"/>
        <w:left w:val="none" w:sz="0" w:space="0" w:color="auto"/>
        <w:bottom w:val="none" w:sz="0" w:space="0" w:color="auto"/>
        <w:right w:val="none" w:sz="0" w:space="0" w:color="auto"/>
      </w:divBdr>
      <w:divsChild>
        <w:div w:id="18864847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3422341">
              <w:marLeft w:val="0"/>
              <w:marRight w:val="0"/>
              <w:marTop w:val="0"/>
              <w:marBottom w:val="0"/>
              <w:divBdr>
                <w:top w:val="none" w:sz="0" w:space="0" w:color="auto"/>
                <w:left w:val="none" w:sz="0" w:space="0" w:color="auto"/>
                <w:bottom w:val="none" w:sz="0" w:space="0" w:color="auto"/>
                <w:right w:val="none" w:sz="0" w:space="0" w:color="auto"/>
              </w:divBdr>
              <w:divsChild>
                <w:div w:id="128735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9740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63983652">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3157060">
      <w:bodyDiv w:val="1"/>
      <w:marLeft w:val="0"/>
      <w:marRight w:val="0"/>
      <w:marTop w:val="0"/>
      <w:marBottom w:val="0"/>
      <w:divBdr>
        <w:top w:val="none" w:sz="0" w:space="0" w:color="auto"/>
        <w:left w:val="none" w:sz="0" w:space="0" w:color="auto"/>
        <w:bottom w:val="none" w:sz="0" w:space="0" w:color="auto"/>
        <w:right w:val="none" w:sz="0" w:space="0" w:color="auto"/>
      </w:divBdr>
    </w:div>
    <w:div w:id="207843059">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73290306">
      <w:bodyDiv w:val="1"/>
      <w:marLeft w:val="0"/>
      <w:marRight w:val="0"/>
      <w:marTop w:val="0"/>
      <w:marBottom w:val="0"/>
      <w:divBdr>
        <w:top w:val="none" w:sz="0" w:space="0" w:color="auto"/>
        <w:left w:val="none" w:sz="0" w:space="0" w:color="auto"/>
        <w:bottom w:val="none" w:sz="0" w:space="0" w:color="auto"/>
        <w:right w:val="none" w:sz="0" w:space="0" w:color="auto"/>
      </w:divBdr>
    </w:div>
    <w:div w:id="29264286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62903730">
      <w:bodyDiv w:val="1"/>
      <w:marLeft w:val="0"/>
      <w:marRight w:val="0"/>
      <w:marTop w:val="0"/>
      <w:marBottom w:val="0"/>
      <w:divBdr>
        <w:top w:val="none" w:sz="0" w:space="0" w:color="auto"/>
        <w:left w:val="none" w:sz="0" w:space="0" w:color="auto"/>
        <w:bottom w:val="none" w:sz="0" w:space="0" w:color="auto"/>
        <w:right w:val="none" w:sz="0" w:space="0" w:color="auto"/>
      </w:divBdr>
      <w:divsChild>
        <w:div w:id="1415392716">
          <w:marLeft w:val="0"/>
          <w:marRight w:val="0"/>
          <w:marTop w:val="0"/>
          <w:marBottom w:val="0"/>
          <w:divBdr>
            <w:top w:val="none" w:sz="0" w:space="0" w:color="auto"/>
            <w:left w:val="none" w:sz="0" w:space="0" w:color="auto"/>
            <w:bottom w:val="none" w:sz="0" w:space="0" w:color="auto"/>
            <w:right w:val="none" w:sz="0" w:space="0" w:color="auto"/>
          </w:divBdr>
        </w:div>
        <w:div w:id="1714378026">
          <w:marLeft w:val="0"/>
          <w:marRight w:val="0"/>
          <w:marTop w:val="0"/>
          <w:marBottom w:val="0"/>
          <w:divBdr>
            <w:top w:val="none" w:sz="0" w:space="0" w:color="auto"/>
            <w:left w:val="none" w:sz="0" w:space="0" w:color="auto"/>
            <w:bottom w:val="none" w:sz="0" w:space="0" w:color="auto"/>
            <w:right w:val="none" w:sz="0" w:space="0" w:color="auto"/>
          </w:divBdr>
        </w:div>
        <w:div w:id="2134015215">
          <w:marLeft w:val="0"/>
          <w:marRight w:val="0"/>
          <w:marTop w:val="0"/>
          <w:marBottom w:val="0"/>
          <w:divBdr>
            <w:top w:val="none" w:sz="0" w:space="0" w:color="auto"/>
            <w:left w:val="none" w:sz="0" w:space="0" w:color="auto"/>
            <w:bottom w:val="none" w:sz="0" w:space="0" w:color="auto"/>
            <w:right w:val="none" w:sz="0" w:space="0" w:color="auto"/>
          </w:divBdr>
        </w:div>
      </w:divsChild>
    </w:div>
    <w:div w:id="389309594">
      <w:bodyDiv w:val="1"/>
      <w:marLeft w:val="0"/>
      <w:marRight w:val="0"/>
      <w:marTop w:val="0"/>
      <w:marBottom w:val="0"/>
      <w:divBdr>
        <w:top w:val="none" w:sz="0" w:space="0" w:color="auto"/>
        <w:left w:val="none" w:sz="0" w:space="0" w:color="auto"/>
        <w:bottom w:val="none" w:sz="0" w:space="0" w:color="auto"/>
        <w:right w:val="none" w:sz="0" w:space="0" w:color="auto"/>
      </w:divBdr>
      <w:divsChild>
        <w:div w:id="11031275">
          <w:marLeft w:val="0"/>
          <w:marRight w:val="0"/>
          <w:marTop w:val="0"/>
          <w:marBottom w:val="0"/>
          <w:divBdr>
            <w:top w:val="none" w:sz="0" w:space="0" w:color="auto"/>
            <w:left w:val="none" w:sz="0" w:space="0" w:color="auto"/>
            <w:bottom w:val="none" w:sz="0" w:space="0" w:color="auto"/>
            <w:right w:val="none" w:sz="0" w:space="0" w:color="auto"/>
          </w:divBdr>
        </w:div>
        <w:div w:id="167866880">
          <w:marLeft w:val="0"/>
          <w:marRight w:val="0"/>
          <w:marTop w:val="0"/>
          <w:marBottom w:val="0"/>
          <w:divBdr>
            <w:top w:val="none" w:sz="0" w:space="0" w:color="auto"/>
            <w:left w:val="none" w:sz="0" w:space="0" w:color="auto"/>
            <w:bottom w:val="none" w:sz="0" w:space="0" w:color="auto"/>
            <w:right w:val="none" w:sz="0" w:space="0" w:color="auto"/>
          </w:divBdr>
        </w:div>
        <w:div w:id="584612693">
          <w:marLeft w:val="0"/>
          <w:marRight w:val="0"/>
          <w:marTop w:val="0"/>
          <w:marBottom w:val="0"/>
          <w:divBdr>
            <w:top w:val="none" w:sz="0" w:space="0" w:color="auto"/>
            <w:left w:val="none" w:sz="0" w:space="0" w:color="auto"/>
            <w:bottom w:val="none" w:sz="0" w:space="0" w:color="auto"/>
            <w:right w:val="none" w:sz="0" w:space="0" w:color="auto"/>
          </w:divBdr>
        </w:div>
        <w:div w:id="1603492553">
          <w:marLeft w:val="0"/>
          <w:marRight w:val="0"/>
          <w:marTop w:val="0"/>
          <w:marBottom w:val="0"/>
          <w:divBdr>
            <w:top w:val="none" w:sz="0" w:space="0" w:color="auto"/>
            <w:left w:val="none" w:sz="0" w:space="0" w:color="auto"/>
            <w:bottom w:val="none" w:sz="0" w:space="0" w:color="auto"/>
            <w:right w:val="none" w:sz="0" w:space="0" w:color="auto"/>
          </w:divBdr>
        </w:div>
        <w:div w:id="1920358783">
          <w:marLeft w:val="0"/>
          <w:marRight w:val="0"/>
          <w:marTop w:val="0"/>
          <w:marBottom w:val="0"/>
          <w:divBdr>
            <w:top w:val="none" w:sz="0" w:space="0" w:color="auto"/>
            <w:left w:val="none" w:sz="0" w:space="0" w:color="auto"/>
            <w:bottom w:val="none" w:sz="0" w:space="0" w:color="auto"/>
            <w:right w:val="none" w:sz="0" w:space="0" w:color="auto"/>
          </w:divBdr>
        </w:div>
        <w:div w:id="2012946637">
          <w:marLeft w:val="0"/>
          <w:marRight w:val="0"/>
          <w:marTop w:val="0"/>
          <w:marBottom w:val="0"/>
          <w:divBdr>
            <w:top w:val="none" w:sz="0" w:space="0" w:color="auto"/>
            <w:left w:val="none" w:sz="0" w:space="0" w:color="auto"/>
            <w:bottom w:val="none" w:sz="0" w:space="0" w:color="auto"/>
            <w:right w:val="none" w:sz="0" w:space="0" w:color="auto"/>
          </w:divBdr>
        </w:div>
        <w:div w:id="2100979609">
          <w:marLeft w:val="0"/>
          <w:marRight w:val="0"/>
          <w:marTop w:val="0"/>
          <w:marBottom w:val="0"/>
          <w:divBdr>
            <w:top w:val="none" w:sz="0" w:space="0" w:color="auto"/>
            <w:left w:val="none" w:sz="0" w:space="0" w:color="auto"/>
            <w:bottom w:val="none" w:sz="0" w:space="0" w:color="auto"/>
            <w:right w:val="none" w:sz="0" w:space="0" w:color="auto"/>
          </w:divBdr>
        </w:div>
      </w:divsChild>
    </w:div>
    <w:div w:id="418406276">
      <w:bodyDiv w:val="1"/>
      <w:marLeft w:val="0"/>
      <w:marRight w:val="0"/>
      <w:marTop w:val="0"/>
      <w:marBottom w:val="0"/>
      <w:divBdr>
        <w:top w:val="none" w:sz="0" w:space="0" w:color="auto"/>
        <w:left w:val="none" w:sz="0" w:space="0" w:color="auto"/>
        <w:bottom w:val="none" w:sz="0" w:space="0" w:color="auto"/>
        <w:right w:val="none" w:sz="0" w:space="0" w:color="auto"/>
      </w:divBdr>
      <w:divsChild>
        <w:div w:id="1868371249">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17892844">
      <w:bodyDiv w:val="1"/>
      <w:marLeft w:val="0"/>
      <w:marRight w:val="0"/>
      <w:marTop w:val="0"/>
      <w:marBottom w:val="0"/>
      <w:divBdr>
        <w:top w:val="none" w:sz="0" w:space="0" w:color="auto"/>
        <w:left w:val="none" w:sz="0" w:space="0" w:color="auto"/>
        <w:bottom w:val="none" w:sz="0" w:space="0" w:color="auto"/>
        <w:right w:val="none" w:sz="0" w:space="0" w:color="auto"/>
      </w:divBdr>
      <w:divsChild>
        <w:div w:id="782000040">
          <w:marLeft w:val="0"/>
          <w:marRight w:val="0"/>
          <w:marTop w:val="0"/>
          <w:marBottom w:val="0"/>
          <w:divBdr>
            <w:top w:val="none" w:sz="0" w:space="0" w:color="auto"/>
            <w:left w:val="none" w:sz="0" w:space="0" w:color="auto"/>
            <w:bottom w:val="none" w:sz="0" w:space="0" w:color="auto"/>
            <w:right w:val="none" w:sz="0" w:space="0" w:color="auto"/>
          </w:divBdr>
        </w:div>
        <w:div w:id="835996888">
          <w:marLeft w:val="0"/>
          <w:marRight w:val="0"/>
          <w:marTop w:val="0"/>
          <w:marBottom w:val="0"/>
          <w:divBdr>
            <w:top w:val="none" w:sz="0" w:space="0" w:color="auto"/>
            <w:left w:val="none" w:sz="0" w:space="0" w:color="auto"/>
            <w:bottom w:val="none" w:sz="0" w:space="0" w:color="auto"/>
            <w:right w:val="none" w:sz="0" w:space="0" w:color="auto"/>
          </w:divBdr>
        </w:div>
        <w:div w:id="1598443388">
          <w:marLeft w:val="0"/>
          <w:marRight w:val="0"/>
          <w:marTop w:val="0"/>
          <w:marBottom w:val="0"/>
          <w:divBdr>
            <w:top w:val="none" w:sz="0" w:space="0" w:color="auto"/>
            <w:left w:val="none" w:sz="0" w:space="0" w:color="auto"/>
            <w:bottom w:val="none" w:sz="0" w:space="0" w:color="auto"/>
            <w:right w:val="none" w:sz="0" w:space="0" w:color="auto"/>
          </w:divBdr>
        </w:div>
        <w:div w:id="1638871778">
          <w:marLeft w:val="0"/>
          <w:marRight w:val="0"/>
          <w:marTop w:val="0"/>
          <w:marBottom w:val="0"/>
          <w:divBdr>
            <w:top w:val="none" w:sz="0" w:space="0" w:color="auto"/>
            <w:left w:val="none" w:sz="0" w:space="0" w:color="auto"/>
            <w:bottom w:val="none" w:sz="0" w:space="0" w:color="auto"/>
            <w:right w:val="none" w:sz="0" w:space="0" w:color="auto"/>
          </w:divBdr>
        </w:div>
        <w:div w:id="1864594312">
          <w:marLeft w:val="0"/>
          <w:marRight w:val="0"/>
          <w:marTop w:val="0"/>
          <w:marBottom w:val="0"/>
          <w:divBdr>
            <w:top w:val="none" w:sz="0" w:space="0" w:color="auto"/>
            <w:left w:val="none" w:sz="0" w:space="0" w:color="auto"/>
            <w:bottom w:val="none" w:sz="0" w:space="0" w:color="auto"/>
            <w:right w:val="none" w:sz="0" w:space="0" w:color="auto"/>
          </w:divBdr>
        </w:div>
        <w:div w:id="1945722119">
          <w:marLeft w:val="0"/>
          <w:marRight w:val="0"/>
          <w:marTop w:val="0"/>
          <w:marBottom w:val="0"/>
          <w:divBdr>
            <w:top w:val="none" w:sz="0" w:space="0" w:color="auto"/>
            <w:left w:val="none" w:sz="0" w:space="0" w:color="auto"/>
            <w:bottom w:val="none" w:sz="0" w:space="0" w:color="auto"/>
            <w:right w:val="none" w:sz="0" w:space="0" w:color="auto"/>
          </w:divBdr>
        </w:div>
        <w:div w:id="1959096429">
          <w:marLeft w:val="0"/>
          <w:marRight w:val="0"/>
          <w:marTop w:val="0"/>
          <w:marBottom w:val="0"/>
          <w:divBdr>
            <w:top w:val="none" w:sz="0" w:space="0" w:color="auto"/>
            <w:left w:val="none" w:sz="0" w:space="0" w:color="auto"/>
            <w:bottom w:val="none" w:sz="0" w:space="0" w:color="auto"/>
            <w:right w:val="none" w:sz="0" w:space="0" w:color="auto"/>
          </w:divBdr>
        </w:div>
      </w:divsChild>
    </w:div>
    <w:div w:id="57301105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1427062">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4723950">
      <w:bodyDiv w:val="1"/>
      <w:marLeft w:val="0"/>
      <w:marRight w:val="0"/>
      <w:marTop w:val="0"/>
      <w:marBottom w:val="0"/>
      <w:divBdr>
        <w:top w:val="none" w:sz="0" w:space="0" w:color="auto"/>
        <w:left w:val="none" w:sz="0" w:space="0" w:color="auto"/>
        <w:bottom w:val="none" w:sz="0" w:space="0" w:color="auto"/>
        <w:right w:val="none" w:sz="0" w:space="0" w:color="auto"/>
      </w:divBdr>
      <w:divsChild>
        <w:div w:id="529489354">
          <w:marLeft w:val="0"/>
          <w:marRight w:val="0"/>
          <w:marTop w:val="0"/>
          <w:marBottom w:val="0"/>
          <w:divBdr>
            <w:top w:val="none" w:sz="0" w:space="0" w:color="auto"/>
            <w:left w:val="none" w:sz="0" w:space="0" w:color="auto"/>
            <w:bottom w:val="none" w:sz="0" w:space="0" w:color="auto"/>
            <w:right w:val="none" w:sz="0" w:space="0" w:color="auto"/>
          </w:divBdr>
        </w:div>
        <w:div w:id="565654744">
          <w:marLeft w:val="0"/>
          <w:marRight w:val="0"/>
          <w:marTop w:val="0"/>
          <w:marBottom w:val="0"/>
          <w:divBdr>
            <w:top w:val="none" w:sz="0" w:space="0" w:color="auto"/>
            <w:left w:val="none" w:sz="0" w:space="0" w:color="auto"/>
            <w:bottom w:val="none" w:sz="0" w:space="0" w:color="auto"/>
            <w:right w:val="none" w:sz="0" w:space="0" w:color="auto"/>
          </w:divBdr>
        </w:div>
        <w:div w:id="868683350">
          <w:marLeft w:val="0"/>
          <w:marRight w:val="0"/>
          <w:marTop w:val="0"/>
          <w:marBottom w:val="0"/>
          <w:divBdr>
            <w:top w:val="none" w:sz="0" w:space="0" w:color="auto"/>
            <w:left w:val="none" w:sz="0" w:space="0" w:color="auto"/>
            <w:bottom w:val="none" w:sz="0" w:space="0" w:color="auto"/>
            <w:right w:val="none" w:sz="0" w:space="0" w:color="auto"/>
          </w:divBdr>
        </w:div>
        <w:div w:id="1332484098">
          <w:marLeft w:val="0"/>
          <w:marRight w:val="0"/>
          <w:marTop w:val="0"/>
          <w:marBottom w:val="0"/>
          <w:divBdr>
            <w:top w:val="none" w:sz="0" w:space="0" w:color="auto"/>
            <w:left w:val="none" w:sz="0" w:space="0" w:color="auto"/>
            <w:bottom w:val="none" w:sz="0" w:space="0" w:color="auto"/>
            <w:right w:val="none" w:sz="0" w:space="0" w:color="auto"/>
          </w:divBdr>
        </w:div>
        <w:div w:id="1516462608">
          <w:marLeft w:val="0"/>
          <w:marRight w:val="0"/>
          <w:marTop w:val="0"/>
          <w:marBottom w:val="0"/>
          <w:divBdr>
            <w:top w:val="none" w:sz="0" w:space="0" w:color="auto"/>
            <w:left w:val="none" w:sz="0" w:space="0" w:color="auto"/>
            <w:bottom w:val="none" w:sz="0" w:space="0" w:color="auto"/>
            <w:right w:val="none" w:sz="0" w:space="0" w:color="auto"/>
          </w:divBdr>
        </w:div>
        <w:div w:id="1705206288">
          <w:marLeft w:val="0"/>
          <w:marRight w:val="0"/>
          <w:marTop w:val="0"/>
          <w:marBottom w:val="0"/>
          <w:divBdr>
            <w:top w:val="none" w:sz="0" w:space="0" w:color="auto"/>
            <w:left w:val="none" w:sz="0" w:space="0" w:color="auto"/>
            <w:bottom w:val="none" w:sz="0" w:space="0" w:color="auto"/>
            <w:right w:val="none" w:sz="0" w:space="0" w:color="auto"/>
          </w:divBdr>
        </w:div>
        <w:div w:id="2114858383">
          <w:marLeft w:val="0"/>
          <w:marRight w:val="0"/>
          <w:marTop w:val="0"/>
          <w:marBottom w:val="0"/>
          <w:divBdr>
            <w:top w:val="none" w:sz="0" w:space="0" w:color="auto"/>
            <w:left w:val="none" w:sz="0" w:space="0" w:color="auto"/>
            <w:bottom w:val="none" w:sz="0" w:space="0" w:color="auto"/>
            <w:right w:val="none" w:sz="0" w:space="0" w:color="auto"/>
          </w:divBdr>
        </w:div>
      </w:divsChild>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7760996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08657797">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0087117">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1730697">
      <w:bodyDiv w:val="1"/>
      <w:marLeft w:val="0"/>
      <w:marRight w:val="0"/>
      <w:marTop w:val="0"/>
      <w:marBottom w:val="0"/>
      <w:divBdr>
        <w:top w:val="none" w:sz="0" w:space="0" w:color="auto"/>
        <w:left w:val="none" w:sz="0" w:space="0" w:color="auto"/>
        <w:bottom w:val="none" w:sz="0" w:space="0" w:color="auto"/>
        <w:right w:val="none" w:sz="0" w:space="0" w:color="auto"/>
      </w:divBdr>
    </w:div>
    <w:div w:id="12140807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320900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03163804">
      <w:bodyDiv w:val="1"/>
      <w:marLeft w:val="0"/>
      <w:marRight w:val="0"/>
      <w:marTop w:val="0"/>
      <w:marBottom w:val="0"/>
      <w:divBdr>
        <w:top w:val="none" w:sz="0" w:space="0" w:color="auto"/>
        <w:left w:val="none" w:sz="0" w:space="0" w:color="auto"/>
        <w:bottom w:val="none" w:sz="0" w:space="0" w:color="auto"/>
        <w:right w:val="none" w:sz="0" w:space="0" w:color="auto"/>
      </w:divBdr>
      <w:divsChild>
        <w:div w:id="218564120">
          <w:marLeft w:val="0"/>
          <w:marRight w:val="0"/>
          <w:marTop w:val="0"/>
          <w:marBottom w:val="0"/>
          <w:divBdr>
            <w:top w:val="none" w:sz="0" w:space="0" w:color="auto"/>
            <w:left w:val="none" w:sz="0" w:space="0" w:color="auto"/>
            <w:bottom w:val="none" w:sz="0" w:space="0" w:color="auto"/>
            <w:right w:val="none" w:sz="0" w:space="0" w:color="auto"/>
          </w:divBdr>
        </w:div>
        <w:div w:id="227888179">
          <w:marLeft w:val="0"/>
          <w:marRight w:val="0"/>
          <w:marTop w:val="0"/>
          <w:marBottom w:val="0"/>
          <w:divBdr>
            <w:top w:val="none" w:sz="0" w:space="0" w:color="auto"/>
            <w:left w:val="none" w:sz="0" w:space="0" w:color="auto"/>
            <w:bottom w:val="none" w:sz="0" w:space="0" w:color="auto"/>
            <w:right w:val="none" w:sz="0" w:space="0" w:color="auto"/>
          </w:divBdr>
        </w:div>
        <w:div w:id="255405352">
          <w:marLeft w:val="0"/>
          <w:marRight w:val="0"/>
          <w:marTop w:val="0"/>
          <w:marBottom w:val="0"/>
          <w:divBdr>
            <w:top w:val="none" w:sz="0" w:space="0" w:color="auto"/>
            <w:left w:val="none" w:sz="0" w:space="0" w:color="auto"/>
            <w:bottom w:val="none" w:sz="0" w:space="0" w:color="auto"/>
            <w:right w:val="none" w:sz="0" w:space="0" w:color="auto"/>
          </w:divBdr>
        </w:div>
        <w:div w:id="888149030">
          <w:marLeft w:val="0"/>
          <w:marRight w:val="0"/>
          <w:marTop w:val="0"/>
          <w:marBottom w:val="0"/>
          <w:divBdr>
            <w:top w:val="none" w:sz="0" w:space="0" w:color="auto"/>
            <w:left w:val="none" w:sz="0" w:space="0" w:color="auto"/>
            <w:bottom w:val="none" w:sz="0" w:space="0" w:color="auto"/>
            <w:right w:val="none" w:sz="0" w:space="0" w:color="auto"/>
          </w:divBdr>
        </w:div>
        <w:div w:id="1295982831">
          <w:marLeft w:val="0"/>
          <w:marRight w:val="0"/>
          <w:marTop w:val="0"/>
          <w:marBottom w:val="0"/>
          <w:divBdr>
            <w:top w:val="none" w:sz="0" w:space="0" w:color="auto"/>
            <w:left w:val="none" w:sz="0" w:space="0" w:color="auto"/>
            <w:bottom w:val="none" w:sz="0" w:space="0" w:color="auto"/>
            <w:right w:val="none" w:sz="0" w:space="0" w:color="auto"/>
          </w:divBdr>
        </w:div>
        <w:div w:id="1323047478">
          <w:marLeft w:val="0"/>
          <w:marRight w:val="0"/>
          <w:marTop w:val="0"/>
          <w:marBottom w:val="0"/>
          <w:divBdr>
            <w:top w:val="none" w:sz="0" w:space="0" w:color="auto"/>
            <w:left w:val="none" w:sz="0" w:space="0" w:color="auto"/>
            <w:bottom w:val="none" w:sz="0" w:space="0" w:color="auto"/>
            <w:right w:val="none" w:sz="0" w:space="0" w:color="auto"/>
          </w:divBdr>
        </w:div>
        <w:div w:id="1538662086">
          <w:marLeft w:val="0"/>
          <w:marRight w:val="0"/>
          <w:marTop w:val="0"/>
          <w:marBottom w:val="0"/>
          <w:divBdr>
            <w:top w:val="none" w:sz="0" w:space="0" w:color="auto"/>
            <w:left w:val="none" w:sz="0" w:space="0" w:color="auto"/>
            <w:bottom w:val="none" w:sz="0" w:space="0" w:color="auto"/>
            <w:right w:val="none" w:sz="0" w:space="0" w:color="auto"/>
          </w:divBdr>
        </w:div>
      </w:divsChild>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91720350">
      <w:bodyDiv w:val="1"/>
      <w:marLeft w:val="0"/>
      <w:marRight w:val="0"/>
      <w:marTop w:val="0"/>
      <w:marBottom w:val="0"/>
      <w:divBdr>
        <w:top w:val="none" w:sz="0" w:space="0" w:color="auto"/>
        <w:left w:val="none" w:sz="0" w:space="0" w:color="auto"/>
        <w:bottom w:val="none" w:sz="0" w:space="0" w:color="auto"/>
        <w:right w:val="none" w:sz="0" w:space="0" w:color="auto"/>
      </w:divBdr>
    </w:div>
    <w:div w:id="1894805271">
      <w:bodyDiv w:val="1"/>
      <w:marLeft w:val="0"/>
      <w:marRight w:val="0"/>
      <w:marTop w:val="0"/>
      <w:marBottom w:val="0"/>
      <w:divBdr>
        <w:top w:val="none" w:sz="0" w:space="0" w:color="auto"/>
        <w:left w:val="none" w:sz="0" w:space="0" w:color="auto"/>
        <w:bottom w:val="none" w:sz="0" w:space="0" w:color="auto"/>
        <w:right w:val="none" w:sz="0" w:space="0" w:color="auto"/>
      </w:divBdr>
    </w:div>
    <w:div w:id="196033339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03911710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apakim.education.gov.il/tech-standards/schedule-teaching-staff/" TargetMode="External"/><Relationship Id="rId21"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s://fs.knesset.gov.il/1/law/1_lsr_210296.PDF" TargetMode="External"/><Relationship Id="rId63" Type="http://schemas.openxmlformats.org/officeDocument/2006/relationships/hyperlink" Target="https://takam.mof.gov.il/mail-registration" TargetMode="External"/><Relationship Id="rId68" Type="http://schemas.openxmlformats.org/officeDocument/2006/relationships/hyperlink" Target="https://main.knesset.gov.il/Activity/Legislation/Laws/Pages/LawPrimary.aspx?t=lawlaws&amp;st=lawlaws&amp;lawitemid=2001149" TargetMode="External"/><Relationship Id="rId84" Type="http://schemas.openxmlformats.org/officeDocument/2006/relationships/hyperlink" Target="https://www.nevo.co.il/law_html/Law01/271_019.htm" TargetMode="External"/><Relationship Id="rId89" Type="http://schemas.openxmlformats.org/officeDocument/2006/relationships/hyperlink" Target="https://takam.mof.gov.il/" TargetMode="External"/><Relationship Id="rId16" Type="http://schemas.openxmlformats.org/officeDocument/2006/relationships/hyperlink" Target="https://sapakim.education.gov.il/tech-standards/schedule-teaching-staff/" TargetMode="External"/><Relationship Id="rId107" Type="http://schemas.openxmlformats.org/officeDocument/2006/relationships/theme" Target="theme/theme1.xml"/><Relationship Id="rId11" Type="http://schemas.openxmlformats.org/officeDocument/2006/relationships/hyperlink" Target="https://sapakim.education.gov.il/tech-standards/schedule-teaching-staff/" TargetMode="External"/><Relationship Id="rId32" Type="http://schemas.microsoft.com/office/2011/relationships/commentsExtended" Target="commentsExtended.xml"/><Relationship Id="rId37" Type="http://schemas.openxmlformats.org/officeDocument/2006/relationships/hyperlink" Target="mailto:CCC@mof.gov.il" TargetMode="External"/><Relationship Id="rId53" Type="http://schemas.openxmlformats.org/officeDocument/2006/relationships/hyperlink" Target="mailto:takam@mof.gov.il" TargetMode="External"/><Relationship Id="rId58" Type="http://schemas.openxmlformats.org/officeDocument/2006/relationships/hyperlink" Target="https://takam.mof.gov.il/" TargetMode="External"/><Relationship Id="rId74" Type="http://schemas.openxmlformats.org/officeDocument/2006/relationships/hyperlink" Target="http://www.mof.gov.il/takam/Pages/horaot.aspx?k=1.5.0.4" TargetMode="External"/><Relationship Id="rId79" Type="http://schemas.openxmlformats.org/officeDocument/2006/relationships/hyperlink" Target="https://mof.gov.il/takam/pages/horaot.aspx?k=7.3.9.4" TargetMode="External"/><Relationship Id="rId102" Type="http://schemas.openxmlformats.org/officeDocument/2006/relationships/header" Target="header1.xml"/><Relationship Id="rId5" Type="http://schemas.openxmlformats.org/officeDocument/2006/relationships/webSettings" Target="webSettings.xml"/><Relationship Id="rId90" Type="http://schemas.openxmlformats.org/officeDocument/2006/relationships/hyperlink" Target="https://takam.mof.gov.il/mail-registration" TargetMode="External"/><Relationship Id="rId95" Type="http://schemas.openxmlformats.org/officeDocument/2006/relationships/hyperlink" Target="https://govextra.gov.il/digital-guarantee/homepage/" TargetMode="External"/><Relationship Id="rId22" Type="http://schemas.openxmlformats.org/officeDocument/2006/relationships/hyperlink" Target="https://www.sii.org.il/media/2488/sii-5568-02-techniques.pdf" TargetMode="External"/><Relationship Id="rId27" Type="http://schemas.openxmlformats.org/officeDocument/2006/relationships/hyperlink" Target="https://sapakim.education.gov.il/tech-standards/school-security-standard/" TargetMode="External"/><Relationship Id="rId43" Type="http://schemas.openxmlformats.org/officeDocument/2006/relationships/hyperlink" Target="http://www.mof.gov.il/takam/Pages/horaot.aspx?k=1.6.0.7" TargetMode="External"/><Relationship Id="rId48" Type="http://schemas.openxmlformats.org/officeDocument/2006/relationships/image" Target="media/image3.png"/><Relationship Id="rId64" Type="http://schemas.openxmlformats.org/officeDocument/2006/relationships/hyperlink" Target="mailto:takam@mof.gov.il" TargetMode="External"/><Relationship Id="rId69" Type="http://schemas.openxmlformats.org/officeDocument/2006/relationships/hyperlink" Target="https://www.nevo.co.il/law_word/law06/tak-9184.pdf" TargetMode="External"/><Relationship Id="rId80" Type="http://schemas.openxmlformats.org/officeDocument/2006/relationships/hyperlink" Target="https://takam.mof.gov.il/" TargetMode="External"/><Relationship Id="rId85" Type="http://schemas.openxmlformats.org/officeDocument/2006/relationships/hyperlink" Target="http://www.mof.gov.il/takam/Pages/horaot.aspx?k=1.4.0.2" TargetMode="External"/><Relationship Id="rId12" Type="http://schemas.openxmlformats.org/officeDocument/2006/relationships/hyperlink" Target="https://sapakim.education.gov.il/tech-standards/pedagogical-management/" TargetMode="External"/><Relationship Id="rId17" Type="http://schemas.openxmlformats.org/officeDocument/2006/relationships/hyperlink" Target="https://mr.gov.il/ilgstorefront/he/p/4000549730" TargetMode="External"/><Relationship Id="rId33" Type="http://schemas.microsoft.com/office/2016/09/relationships/commentsIds" Target="commentsIds.xml"/><Relationship Id="rId38" Type="http://schemas.openxmlformats.org/officeDocument/2006/relationships/hyperlink" Target="https://govextra.gov.il/mr/guides/tender" TargetMode="External"/><Relationship Id="rId59" Type="http://schemas.openxmlformats.org/officeDocument/2006/relationships/hyperlink" Target="https://takam.mof.gov.il/mail-registration" TargetMode="External"/><Relationship Id="rId103" Type="http://schemas.openxmlformats.org/officeDocument/2006/relationships/header" Target="header2.xml"/><Relationship Id="rId20" Type="http://schemas.openxmlformats.org/officeDocument/2006/relationships/hyperlink" Target="https://sapakim.education.gov.il/accessibility/"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s://mof.gov.il/takam/Pages/horaot.aspx?k=7.3.9.4" TargetMode="External"/><Relationship Id="rId62" Type="http://schemas.openxmlformats.org/officeDocument/2006/relationships/hyperlink" Target="https://takam.mof.gov.il/" TargetMode="External"/><Relationship Id="rId70" Type="http://schemas.openxmlformats.org/officeDocument/2006/relationships/hyperlink" Target="https://www.nevo.co.il/law_html/Law01/271_019.htm" TargetMode="External"/><Relationship Id="rId75" Type="http://schemas.openxmlformats.org/officeDocument/2006/relationships/hyperlink" Target="http://www.mof.gov.il/takam/Pages/horaot.aspx?k=1.6.0.1" TargetMode="External"/><Relationship Id="rId83" Type="http://schemas.openxmlformats.org/officeDocument/2006/relationships/hyperlink" Target="https://fs.knesset.gov.il/8/law/8_lsr_208901.PDF" TargetMode="External"/><Relationship Id="rId88" Type="http://schemas.openxmlformats.org/officeDocument/2006/relationships/hyperlink" Target="https://fs.knesset.gov.il/20/law/20_lsr_382398.pdf" TargetMode="External"/><Relationship Id="rId91" Type="http://schemas.openxmlformats.org/officeDocument/2006/relationships/hyperlink" Target="mailto:takam@mof.gov.il" TargetMode="External"/><Relationship Id="rId96"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apakim.education.gov.il/tech-standards/pedagogical-management/" TargetMode="External"/><Relationship Id="rId23" Type="http://schemas.openxmlformats.org/officeDocument/2006/relationships/hyperlink" Target="https://sapakim.education.gov.il/accessibility/" TargetMode="External"/><Relationship Id="rId28" Type="http://schemas.openxmlformats.org/officeDocument/2006/relationships/hyperlink" Target="https://sapakim.education.gov.il/tech-standards/pedagogical-management/" TargetMode="External"/><Relationship Id="rId36" Type="http://schemas.openxmlformats.org/officeDocument/2006/relationships/hyperlink" Target="https://merkava.mrp.gov.il/tenders/gate/index.html?bid_object_id=4000549888" TargetMode="External"/><Relationship Id="rId49" Type="http://schemas.openxmlformats.org/officeDocument/2006/relationships/hyperlink" Target="https://takam.mof.gov.il/" TargetMode="External"/><Relationship Id="rId57" Type="http://schemas.openxmlformats.org/officeDocument/2006/relationships/hyperlink" Target="https://main.knesset.gov.il/Activity/Legislation/Laws/Pages/LawPrimary.aspx?t=lawlaws&amp;st=lawlaws&amp;lawitemid=2001149" TargetMode="External"/><Relationship Id="rId106" Type="http://schemas.microsoft.com/office/2011/relationships/people" Target="people.xml"/><Relationship Id="rId10" Type="http://schemas.openxmlformats.org/officeDocument/2006/relationships/hyperlink" Target="https://sapakim.education.gov.il/tech-standards/pedagogical-management/" TargetMode="External"/><Relationship Id="rId31" Type="http://schemas.openxmlformats.org/officeDocument/2006/relationships/comments" Target="comments.xml"/><Relationship Id="rId44" Type="http://schemas.openxmlformats.org/officeDocument/2006/relationships/hyperlink" Target="http://www.mof.gov.il/takam/Pages/horaot.aspx?k=1.6.0.1" TargetMode="External"/><Relationship Id="rId52" Type="http://schemas.openxmlformats.org/officeDocument/2006/relationships/image" Target="media/image5.png"/><Relationship Id="rId60" Type="http://schemas.openxmlformats.org/officeDocument/2006/relationships/hyperlink" Target="mailto:takam@mof.gov.il" TargetMode="External"/><Relationship Id="rId65" Type="http://schemas.openxmlformats.org/officeDocument/2006/relationships/hyperlink" Target="http://www.mof.gov.il/takam/Pages/horaot.aspx?k=1.4.0.3" TargetMode="External"/><Relationship Id="rId73" Type="http://schemas.openxmlformats.org/officeDocument/2006/relationships/hyperlink" Target="http://www.mof.gov.il/takam/Pages/horaot.aspx?k=1.4.0.6" TargetMode="External"/><Relationship Id="rId78" Type="http://schemas.openxmlformats.org/officeDocument/2006/relationships/hyperlink" Target="http://www.mof.gov.il/takam/Pages/horaot.aspx?k=6.1.0.1" TargetMode="External"/><Relationship Id="rId81" Type="http://schemas.openxmlformats.org/officeDocument/2006/relationships/hyperlink" Target="https://takam.mof.gov.il/mail-registration" TargetMode="External"/><Relationship Id="rId86" Type="http://schemas.openxmlformats.org/officeDocument/2006/relationships/hyperlink" Target="http://www.mof.gov.il/takam/Pages/horaot.aspx?k=1.4.0.2" TargetMode="External"/><Relationship Id="rId94" Type="http://schemas.openxmlformats.org/officeDocument/2006/relationships/hyperlink" Target="https://takam.mof.gov.il/document/H.14.1.1" TargetMode="External"/><Relationship Id="rId99" Type="http://schemas.openxmlformats.org/officeDocument/2006/relationships/hyperlink" Target="https://www.figma.com/proto/NZXWHgTj0w0PaoQVwJFSct/%D7%93%D7%99%D7%95%D7%95%D7%97-%D7%99%D7%A6%D7%99%D7%A8%D7%AA-%D7%A7%D7%A9%D7%A8?type=design&amp;node-id=2-3&amp;t=0C0CPT25WQHJZi42-0&amp;scaling=scale-down-width&amp;page-id=0%3A1&amp;starting-point-node-id=2%3A3" TargetMode="External"/><Relationship Id="rId101"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s://sapakim.education.gov.il/tech-standards/schedule-teaching-staff/" TargetMode="External"/><Relationship Id="rId18" Type="http://schemas.openxmlformats.org/officeDocument/2006/relationships/hyperlink" Target="http://apps.education.gov.il/tyhnet/public/" TargetMode="External"/><Relationship Id="rId39" Type="http://schemas.openxmlformats.org/officeDocument/2006/relationships/image" Target="media/image1.png"/><Relationship Id="rId34" Type="http://schemas.openxmlformats.org/officeDocument/2006/relationships/hyperlink" Target="http://www.foi.gov.il" TargetMode="External"/><Relationship Id="rId50" Type="http://schemas.openxmlformats.org/officeDocument/2006/relationships/image" Target="media/image4.png"/><Relationship Id="rId55" Type="http://schemas.openxmlformats.org/officeDocument/2006/relationships/hyperlink" Target="https://fs.knesset.gov.il/13/law/13_lsr_211353.PDF" TargetMode="External"/><Relationship Id="rId76" Type="http://schemas.openxmlformats.org/officeDocument/2006/relationships/hyperlink" Target="http://www.mof.gov.il/takam/Pages/horaot.aspx?k=1.6.0.7" TargetMode="External"/><Relationship Id="rId97" Type="http://schemas.openxmlformats.org/officeDocument/2006/relationships/hyperlink" Target="https://takam.mof.gov.il/document/H.14.1.1" TargetMode="External"/><Relationship Id="rId104"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www.mof.gov.il/takam/Pages/horaot.aspx?k=1.4.0.2" TargetMode="External"/><Relationship Id="rId92" Type="http://schemas.openxmlformats.org/officeDocument/2006/relationships/hyperlink" Target="https://govextra.gov.il/digital-guarantee/homepage/" TargetMode="External"/><Relationship Id="rId2" Type="http://schemas.openxmlformats.org/officeDocument/2006/relationships/numbering" Target="numbering.xml"/><Relationship Id="rId29" Type="http://schemas.openxmlformats.org/officeDocument/2006/relationships/hyperlink" Target="https://sapakim.education.gov.il/tech-standards/school-security-standard/" TargetMode="External"/><Relationship Id="rId24" Type="http://schemas.openxmlformats.org/officeDocument/2006/relationships/hyperlink" Target="https://sapakim.education.gov.il/tech/idm/" TargetMode="External"/><Relationship Id="rId40" Type="http://schemas.openxmlformats.org/officeDocument/2006/relationships/image" Target="media/image2.png"/><Relationship Id="rId45" Type="http://schemas.openxmlformats.org/officeDocument/2006/relationships/hyperlink" Target="http://www.mof.gov.il/takam/Pages/horaot.aspx?k=6.1.0.1" TargetMode="External"/><Relationship Id="rId66" Type="http://schemas.openxmlformats.org/officeDocument/2006/relationships/hyperlink" Target="https://www.nevo.co.il/law_html/Law01/159m1_001.htm" TargetMode="External"/><Relationship Id="rId87" Type="http://schemas.openxmlformats.org/officeDocument/2006/relationships/hyperlink" Target="https://www.nevo.co.il/law_html/Law01/159m1_001.htm" TargetMode="External"/><Relationship Id="rId61" Type="http://schemas.openxmlformats.org/officeDocument/2006/relationships/hyperlink" Target="http://www.mof.gov.il/takam/Pages/horaot.aspx?k=1.4.0.6" TargetMode="External"/><Relationship Id="rId82" Type="http://schemas.openxmlformats.org/officeDocument/2006/relationships/hyperlink" Target="mailto:takam@mof.gov.il" TargetMode="External"/><Relationship Id="rId19" Type="http://schemas.openxmlformats.org/officeDocument/2006/relationships/hyperlink" Target="https://sapakim.education.gov.il/tech-standards/" TargetMode="External"/><Relationship Id="rId14" Type="http://schemas.openxmlformats.org/officeDocument/2006/relationships/hyperlink" Target="https://govextra.gov.il/digital-guarantee/homepage/" TargetMode="External"/><Relationship Id="rId30" Type="http://schemas.openxmlformats.org/officeDocument/2006/relationships/hyperlink" Target="https://sapakim.education.gov.il/tech-standards/pedagogical-management/" TargetMode="External"/><Relationship Id="rId35" Type="http://schemas.openxmlformats.org/officeDocument/2006/relationships/hyperlink" Target="http://www.foi.gov.il" TargetMode="External"/><Relationship Id="rId56" Type="http://schemas.openxmlformats.org/officeDocument/2006/relationships/hyperlink" Target="https://www.nevo.co.il/law_html/Law01/501_589.htm" TargetMode="External"/><Relationship Id="rId77" Type="http://schemas.openxmlformats.org/officeDocument/2006/relationships/hyperlink" Target="https://mof.gov.il/takam/pages/horaot.aspx?k=3.3.0.6" TargetMode="External"/><Relationship Id="rId100" Type="http://schemas.openxmlformats.org/officeDocument/2006/relationships/image" Target="media/image6.png"/><Relationship Id="rId105" Type="http://schemas.openxmlformats.org/officeDocument/2006/relationships/fontTable" Target="fontTable.xml"/><Relationship Id="rId8" Type="http://schemas.openxmlformats.org/officeDocument/2006/relationships/hyperlink" Target="mailto:mikun_michrazim@education.gov.il" TargetMode="External"/><Relationship Id="rId51" Type="http://schemas.openxmlformats.org/officeDocument/2006/relationships/hyperlink" Target="https://takam.mof.gov.il/mail-registration" TargetMode="External"/><Relationship Id="rId72" Type="http://schemas.openxmlformats.org/officeDocument/2006/relationships/hyperlink" Target="http://www.mof.gov.il/takam/Pages/horaot.aspx?k=1.4.0.3" TargetMode="External"/><Relationship Id="rId93" Type="http://schemas.openxmlformats.org/officeDocument/2006/relationships/hyperlink" Target="https://takam.mof.gov.il/document/H.7.3.3" TargetMode="External"/><Relationship Id="rId98"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25" Type="http://schemas.openxmlformats.org/officeDocument/2006/relationships/hyperlink" Target="https://sapakim.education.gov.il/tech-standards/pedagogical-management/" TargetMode="External"/><Relationship Id="rId46" Type="http://schemas.openxmlformats.org/officeDocument/2006/relationships/hyperlink" Target="http://www.mof.gov.il/takam/Pages/horaot.aspx?k=1.5.0.4" TargetMode="External"/><Relationship Id="rId67" Type="http://schemas.openxmlformats.org/officeDocument/2006/relationships/hyperlink" Target="https://fs.knesset.gov.il/20/law/20_lsr_382398.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7A1453-CCFE-4FEF-8735-2BCD6D62C9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113</Pages>
  <Words>31744</Words>
  <Characters>153630</Characters>
  <Application>Microsoft Office Word</Application>
  <DocSecurity>0</DocSecurity>
  <Lines>1280</Lines>
  <Paragraphs>370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185004</CharactersWithSpaces>
  <SharedDoc>false</SharedDoc>
  <HLinks>
    <vt:vector size="534" baseType="variant">
      <vt:variant>
        <vt:i4>1966175</vt:i4>
      </vt:variant>
      <vt:variant>
        <vt:i4>300</vt:i4>
      </vt:variant>
      <vt:variant>
        <vt:i4>0</vt:i4>
      </vt:variant>
      <vt:variant>
        <vt:i4>5</vt:i4>
      </vt:variant>
      <vt:variant>
        <vt:lpwstr>https://edu.gov.il/sites/sapak/tech-standard/Pages/security-standard.aspx</vt:lpwstr>
      </vt:variant>
      <vt:variant>
        <vt:lpwstr/>
      </vt:variant>
      <vt:variant>
        <vt:i4>6422588</vt:i4>
      </vt:variant>
      <vt:variant>
        <vt:i4>297</vt:i4>
      </vt:variant>
      <vt:variant>
        <vt:i4>0</vt:i4>
      </vt:variant>
      <vt:variant>
        <vt:i4>5</vt:i4>
      </vt:variant>
      <vt:variant>
        <vt:lpwstr>https://takam.mof.gov.il/document/H.14.1.1</vt:lpwstr>
      </vt:variant>
      <vt:variant>
        <vt:lpwstr/>
      </vt:variant>
      <vt:variant>
        <vt:i4>5636105</vt:i4>
      </vt:variant>
      <vt:variant>
        <vt:i4>294</vt:i4>
      </vt:variant>
      <vt:variant>
        <vt:i4>0</vt:i4>
      </vt:variant>
      <vt:variant>
        <vt:i4>5</vt:i4>
      </vt:variant>
      <vt:variant>
        <vt:lpwstr>https://takam.mof.gov.il/document/H.7.3.3</vt:lpwstr>
      </vt:variant>
      <vt:variant>
        <vt:lpwstr/>
      </vt:variant>
      <vt:variant>
        <vt:i4>3670055</vt:i4>
      </vt:variant>
      <vt:variant>
        <vt:i4>291</vt:i4>
      </vt:variant>
      <vt:variant>
        <vt:i4>0</vt:i4>
      </vt:variant>
      <vt:variant>
        <vt:i4>5</vt:i4>
      </vt:variant>
      <vt:variant>
        <vt:lpwstr>https://govextra.gov.il/digital-guarantee/homepage/</vt:lpwstr>
      </vt:variant>
      <vt:variant>
        <vt:lpwstr/>
      </vt:variant>
      <vt:variant>
        <vt:i4>6488074</vt:i4>
      </vt:variant>
      <vt:variant>
        <vt:i4>285</vt:i4>
      </vt:variant>
      <vt:variant>
        <vt:i4>0</vt:i4>
      </vt:variant>
      <vt:variant>
        <vt:i4>5</vt:i4>
      </vt:variant>
      <vt:variant>
        <vt:lpwstr>mailto:takam@mof.gov.il</vt:lpwstr>
      </vt:variant>
      <vt:variant>
        <vt:lpwstr/>
      </vt:variant>
      <vt:variant>
        <vt:i4>6553708</vt:i4>
      </vt:variant>
      <vt:variant>
        <vt:i4>282</vt:i4>
      </vt:variant>
      <vt:variant>
        <vt:i4>0</vt:i4>
      </vt:variant>
      <vt:variant>
        <vt:i4>5</vt:i4>
      </vt:variant>
      <vt:variant>
        <vt:lpwstr>https://takam.mof.gov.il/mail-registration</vt:lpwstr>
      </vt:variant>
      <vt:variant>
        <vt:lpwstr/>
      </vt:variant>
      <vt:variant>
        <vt:i4>5439553</vt:i4>
      </vt:variant>
      <vt:variant>
        <vt:i4>279</vt:i4>
      </vt:variant>
      <vt:variant>
        <vt:i4>0</vt:i4>
      </vt:variant>
      <vt:variant>
        <vt:i4>5</vt:i4>
      </vt:variant>
      <vt:variant>
        <vt:lpwstr>https://takam.mof.gov.il/</vt:lpwstr>
      </vt:variant>
      <vt:variant>
        <vt:lpwstr/>
      </vt:variant>
      <vt:variant>
        <vt:i4>7536764</vt:i4>
      </vt:variant>
      <vt:variant>
        <vt:i4>276</vt:i4>
      </vt:variant>
      <vt:variant>
        <vt:i4>0</vt:i4>
      </vt:variant>
      <vt:variant>
        <vt:i4>5</vt:i4>
      </vt:variant>
      <vt:variant>
        <vt:lpwstr>https://fs.knesset.gov.il/20/law/20_lsr_382398.pdf</vt:lpwstr>
      </vt:variant>
      <vt:variant>
        <vt:lpwstr/>
      </vt:variant>
      <vt:variant>
        <vt:i4>327686</vt:i4>
      </vt:variant>
      <vt:variant>
        <vt:i4>273</vt:i4>
      </vt:variant>
      <vt:variant>
        <vt:i4>0</vt:i4>
      </vt:variant>
      <vt:variant>
        <vt:i4>5</vt:i4>
      </vt:variant>
      <vt:variant>
        <vt:lpwstr>https://fs.knesset.gov.il/6/law/6_lsr_209419.PDF</vt:lpwstr>
      </vt:variant>
      <vt:variant>
        <vt:lpwstr/>
      </vt:variant>
      <vt:variant>
        <vt:i4>4259843</vt:i4>
      </vt:variant>
      <vt:variant>
        <vt:i4>270</vt:i4>
      </vt:variant>
      <vt:variant>
        <vt:i4>0</vt:i4>
      </vt:variant>
      <vt:variant>
        <vt:i4>5</vt:i4>
      </vt:variant>
      <vt:variant>
        <vt:lpwstr>https://www.nevo.co.il/law_html/Law01/159m1_001.htm</vt:lpwstr>
      </vt:variant>
      <vt:variant>
        <vt:lpwstr/>
      </vt:variant>
      <vt:variant>
        <vt:i4>3407908</vt:i4>
      </vt:variant>
      <vt:variant>
        <vt:i4>267</vt:i4>
      </vt:variant>
      <vt:variant>
        <vt:i4>0</vt:i4>
      </vt:variant>
      <vt:variant>
        <vt:i4>5</vt:i4>
      </vt:variant>
      <vt:variant>
        <vt:lpwstr>http://www.mof.gov.il/takam/Pages/horaot.aspx?k=1.4.0.2</vt:lpwstr>
      </vt:variant>
      <vt:variant>
        <vt:lpwstr/>
      </vt:variant>
      <vt:variant>
        <vt:i4>3407908</vt:i4>
      </vt:variant>
      <vt:variant>
        <vt:i4>264</vt:i4>
      </vt:variant>
      <vt:variant>
        <vt:i4>0</vt:i4>
      </vt:variant>
      <vt:variant>
        <vt:i4>5</vt:i4>
      </vt:variant>
      <vt:variant>
        <vt:lpwstr>http://www.mof.gov.il/takam/Pages/horaot.aspx?k=1.4.0.2</vt:lpwstr>
      </vt:variant>
      <vt:variant>
        <vt:lpwstr/>
      </vt:variant>
      <vt:variant>
        <vt:i4>3080241</vt:i4>
      </vt:variant>
      <vt:variant>
        <vt:i4>261</vt:i4>
      </vt:variant>
      <vt:variant>
        <vt:i4>0</vt:i4>
      </vt:variant>
      <vt:variant>
        <vt:i4>5</vt:i4>
      </vt:variant>
      <vt:variant>
        <vt:lpwstr>https://www.nevo.co.il/law_html/Law01/271_019.htm</vt:lpwstr>
      </vt:variant>
      <vt:variant>
        <vt:lpwstr/>
      </vt:variant>
      <vt:variant>
        <vt:i4>6</vt:i4>
      </vt:variant>
      <vt:variant>
        <vt:i4>258</vt:i4>
      </vt:variant>
      <vt:variant>
        <vt:i4>0</vt:i4>
      </vt:variant>
      <vt:variant>
        <vt:i4>5</vt:i4>
      </vt:variant>
      <vt:variant>
        <vt:lpwstr>https://fs.knesset.gov.il/8/law/8_lsr_208901.PDF</vt:lpwstr>
      </vt:variant>
      <vt:variant>
        <vt:lpwstr/>
      </vt:variant>
      <vt:variant>
        <vt:i4>6488074</vt:i4>
      </vt:variant>
      <vt:variant>
        <vt:i4>252</vt:i4>
      </vt:variant>
      <vt:variant>
        <vt:i4>0</vt:i4>
      </vt:variant>
      <vt:variant>
        <vt:i4>5</vt:i4>
      </vt:variant>
      <vt:variant>
        <vt:lpwstr>mailto:takam@mof.gov.il</vt:lpwstr>
      </vt:variant>
      <vt:variant>
        <vt:lpwstr/>
      </vt:variant>
      <vt:variant>
        <vt:i4>6553708</vt:i4>
      </vt:variant>
      <vt:variant>
        <vt:i4>249</vt:i4>
      </vt:variant>
      <vt:variant>
        <vt:i4>0</vt:i4>
      </vt:variant>
      <vt:variant>
        <vt:i4>5</vt:i4>
      </vt:variant>
      <vt:variant>
        <vt:lpwstr>https://takam.mof.gov.il/mail-registration</vt:lpwstr>
      </vt:variant>
      <vt:variant>
        <vt:lpwstr/>
      </vt:variant>
      <vt:variant>
        <vt:i4>5439553</vt:i4>
      </vt:variant>
      <vt:variant>
        <vt:i4>246</vt:i4>
      </vt:variant>
      <vt:variant>
        <vt:i4>0</vt:i4>
      </vt:variant>
      <vt:variant>
        <vt:i4>5</vt:i4>
      </vt:variant>
      <vt:variant>
        <vt:lpwstr>https://takam.mof.gov.il/</vt:lpwstr>
      </vt:variant>
      <vt:variant>
        <vt:lpwstr/>
      </vt:variant>
      <vt:variant>
        <vt:i4>98828379</vt:i4>
      </vt:variant>
      <vt:variant>
        <vt:i4>243</vt:i4>
      </vt:variant>
      <vt:variant>
        <vt:i4>0</vt:i4>
      </vt:variant>
      <vt:variant>
        <vt:i4>5</vt:i4>
      </vt:variant>
      <vt:variant>
        <vt:lpwstr/>
      </vt:variant>
      <vt:variant>
        <vt:lpwstr>נספח_גג</vt:lpwstr>
      </vt:variant>
      <vt:variant>
        <vt:i4>99024987</vt:i4>
      </vt:variant>
      <vt:variant>
        <vt:i4>240</vt:i4>
      </vt:variant>
      <vt:variant>
        <vt:i4>0</vt:i4>
      </vt:variant>
      <vt:variant>
        <vt:i4>5</vt:i4>
      </vt:variant>
      <vt:variant>
        <vt:lpwstr/>
      </vt:variant>
      <vt:variant>
        <vt:lpwstr>נספח_ב</vt:lpwstr>
      </vt:variant>
      <vt:variant>
        <vt:i4>98959451</vt:i4>
      </vt:variant>
      <vt:variant>
        <vt:i4>237</vt:i4>
      </vt:variant>
      <vt:variant>
        <vt:i4>0</vt:i4>
      </vt:variant>
      <vt:variant>
        <vt:i4>5</vt:i4>
      </vt:variant>
      <vt:variant>
        <vt:lpwstr/>
      </vt:variant>
      <vt:variant>
        <vt:lpwstr>נספח_א</vt:lpwstr>
      </vt:variant>
      <vt:variant>
        <vt:i4>5832799</vt:i4>
      </vt:variant>
      <vt:variant>
        <vt:i4>234</vt:i4>
      </vt:variant>
      <vt:variant>
        <vt:i4>0</vt:i4>
      </vt:variant>
      <vt:variant>
        <vt:i4>5</vt:i4>
      </vt:variant>
      <vt:variant>
        <vt:lpwstr>https://mof.gov.il/takam/pages/horaot.aspx?k=7.3.9.4</vt:lpwstr>
      </vt:variant>
      <vt:variant>
        <vt:lpwstr/>
      </vt:variant>
      <vt:variant>
        <vt:i4>3407910</vt:i4>
      </vt:variant>
      <vt:variant>
        <vt:i4>231</vt:i4>
      </vt:variant>
      <vt:variant>
        <vt:i4>0</vt:i4>
      </vt:variant>
      <vt:variant>
        <vt:i4>5</vt:i4>
      </vt:variant>
      <vt:variant>
        <vt:lpwstr>http://www.mof.gov.il/takam/Pages/horaot.aspx?k=6.1.0.1</vt:lpwstr>
      </vt:variant>
      <vt:variant>
        <vt:lpwstr/>
      </vt:variant>
      <vt:variant>
        <vt:i4>5636191</vt:i4>
      </vt:variant>
      <vt:variant>
        <vt:i4>228</vt:i4>
      </vt:variant>
      <vt:variant>
        <vt:i4>0</vt:i4>
      </vt:variant>
      <vt:variant>
        <vt:i4>5</vt:i4>
      </vt:variant>
      <vt:variant>
        <vt:lpwstr>https://mof.gov.il/takam/pages/horaot.aspx?k=3.3.0.6</vt:lpwstr>
      </vt:variant>
      <vt:variant>
        <vt:lpwstr/>
      </vt:variant>
      <vt:variant>
        <vt:i4>3407910</vt:i4>
      </vt:variant>
      <vt:variant>
        <vt:i4>225</vt:i4>
      </vt:variant>
      <vt:variant>
        <vt:i4>0</vt:i4>
      </vt:variant>
      <vt:variant>
        <vt:i4>5</vt:i4>
      </vt:variant>
      <vt:variant>
        <vt:lpwstr>http://www.mof.gov.il/takam/Pages/horaot.aspx?k=1.6.0.7</vt:lpwstr>
      </vt:variant>
      <vt:variant>
        <vt:lpwstr/>
      </vt:variant>
      <vt:variant>
        <vt:i4>3407910</vt:i4>
      </vt:variant>
      <vt:variant>
        <vt:i4>222</vt:i4>
      </vt:variant>
      <vt:variant>
        <vt:i4>0</vt:i4>
      </vt:variant>
      <vt:variant>
        <vt:i4>5</vt:i4>
      </vt:variant>
      <vt:variant>
        <vt:lpwstr>http://www.mof.gov.il/takam/Pages/horaot.aspx?k=1.6.0.1</vt:lpwstr>
      </vt:variant>
      <vt:variant>
        <vt:lpwstr/>
      </vt:variant>
      <vt:variant>
        <vt:i4>3407909</vt:i4>
      </vt:variant>
      <vt:variant>
        <vt:i4>219</vt:i4>
      </vt:variant>
      <vt:variant>
        <vt:i4>0</vt:i4>
      </vt:variant>
      <vt:variant>
        <vt:i4>5</vt:i4>
      </vt:variant>
      <vt:variant>
        <vt:lpwstr>http://www.mof.gov.il/takam/Pages/horaot.aspx?k=1.5.0.4</vt:lpwstr>
      </vt:variant>
      <vt:variant>
        <vt:lpwstr/>
      </vt:variant>
      <vt:variant>
        <vt:i4>3407908</vt:i4>
      </vt:variant>
      <vt:variant>
        <vt:i4>216</vt:i4>
      </vt:variant>
      <vt:variant>
        <vt:i4>0</vt:i4>
      </vt:variant>
      <vt:variant>
        <vt:i4>5</vt:i4>
      </vt:variant>
      <vt:variant>
        <vt:lpwstr>http://www.mof.gov.il/takam/Pages/horaot.aspx?k=1.4.0.6</vt:lpwstr>
      </vt:variant>
      <vt:variant>
        <vt:lpwstr/>
      </vt:variant>
      <vt:variant>
        <vt:i4>3407908</vt:i4>
      </vt:variant>
      <vt:variant>
        <vt:i4>213</vt:i4>
      </vt:variant>
      <vt:variant>
        <vt:i4>0</vt:i4>
      </vt:variant>
      <vt:variant>
        <vt:i4>5</vt:i4>
      </vt:variant>
      <vt:variant>
        <vt:lpwstr>http://www.mof.gov.il/takam/Pages/horaot.aspx?k=1.4.0.3</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7536659</vt:i4>
      </vt:variant>
      <vt:variant>
        <vt:i4>204</vt:i4>
      </vt:variant>
      <vt:variant>
        <vt:i4>0</vt:i4>
      </vt:variant>
      <vt:variant>
        <vt:i4>5</vt:i4>
      </vt:variant>
      <vt:variant>
        <vt:lpwstr>https://www.nevo.co.il/law_word/law06/tak-9184.pdf</vt:lpwstr>
      </vt:variant>
      <vt:variant>
        <vt:lpwstr/>
      </vt:variant>
      <vt:variant>
        <vt:i4>6619195</vt:i4>
      </vt:variant>
      <vt:variant>
        <vt:i4>201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198</vt:i4>
      </vt:variant>
      <vt:variant>
        <vt:i4>0</vt:i4>
      </vt:variant>
      <vt:variant>
        <vt:i4>5</vt:i4>
      </vt:variant>
      <vt:variant>
        <vt:lpwstr>https://fs.knesset.gov.il/6/law/6_lsr_209419.PDF</vt:lpwstr>
      </vt:variant>
      <vt:variant>
        <vt:lpwstr/>
      </vt:variant>
      <vt:variant>
        <vt:i4>851975</vt:i4>
      </vt:variant>
      <vt:variant>
        <vt:i4>195</vt:i4>
      </vt:variant>
      <vt:variant>
        <vt:i4>0</vt:i4>
      </vt:variant>
      <vt:variant>
        <vt:i4>5</vt:i4>
      </vt:variant>
      <vt:variant>
        <vt:lpwstr>https://fs.knesset.gov.il/1/law/1_lsr_210296.PDF</vt:lpwstr>
      </vt:variant>
      <vt:variant>
        <vt:lpwstr/>
      </vt:variant>
      <vt:variant>
        <vt:i4>6</vt:i4>
      </vt:variant>
      <vt:variant>
        <vt:i4>192</vt:i4>
      </vt:variant>
      <vt:variant>
        <vt:i4>0</vt:i4>
      </vt:variant>
      <vt:variant>
        <vt:i4>5</vt:i4>
      </vt:variant>
      <vt:variant>
        <vt:lpwstr>https://fs.knesset.gov.il/8/law/8_lsr_208901.PDF</vt:lpwstr>
      </vt:variant>
      <vt:variant>
        <vt:lpwstr/>
      </vt:variant>
      <vt:variant>
        <vt:i4>7536764</vt:i4>
      </vt:variant>
      <vt:variant>
        <vt:i4>189</vt:i4>
      </vt:variant>
      <vt:variant>
        <vt:i4>0</vt:i4>
      </vt:variant>
      <vt:variant>
        <vt:i4>5</vt:i4>
      </vt:variant>
      <vt:variant>
        <vt:lpwstr>https://fs.knesset.gov.il/20/law/20_lsr_382398.pdf</vt:lpwstr>
      </vt:variant>
      <vt:variant>
        <vt:lpwstr/>
      </vt:variant>
      <vt:variant>
        <vt:i4>4259843</vt:i4>
      </vt:variant>
      <vt:variant>
        <vt:i4>186</vt:i4>
      </vt:variant>
      <vt:variant>
        <vt:i4>0</vt:i4>
      </vt:variant>
      <vt:variant>
        <vt:i4>5</vt:i4>
      </vt:variant>
      <vt:variant>
        <vt:lpwstr>https://www.nevo.co.il/law_html/Law01/159m1_001.htm</vt:lpwstr>
      </vt:variant>
      <vt:variant>
        <vt:lpwstr/>
      </vt:variant>
      <vt:variant>
        <vt:i4>7405682</vt:i4>
      </vt:variant>
      <vt:variant>
        <vt:i4>183</vt:i4>
      </vt:variant>
      <vt:variant>
        <vt:i4>0</vt:i4>
      </vt:variant>
      <vt:variant>
        <vt:i4>5</vt:i4>
      </vt:variant>
      <vt:variant>
        <vt:lpwstr>https://fs.knesset.gov.il/13/law/13_lsr_211353.PDF</vt:lpwstr>
      </vt:variant>
      <vt:variant>
        <vt:lpwstr/>
      </vt:variant>
      <vt:variant>
        <vt:i4>3407908</vt:i4>
      </vt:variant>
      <vt:variant>
        <vt:i4>180</vt:i4>
      </vt:variant>
      <vt:variant>
        <vt:i4>0</vt:i4>
      </vt:variant>
      <vt:variant>
        <vt:i4>5</vt:i4>
      </vt:variant>
      <vt:variant>
        <vt:lpwstr>http://www.mof.gov.il/takam/Pages/horaot.aspx?k=1.4.0.3</vt:lpwstr>
      </vt:variant>
      <vt:variant>
        <vt:lpwstr/>
      </vt:variant>
      <vt:variant>
        <vt:i4>6488074</vt:i4>
      </vt:variant>
      <vt:variant>
        <vt:i4>174</vt:i4>
      </vt:variant>
      <vt:variant>
        <vt:i4>0</vt:i4>
      </vt:variant>
      <vt:variant>
        <vt:i4>5</vt:i4>
      </vt:variant>
      <vt:variant>
        <vt:lpwstr>mailto:takam@mof.gov.il</vt:lpwstr>
      </vt:variant>
      <vt:variant>
        <vt:lpwstr/>
      </vt:variant>
      <vt:variant>
        <vt:i4>6553708</vt:i4>
      </vt:variant>
      <vt:variant>
        <vt:i4>171</vt:i4>
      </vt:variant>
      <vt:variant>
        <vt:i4>0</vt:i4>
      </vt:variant>
      <vt:variant>
        <vt:i4>5</vt:i4>
      </vt:variant>
      <vt:variant>
        <vt:lpwstr>https://takam.mof.gov.il/mail-registration</vt:lpwstr>
      </vt:variant>
      <vt:variant>
        <vt:lpwstr/>
      </vt:variant>
      <vt:variant>
        <vt:i4>5439553</vt:i4>
      </vt:variant>
      <vt:variant>
        <vt:i4>168</vt:i4>
      </vt:variant>
      <vt:variant>
        <vt:i4>0</vt:i4>
      </vt:variant>
      <vt:variant>
        <vt:i4>5</vt:i4>
      </vt:variant>
      <vt:variant>
        <vt:lpwstr>https://takam.mof.gov.il/</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99024987</vt:i4>
      </vt:variant>
      <vt:variant>
        <vt:i4>162</vt:i4>
      </vt:variant>
      <vt:variant>
        <vt:i4>0</vt:i4>
      </vt:variant>
      <vt:variant>
        <vt:i4>5</vt:i4>
      </vt:variant>
      <vt:variant>
        <vt:lpwstr/>
      </vt:variant>
      <vt:variant>
        <vt:lpwstr>נספח_ב</vt:lpwstr>
      </vt:variant>
      <vt:variant>
        <vt:i4>99024987</vt:i4>
      </vt:variant>
      <vt:variant>
        <vt:i4>159</vt:i4>
      </vt:variant>
      <vt:variant>
        <vt:i4>0</vt:i4>
      </vt:variant>
      <vt:variant>
        <vt:i4>5</vt:i4>
      </vt:variant>
      <vt:variant>
        <vt:lpwstr/>
      </vt:variant>
      <vt:variant>
        <vt:lpwstr>נספח_ב</vt:lpwstr>
      </vt:variant>
      <vt:variant>
        <vt:i4>6488074</vt:i4>
      </vt:variant>
      <vt:variant>
        <vt:i4>153</vt:i4>
      </vt:variant>
      <vt:variant>
        <vt:i4>0</vt:i4>
      </vt:variant>
      <vt:variant>
        <vt:i4>5</vt:i4>
      </vt:variant>
      <vt:variant>
        <vt:lpwstr>mailto:takam@mof.gov.il</vt:lpwstr>
      </vt:variant>
      <vt:variant>
        <vt:lpwstr/>
      </vt:variant>
      <vt:variant>
        <vt:i4>6553708</vt:i4>
      </vt:variant>
      <vt:variant>
        <vt:i4>150</vt:i4>
      </vt:variant>
      <vt:variant>
        <vt:i4>0</vt:i4>
      </vt:variant>
      <vt:variant>
        <vt:i4>5</vt:i4>
      </vt:variant>
      <vt:variant>
        <vt:lpwstr>https://takam.mof.gov.il/mail-registration</vt:lpwstr>
      </vt:variant>
      <vt:variant>
        <vt:lpwstr/>
      </vt:variant>
      <vt:variant>
        <vt:i4>5439553</vt:i4>
      </vt:variant>
      <vt:variant>
        <vt:i4>147</vt:i4>
      </vt:variant>
      <vt:variant>
        <vt:i4>0</vt:i4>
      </vt:variant>
      <vt:variant>
        <vt:i4>5</vt:i4>
      </vt:variant>
      <vt:variant>
        <vt:lpwstr>https://takam.mof.gov.il/</vt:lpwstr>
      </vt:variant>
      <vt:variant>
        <vt:lpwstr/>
      </vt:variant>
      <vt:variant>
        <vt:i4>6619195</vt:i4>
      </vt:variant>
      <vt:variant>
        <vt:i4>138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135</vt:i4>
      </vt:variant>
      <vt:variant>
        <vt:i4>0</vt:i4>
      </vt:variant>
      <vt:variant>
        <vt:i4>5</vt:i4>
      </vt:variant>
      <vt:variant>
        <vt:lpwstr>https://www.nevo.co.il/law_html/Law01/501_589.htm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5832799</vt:i4>
      </vt:variant>
      <vt:variant>
        <vt:i4>129</vt:i4>
      </vt:variant>
      <vt:variant>
        <vt:i4>0</vt:i4>
      </vt:variant>
      <vt:variant>
        <vt:i4>5</vt:i4>
      </vt:variant>
      <vt:variant>
        <vt:lpwstr>https://mof.gov.il/takam/Pages/horaot.aspx?k=7.3.9.4</vt:lpwstr>
      </vt:variant>
      <vt:variant>
        <vt:lpwstr/>
      </vt:variant>
      <vt:variant>
        <vt:i4>6488074</vt:i4>
      </vt:variant>
      <vt:variant>
        <vt:i4>120</vt:i4>
      </vt:variant>
      <vt:variant>
        <vt:i4>0</vt:i4>
      </vt:variant>
      <vt:variant>
        <vt:i4>5</vt:i4>
      </vt:variant>
      <vt:variant>
        <vt:lpwstr>mailto:takam@mof.gov.il</vt:lpwstr>
      </vt:variant>
      <vt:variant>
        <vt:lpwstr/>
      </vt:variant>
      <vt:variant>
        <vt:i4>6553708</vt:i4>
      </vt:variant>
      <vt:variant>
        <vt:i4>117</vt:i4>
      </vt:variant>
      <vt:variant>
        <vt:i4>0</vt:i4>
      </vt:variant>
      <vt:variant>
        <vt:i4>5</vt:i4>
      </vt:variant>
      <vt:variant>
        <vt:lpwstr>https://takam.mof.gov.il/mail-registration</vt:lpwstr>
      </vt:variant>
      <vt:variant>
        <vt:lpwstr/>
      </vt:variant>
      <vt:variant>
        <vt:i4>5439553</vt:i4>
      </vt:variant>
      <vt:variant>
        <vt:i4>114</vt:i4>
      </vt:variant>
      <vt:variant>
        <vt:i4>0</vt:i4>
      </vt:variant>
      <vt:variant>
        <vt:i4>5</vt:i4>
      </vt:variant>
      <vt:variant>
        <vt:lpwstr>https://takam.mof.gov.il/</vt:lpwstr>
      </vt:variant>
      <vt:variant>
        <vt:lpwstr/>
      </vt:variant>
      <vt:variant>
        <vt:i4>98959451</vt:i4>
      </vt:variant>
      <vt:variant>
        <vt:i4>111</vt:i4>
      </vt:variant>
      <vt:variant>
        <vt:i4>0</vt:i4>
      </vt:variant>
      <vt:variant>
        <vt:i4>5</vt:i4>
      </vt:variant>
      <vt:variant>
        <vt:lpwstr/>
      </vt:variant>
      <vt:variant>
        <vt:lpwstr>נספח_א</vt:lpwstr>
      </vt:variant>
      <vt:variant>
        <vt:i4>851975</vt:i4>
      </vt:variant>
      <vt:variant>
        <vt:i4>108</vt:i4>
      </vt:variant>
      <vt:variant>
        <vt:i4>0</vt:i4>
      </vt:variant>
      <vt:variant>
        <vt:i4>5</vt:i4>
      </vt:variant>
      <vt:variant>
        <vt:lpwstr>https://fs.knesset.gov.il/1/law/1_lsr_210296.PDF</vt:lpwstr>
      </vt:variant>
      <vt:variant>
        <vt:lpwstr/>
      </vt:variant>
      <vt:variant>
        <vt:i4>5636191</vt:i4>
      </vt:variant>
      <vt:variant>
        <vt:i4>105</vt:i4>
      </vt:variant>
      <vt:variant>
        <vt:i4>0</vt:i4>
      </vt:variant>
      <vt:variant>
        <vt:i4>5</vt:i4>
      </vt:variant>
      <vt:variant>
        <vt:lpwstr>https://mof.gov.il/takam/pages/horaot.aspx?k=3.3.0.6</vt:lpwstr>
      </vt:variant>
      <vt:variant>
        <vt:lpwstr/>
      </vt:variant>
      <vt:variant>
        <vt:i4>3407909</vt:i4>
      </vt:variant>
      <vt:variant>
        <vt:i4>102</vt:i4>
      </vt:variant>
      <vt:variant>
        <vt:i4>0</vt:i4>
      </vt:variant>
      <vt:variant>
        <vt:i4>5</vt:i4>
      </vt:variant>
      <vt:variant>
        <vt:lpwstr>http://www.mof.gov.il/takam/Pages/horaot.aspx?k=1.5.0.4</vt:lpwstr>
      </vt:variant>
      <vt:variant>
        <vt:lpwstr/>
      </vt:variant>
      <vt:variant>
        <vt:i4>3407910</vt:i4>
      </vt:variant>
      <vt:variant>
        <vt:i4>99</vt:i4>
      </vt:variant>
      <vt:variant>
        <vt:i4>0</vt:i4>
      </vt:variant>
      <vt:variant>
        <vt:i4>5</vt:i4>
      </vt:variant>
      <vt:variant>
        <vt:lpwstr>http://www.mof.gov.il/takam/Pages/horaot.aspx?k=6.1.0.1</vt:lpwstr>
      </vt:variant>
      <vt:variant>
        <vt:lpwstr/>
      </vt:variant>
      <vt:variant>
        <vt:i4>3407910</vt:i4>
      </vt:variant>
      <vt:variant>
        <vt:i4>96</vt:i4>
      </vt:variant>
      <vt:variant>
        <vt:i4>0</vt:i4>
      </vt:variant>
      <vt:variant>
        <vt:i4>5</vt:i4>
      </vt:variant>
      <vt:variant>
        <vt:lpwstr>http://www.mof.gov.il/takam/Pages/horaot.aspx?k=1.6.0.1</vt:lpwstr>
      </vt:variant>
      <vt:variant>
        <vt:lpwstr/>
      </vt:variant>
      <vt:variant>
        <vt:i4>3407910</vt:i4>
      </vt:variant>
      <vt:variant>
        <vt:i4>93</vt:i4>
      </vt:variant>
      <vt:variant>
        <vt:i4>0</vt:i4>
      </vt:variant>
      <vt:variant>
        <vt:i4>5</vt:i4>
      </vt:variant>
      <vt:variant>
        <vt:lpwstr>http://www.mof.gov.il/takam/Pages/horaot.aspx?k=1.6.0.7</vt:lpwstr>
      </vt:variant>
      <vt:variant>
        <vt:lpwstr/>
      </vt:variant>
      <vt:variant>
        <vt:i4>7536659</vt:i4>
      </vt:variant>
      <vt:variant>
        <vt:i4>81</vt:i4>
      </vt:variant>
      <vt:variant>
        <vt:i4>0</vt:i4>
      </vt:variant>
      <vt:variant>
        <vt:i4>5</vt:i4>
      </vt:variant>
      <vt:variant>
        <vt:lpwstr>https://www.nevo.co.il/law_word/law06/tak-9184.pdf</vt:lpwstr>
      </vt:variant>
      <vt:variant>
        <vt:lpwstr/>
      </vt:variant>
      <vt:variant>
        <vt:i4>7536764</vt:i4>
      </vt:variant>
      <vt:variant>
        <vt:i4>78</vt:i4>
      </vt:variant>
      <vt:variant>
        <vt:i4>0</vt:i4>
      </vt:variant>
      <vt:variant>
        <vt:i4>5</vt:i4>
      </vt:variant>
      <vt:variant>
        <vt:lpwstr>https://fs.knesset.gov.il/20/law/20_lsr_382398.pdf</vt:lpwstr>
      </vt:variant>
      <vt:variant>
        <vt:lpwstr/>
      </vt:variant>
      <vt:variant>
        <vt:i4>1835015</vt:i4>
      </vt:variant>
      <vt:variant>
        <vt:i4>75</vt:i4>
      </vt:variant>
      <vt:variant>
        <vt:i4>0</vt:i4>
      </vt:variant>
      <vt:variant>
        <vt:i4>5</vt:i4>
      </vt:variant>
      <vt:variant>
        <vt:lpwstr>https://govextra.gov.il/mr/guides/tender</vt:lpwstr>
      </vt:variant>
      <vt:variant>
        <vt:lpwstr/>
      </vt:variant>
      <vt:variant>
        <vt:i4>1114217</vt:i4>
      </vt:variant>
      <vt:variant>
        <vt:i4>72</vt:i4>
      </vt:variant>
      <vt:variant>
        <vt:i4>0</vt:i4>
      </vt:variant>
      <vt:variant>
        <vt:i4>5</vt:i4>
      </vt:variant>
      <vt:variant>
        <vt:lpwstr>mailto:CCC@mof.gov.il</vt:lpwstr>
      </vt:variant>
      <vt:variant>
        <vt:lpwstr/>
      </vt:variant>
      <vt:variant>
        <vt:i4>5242911</vt:i4>
      </vt:variant>
      <vt:variant>
        <vt:i4>69</vt:i4>
      </vt:variant>
      <vt:variant>
        <vt:i4>0</vt:i4>
      </vt:variant>
      <vt:variant>
        <vt:i4>5</vt:i4>
      </vt:variant>
      <vt:variant>
        <vt:lpwstr>https://merkava.mrp.gov.il/tenders/gate/index.html?bid_object_id=4000549888</vt:lpwstr>
      </vt:variant>
      <vt:variant>
        <vt:lpwstr/>
      </vt:variant>
      <vt:variant>
        <vt:i4>7536700</vt:i4>
      </vt:variant>
      <vt:variant>
        <vt:i4>66</vt:i4>
      </vt:variant>
      <vt:variant>
        <vt:i4>0</vt:i4>
      </vt:variant>
      <vt:variant>
        <vt:i4>5</vt:i4>
      </vt:variant>
      <vt:variant>
        <vt:lpwstr>http://www.foi.gov.il/</vt:lpwstr>
      </vt:variant>
      <vt:variant>
        <vt:lpwstr/>
      </vt:variant>
      <vt:variant>
        <vt:i4>7536700</vt:i4>
      </vt:variant>
      <vt:variant>
        <vt:i4>63</vt:i4>
      </vt:variant>
      <vt:variant>
        <vt:i4>0</vt:i4>
      </vt:variant>
      <vt:variant>
        <vt:i4>5</vt:i4>
      </vt:variant>
      <vt:variant>
        <vt:lpwstr>http://www.foi.gov.il/</vt:lpwstr>
      </vt:variant>
      <vt:variant>
        <vt:lpwstr/>
      </vt:variant>
      <vt:variant>
        <vt:i4>7995519</vt:i4>
      </vt:variant>
      <vt:variant>
        <vt:i4>60</vt:i4>
      </vt:variant>
      <vt:variant>
        <vt:i4>0</vt:i4>
      </vt:variant>
      <vt:variant>
        <vt:i4>5</vt:i4>
      </vt:variant>
      <vt:variant>
        <vt:lpwstr>https://meyda.education.gov.il/files/anan_chinuchi/meda_lspakim/tkanim/teken_avtahat_meyda.pdf</vt:lpwstr>
      </vt:variant>
      <vt:variant>
        <vt:lpwstr/>
      </vt:variant>
      <vt:variant>
        <vt:i4>786434</vt:i4>
      </vt:variant>
      <vt:variant>
        <vt:i4>57</vt:i4>
      </vt:variant>
      <vt:variant>
        <vt:i4>0</vt:i4>
      </vt:variant>
      <vt:variant>
        <vt:i4>5</vt:i4>
      </vt:variant>
      <vt:variant>
        <vt:lpwstr>https://sapakim.education.gov.il/tech/interfaces/</vt:lpwstr>
      </vt:variant>
      <vt:variant>
        <vt:lpwstr/>
      </vt:variant>
      <vt:variant>
        <vt:i4>2031688</vt:i4>
      </vt:variant>
      <vt:variant>
        <vt:i4>54</vt:i4>
      </vt:variant>
      <vt:variant>
        <vt:i4>0</vt:i4>
      </vt:variant>
      <vt:variant>
        <vt:i4>5</vt:i4>
      </vt:variant>
      <vt:variant>
        <vt:lpwstr>https://meyda.education.gov.il/files/anan_chinuchi/meda_lspakim/tkanim/teken_tochna_nihul_maarechet_shaot1.pdf</vt:lpwstr>
      </vt:variant>
      <vt:variant>
        <vt:lpwstr/>
      </vt:variant>
      <vt:variant>
        <vt:i4>7536671</vt:i4>
      </vt:variant>
      <vt:variant>
        <vt:i4>51</vt:i4>
      </vt:variant>
      <vt:variant>
        <vt:i4>0</vt:i4>
      </vt:variant>
      <vt:variant>
        <vt:i4>5</vt:i4>
      </vt:variant>
      <vt:variant>
        <vt:lpwstr>https://sapakim.education.gov.il/tech-standards/pedagogical-management/</vt:lpwstr>
      </vt:variant>
      <vt:variant>
        <vt:lpwstr>p_c2ed9ec2-2d32-4f5b-95bf-267e6a25b469</vt:lpwstr>
      </vt:variant>
      <vt:variant>
        <vt:i4>786434</vt:i4>
      </vt:variant>
      <vt:variant>
        <vt:i4>48</vt:i4>
      </vt:variant>
      <vt:variant>
        <vt:i4>0</vt:i4>
      </vt:variant>
      <vt:variant>
        <vt:i4>5</vt:i4>
      </vt:variant>
      <vt:variant>
        <vt:lpwstr>https://sapakim.education.gov.il/tech/interfaces/</vt:lpwstr>
      </vt:variant>
      <vt:variant>
        <vt:lpwstr/>
      </vt:variant>
      <vt:variant>
        <vt:i4>7929954</vt:i4>
      </vt:variant>
      <vt:variant>
        <vt:i4>45</vt:i4>
      </vt:variant>
      <vt:variant>
        <vt:i4>0</vt:i4>
      </vt:variant>
      <vt:variant>
        <vt:i4>5</vt:i4>
      </vt:variant>
      <vt:variant>
        <vt:lpwstr>https://sapakim.education.gov.il/tech-standards/pedagogical-management/</vt:lpwstr>
      </vt:variant>
      <vt:variant>
        <vt:lpwstr/>
      </vt:variant>
      <vt:variant>
        <vt:i4>786434</vt:i4>
      </vt:variant>
      <vt:variant>
        <vt:i4>42</vt:i4>
      </vt:variant>
      <vt:variant>
        <vt:i4>0</vt:i4>
      </vt:variant>
      <vt:variant>
        <vt:i4>5</vt:i4>
      </vt:variant>
      <vt:variant>
        <vt:lpwstr>https://sapakim.education.gov.il/tech/interfaces/</vt:lpwstr>
      </vt:variant>
      <vt:variant>
        <vt:lpwstr/>
      </vt:variant>
      <vt:variant>
        <vt:i4>3801197</vt:i4>
      </vt:variant>
      <vt:variant>
        <vt:i4>39</vt:i4>
      </vt:variant>
      <vt:variant>
        <vt:i4>0</vt:i4>
      </vt:variant>
      <vt:variant>
        <vt:i4>5</vt:i4>
      </vt:variant>
      <vt:variant>
        <vt:lpwstr>https://sapakim.education.gov.il/tech/idm/</vt:lpwstr>
      </vt:variant>
      <vt:variant>
        <vt:lpwstr/>
      </vt:variant>
      <vt:variant>
        <vt:i4>2621547</vt:i4>
      </vt:variant>
      <vt:variant>
        <vt:i4>36</vt:i4>
      </vt:variant>
      <vt:variant>
        <vt:i4>0</vt:i4>
      </vt:variant>
      <vt:variant>
        <vt:i4>5</vt:i4>
      </vt:variant>
      <vt:variant>
        <vt:lpwstr>https://sapakim.education.gov.il/accessibility/</vt:lpwstr>
      </vt:variant>
      <vt:variant>
        <vt:lpwstr/>
      </vt:variant>
      <vt:variant>
        <vt:i4>5373978</vt:i4>
      </vt:variant>
      <vt:variant>
        <vt:i4>33</vt:i4>
      </vt:variant>
      <vt:variant>
        <vt:i4>0</vt:i4>
      </vt:variant>
      <vt:variant>
        <vt:i4>5</vt:i4>
      </vt:variant>
      <vt:variant>
        <vt:lpwstr>https://www.sii.org.il/media/2488/sii-5568-02-techniques.pdf</vt:lpwstr>
      </vt:variant>
      <vt:variant>
        <vt:lpwstr/>
      </vt:variant>
      <vt:variant>
        <vt:i4>8192095</vt:i4>
      </vt:variant>
      <vt:variant>
        <vt:i4>30</vt:i4>
      </vt:variant>
      <vt:variant>
        <vt:i4>0</vt:i4>
      </vt:variant>
      <vt:variant>
        <vt:i4>5</vt:i4>
      </vt:variant>
      <vt:variant>
        <vt:lpwstr>https://he.wikisource.org/wiki/%D7%AA%D7%A7%D7%A0%D7%95%D7%AA_%D7%A9%D7%95%D7%95%D7%99%D7%95%D7%9F_%D7%96%D7%9B%D7%95%D7%99%D7%95%D7%AA_%D7%9C%D7%90%D7%A0%D7%A9%D7%99%D7%9D_%D7%A2%D7%9D_%D7%9E%D7%95%D7%92%D7%91%D7%9C%D7%95%D7%AA_(%D7%94%D7%AA%D7%90%D7%9E%D7%95%D7%AA_%D7%A0%D7%92%D7%99%D7%A9%D7%95%D7%AA_%D7%9C%D7%A9%D7%99%D7%A8%D7%95%D7%AA)</vt:lpwstr>
      </vt:variant>
      <vt:variant>
        <vt:lpwstr>%D7%A4%D7%A8%D7%A7_%D7%94_%D7%A1%D7%99%D7%9E%D7%9F_%D7%92</vt:lpwstr>
      </vt:variant>
      <vt:variant>
        <vt:i4>2621547</vt:i4>
      </vt:variant>
      <vt:variant>
        <vt:i4>27</vt:i4>
      </vt:variant>
      <vt:variant>
        <vt:i4>0</vt:i4>
      </vt:variant>
      <vt:variant>
        <vt:i4>5</vt:i4>
      </vt:variant>
      <vt:variant>
        <vt:lpwstr>https://sapakim.education.gov.il/accessibility/</vt:lpwstr>
      </vt:variant>
      <vt:variant>
        <vt:lpwstr/>
      </vt:variant>
      <vt:variant>
        <vt:i4>7143551</vt:i4>
      </vt:variant>
      <vt:variant>
        <vt:i4>24</vt:i4>
      </vt:variant>
      <vt:variant>
        <vt:i4>0</vt:i4>
      </vt:variant>
      <vt:variant>
        <vt:i4>5</vt:i4>
      </vt:variant>
      <vt:variant>
        <vt:lpwstr>http://sites.education.gov.il/cloud/home/meyda_le_sapakim/Pages/shlichat_vekabalat_meyda_meamisrad_lesapakim.aspx</vt:lpwstr>
      </vt:variant>
      <vt:variant>
        <vt:lpwstr/>
      </vt:variant>
      <vt:variant>
        <vt:i4>4390942</vt:i4>
      </vt:variant>
      <vt:variant>
        <vt:i4>21</vt:i4>
      </vt:variant>
      <vt:variant>
        <vt:i4>0</vt:i4>
      </vt:variant>
      <vt:variant>
        <vt:i4>5</vt:i4>
      </vt:variant>
      <vt:variant>
        <vt:lpwstr>https://sapakim.education.gov.il/tech-standards/</vt:lpwstr>
      </vt:variant>
      <vt:variant>
        <vt:lpwstr/>
      </vt:variant>
      <vt:variant>
        <vt:i4>5439517</vt:i4>
      </vt:variant>
      <vt:variant>
        <vt:i4>18</vt:i4>
      </vt:variant>
      <vt:variant>
        <vt:i4>0</vt:i4>
      </vt:variant>
      <vt:variant>
        <vt:i4>5</vt:i4>
      </vt:variant>
      <vt:variant>
        <vt:lpwstr>http://apps.education.gov.il/tyhnet/public/</vt:lpwstr>
      </vt:variant>
      <vt:variant>
        <vt:lpwstr>/tochniyot</vt:lpwstr>
      </vt:variant>
      <vt:variant>
        <vt:i4>3932208</vt:i4>
      </vt:variant>
      <vt:variant>
        <vt:i4>15</vt:i4>
      </vt:variant>
      <vt:variant>
        <vt:i4>0</vt:i4>
      </vt:variant>
      <vt:variant>
        <vt:i4>5</vt:i4>
      </vt:variant>
      <vt:variant>
        <vt:lpwstr>https://mr.gov.il/ilgstorefront/he/p/4000549730</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2031688</vt:i4>
      </vt:variant>
      <vt:variant>
        <vt:i4>6</vt:i4>
      </vt:variant>
      <vt:variant>
        <vt:i4>0</vt:i4>
      </vt:variant>
      <vt:variant>
        <vt:i4>5</vt:i4>
      </vt:variant>
      <vt:variant>
        <vt:lpwstr>https://meyda.education.gov.il/files/anan_chinuchi/meda_lspakim/tkanim/teken_tochna_nihul_maarechet_shaot1.pdf</vt:lpwstr>
      </vt:variant>
      <vt:variant>
        <vt:lpwstr/>
      </vt:variant>
      <vt:variant>
        <vt:i4>7340034</vt:i4>
      </vt:variant>
      <vt:variant>
        <vt:i4>3</vt:i4>
      </vt:variant>
      <vt:variant>
        <vt:i4>0</vt:i4>
      </vt:variant>
      <vt:variant>
        <vt:i4>5</vt:i4>
      </vt:variant>
      <vt:variant>
        <vt:lpwstr>https://meyda.education.gov.il/files/anan_chinuchi/meda_lspakim/tkanim/Teken_Nihul_Pedagogy_Ver2.pdf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נופר סיון</cp:lastModifiedBy>
  <cp:revision>12</cp:revision>
  <cp:lastPrinted>2021-11-01T12:43:00Z</cp:lastPrinted>
  <dcterms:created xsi:type="dcterms:W3CDTF">2025-01-15T13:50:00Z</dcterms:created>
  <dcterms:modified xsi:type="dcterms:W3CDTF">2025-01-20T14:04:00Z</dcterms:modified>
</cp:coreProperties>
</file>